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19" w:rsidRPr="00D56B8D" w:rsidRDefault="00083BB3" w:rsidP="00FC6919">
      <w:pPr>
        <w:keepNext/>
        <w:spacing w:line="276" w:lineRule="auto"/>
        <w:jc w:val="left"/>
        <w:rPr>
          <w:b/>
          <w:i/>
          <w:sz w:val="32"/>
          <w:szCs w:val="32"/>
          <w:u w:val="single"/>
        </w:rPr>
      </w:pPr>
      <w:r>
        <w:rPr>
          <w:b/>
          <w:i/>
          <w:noProof/>
          <w:sz w:val="24"/>
          <w:szCs w:val="24"/>
        </w:rPr>
        <w:drawing>
          <wp:anchor distT="0" distB="0" distL="114300" distR="114300" simplePos="0" relativeHeight="251658240" behindDoc="0" locked="0" layoutInCell="1" allowOverlap="1" wp14:anchorId="7396F106" wp14:editId="00A95CFC">
            <wp:simplePos x="0" y="0"/>
            <wp:positionH relativeFrom="column">
              <wp:posOffset>4142740</wp:posOffset>
            </wp:positionH>
            <wp:positionV relativeFrom="paragraph">
              <wp:posOffset>-190500</wp:posOffset>
            </wp:positionV>
            <wp:extent cx="1466849" cy="1514475"/>
            <wp:effectExtent l="57150" t="0" r="57785" b="1047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116-WA0001 (1).jpg"/>
                    <pic:cNvPicPr/>
                  </pic:nvPicPr>
                  <pic:blipFill>
                    <a:blip r:embed="rId9" cstate="print">
                      <a:extLst>
                        <a:ext uri="{BEBA8EAE-BF5A-486C-A8C5-ECC9F3942E4B}">
                          <a14:imgProps xmlns:a14="http://schemas.microsoft.com/office/drawing/2010/main">
                            <a14:imgLayer r:embed="rId10">
                              <a14:imgEffect>
                                <a14:saturation sat="87000"/>
                              </a14:imgEffect>
                            </a14:imgLayer>
                          </a14:imgProps>
                        </a:ext>
                        <a:ext uri="{28A0092B-C50C-407E-A947-70E740481C1C}">
                          <a14:useLocalDpi xmlns:a14="http://schemas.microsoft.com/office/drawing/2010/main" val="0"/>
                        </a:ext>
                      </a:extLst>
                    </a:blip>
                    <a:stretch>
                      <a:fillRect/>
                    </a:stretch>
                  </pic:blipFill>
                  <pic:spPr>
                    <a:xfrm>
                      <a:off x="0" y="0"/>
                      <a:ext cx="1466849" cy="1514475"/>
                    </a:xfrm>
                    <a:prstGeom prst="rect">
                      <a:avLst/>
                    </a:prstGeom>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D56B8D">
        <w:rPr>
          <w:b/>
          <w:i/>
          <w:sz w:val="24"/>
          <w:szCs w:val="24"/>
        </w:rPr>
        <w:t xml:space="preserve">                                         </w:t>
      </w:r>
      <w:r w:rsidR="0083786B" w:rsidRPr="00D56B8D">
        <w:rPr>
          <w:b/>
          <w:i/>
          <w:sz w:val="32"/>
          <w:szCs w:val="32"/>
          <w:u w:val="single"/>
        </w:rPr>
        <w:t>CURRICULUM VI</w:t>
      </w:r>
      <w:r w:rsidR="00A40725" w:rsidRPr="00D56B8D">
        <w:rPr>
          <w:b/>
          <w:i/>
          <w:sz w:val="32"/>
          <w:szCs w:val="32"/>
          <w:u w:val="single"/>
        </w:rPr>
        <w:t>TEA</w:t>
      </w:r>
    </w:p>
    <w:p w:rsidR="00673213" w:rsidRPr="009D01AA" w:rsidRDefault="00673213" w:rsidP="00FC6919">
      <w:pPr>
        <w:keepNext/>
        <w:spacing w:line="276" w:lineRule="auto"/>
        <w:jc w:val="left"/>
        <w:rPr>
          <w:b/>
          <w:i/>
          <w:sz w:val="24"/>
          <w:szCs w:val="24"/>
        </w:rPr>
      </w:pPr>
    </w:p>
    <w:p w:rsidR="00D56B8D" w:rsidRDefault="00D56B8D" w:rsidP="00D56B8D">
      <w:pPr>
        <w:tabs>
          <w:tab w:val="right" w:pos="9070"/>
        </w:tabs>
        <w:rPr>
          <w:b/>
          <w:bCs/>
        </w:rPr>
      </w:pPr>
      <w:r w:rsidRPr="00D56B8D">
        <w:rPr>
          <w:b/>
          <w:bCs/>
        </w:rPr>
        <w:t>Dr.Shakeel Ahmad</w:t>
      </w:r>
      <w:r w:rsidR="00AD3E88">
        <w:rPr>
          <w:b/>
          <w:bCs/>
        </w:rPr>
        <w:t xml:space="preserve"> </w:t>
      </w:r>
    </w:p>
    <w:p w:rsidR="00AD3E88" w:rsidRPr="00D56B8D" w:rsidRDefault="00AD3E88" w:rsidP="00D56B8D">
      <w:pPr>
        <w:tabs>
          <w:tab w:val="right" w:pos="9070"/>
        </w:tabs>
        <w:rPr>
          <w:b/>
          <w:bCs/>
        </w:rPr>
      </w:pPr>
      <w:r>
        <w:rPr>
          <w:b/>
          <w:bCs/>
        </w:rPr>
        <w:t>PMC License No. 742620-03-M</w:t>
      </w:r>
    </w:p>
    <w:p w:rsidR="00D56B8D" w:rsidRPr="00D56B8D" w:rsidRDefault="00D56B8D" w:rsidP="00D56B8D">
      <w:pPr>
        <w:tabs>
          <w:tab w:val="right" w:pos="9070"/>
        </w:tabs>
        <w:rPr>
          <w:b/>
          <w:sz w:val="24"/>
          <w:szCs w:val="24"/>
        </w:rPr>
      </w:pPr>
      <w:r w:rsidRPr="00D56B8D">
        <w:rPr>
          <w:b/>
          <w:sz w:val="24"/>
          <w:szCs w:val="24"/>
        </w:rPr>
        <w:t>Mobile No: 0092-300980160</w:t>
      </w:r>
    </w:p>
    <w:p w:rsidR="00D56B8D" w:rsidRPr="00D56B8D" w:rsidRDefault="00D56B8D" w:rsidP="00D56B8D">
      <w:pPr>
        <w:tabs>
          <w:tab w:val="right" w:pos="9070"/>
        </w:tabs>
        <w:rPr>
          <w:b/>
          <w:sz w:val="24"/>
          <w:szCs w:val="24"/>
        </w:rPr>
      </w:pPr>
      <w:r w:rsidRPr="00D56B8D">
        <w:rPr>
          <w:b/>
          <w:sz w:val="24"/>
          <w:szCs w:val="24"/>
        </w:rPr>
        <w:t>Email: Dr.shakeelahmad010@gmail.com</w:t>
      </w:r>
    </w:p>
    <w:p w:rsidR="00673213" w:rsidRDefault="00C7470D" w:rsidP="00CC701F">
      <w:pPr>
        <w:spacing w:line="276" w:lineRule="auto"/>
        <w:ind w:right="-810"/>
        <w:jc w:val="left"/>
        <w:rPr>
          <w:b/>
          <w:i/>
          <w:sz w:val="24"/>
          <w:szCs w:val="24"/>
        </w:rPr>
      </w:pPr>
      <w:r>
        <w:rPr>
          <w:b/>
          <w:sz w:val="24"/>
          <w:szCs w:val="24"/>
        </w:rPr>
        <w:t>Bara Khayber Agency Pakistan</w:t>
      </w:r>
      <w:r w:rsidR="00D56B8D">
        <w:rPr>
          <w:b/>
          <w:i/>
          <w:sz w:val="24"/>
          <w:szCs w:val="24"/>
        </w:rPr>
        <w:t>.</w:t>
      </w:r>
    </w:p>
    <w:p w:rsidR="00D56B8D" w:rsidRPr="00E267B4" w:rsidRDefault="00D56B8D" w:rsidP="00CC701F">
      <w:pPr>
        <w:spacing w:line="276" w:lineRule="auto"/>
        <w:ind w:right="-810"/>
        <w:jc w:val="left"/>
        <w:rPr>
          <w:b/>
          <w:i/>
          <w:sz w:val="24"/>
          <w:szCs w:val="24"/>
        </w:rPr>
      </w:pPr>
    </w:p>
    <w:p w:rsidR="00CC701F" w:rsidRPr="00E267B4" w:rsidRDefault="00CC701F" w:rsidP="00CC701F">
      <w:pPr>
        <w:spacing w:line="276" w:lineRule="auto"/>
        <w:ind w:right="-810"/>
        <w:jc w:val="left"/>
        <w:rPr>
          <w:b/>
          <w:i/>
          <w:sz w:val="24"/>
          <w:szCs w:val="24"/>
        </w:rPr>
      </w:pPr>
      <w:r w:rsidRPr="00E267B4">
        <w:rPr>
          <w:b/>
          <w:i/>
          <w:sz w:val="24"/>
          <w:szCs w:val="24"/>
          <w:u w:val="single"/>
        </w:rPr>
        <w:t>OBJECTIVE</w:t>
      </w:r>
      <w:r w:rsidRPr="00E267B4">
        <w:rPr>
          <w:b/>
          <w:sz w:val="24"/>
          <w:szCs w:val="24"/>
          <w:u w:val="single"/>
        </w:rPr>
        <w:t>:</w:t>
      </w:r>
      <w:r w:rsidRPr="00E267B4">
        <w:rPr>
          <w:b/>
          <w:sz w:val="24"/>
          <w:szCs w:val="24"/>
        </w:rPr>
        <w:t xml:space="preserve">  </w:t>
      </w:r>
      <w:r w:rsidR="00D56B8D" w:rsidRPr="00D56B8D">
        <w:rPr>
          <w:b/>
        </w:rPr>
        <w:t>I am looking forward a challenging career opportunity where related experience can be utilized, applied and be part of progressive and highly dynamic organization and be able to share my skills and abilities in promoting excellence a</w:t>
      </w:r>
      <w:r w:rsidR="00023704">
        <w:rPr>
          <w:b/>
        </w:rPr>
        <w:t>nd quality service with said organization.</w:t>
      </w:r>
    </w:p>
    <w:p w:rsidR="00673213" w:rsidRPr="00E267B4" w:rsidRDefault="00673213">
      <w:pPr>
        <w:spacing w:line="276" w:lineRule="auto"/>
        <w:ind w:left="-720" w:right="-810"/>
        <w:rPr>
          <w:b/>
          <w:sz w:val="24"/>
          <w:szCs w:val="24"/>
        </w:rPr>
      </w:pPr>
    </w:p>
    <w:p w:rsidR="008A76AB" w:rsidRPr="00481983" w:rsidRDefault="003E52B4" w:rsidP="00481983">
      <w:pPr>
        <w:pStyle w:val="ListParagraph"/>
        <w:numPr>
          <w:ilvl w:val="0"/>
          <w:numId w:val="10"/>
        </w:numPr>
        <w:tabs>
          <w:tab w:val="left" w:pos="180"/>
        </w:tabs>
        <w:spacing w:line="276" w:lineRule="auto"/>
        <w:ind w:right="-450"/>
        <w:rPr>
          <w:b/>
          <w:i/>
          <w:color w:val="548DD4" w:themeColor="text2" w:themeTint="99"/>
          <w:sz w:val="28"/>
          <w:szCs w:val="28"/>
        </w:rPr>
      </w:pPr>
      <w:r w:rsidRPr="00095337">
        <w:rPr>
          <w:b/>
          <w:i/>
          <w:color w:val="548DD4" w:themeColor="text2" w:themeTint="99"/>
          <w:sz w:val="28"/>
          <w:szCs w:val="28"/>
        </w:rPr>
        <w:t xml:space="preserve">High </w:t>
      </w:r>
      <w:r w:rsidR="004E641F" w:rsidRPr="00095337">
        <w:rPr>
          <w:b/>
          <w:i/>
          <w:color w:val="548DD4" w:themeColor="text2" w:themeTint="99"/>
          <w:sz w:val="28"/>
          <w:szCs w:val="28"/>
        </w:rPr>
        <w:t>Qualifications</w:t>
      </w:r>
    </w:p>
    <w:tbl>
      <w:tblPr>
        <w:tblStyle w:val="TableGrid"/>
        <w:tblW w:w="9000" w:type="dxa"/>
        <w:tblInd w:w="198" w:type="dxa"/>
        <w:tblLook w:val="04A0" w:firstRow="1" w:lastRow="0" w:firstColumn="1" w:lastColumn="0" w:noHBand="0" w:noVBand="1"/>
      </w:tblPr>
      <w:tblGrid>
        <w:gridCol w:w="5715"/>
        <w:gridCol w:w="1330"/>
        <w:gridCol w:w="1955"/>
      </w:tblGrid>
      <w:tr w:rsidR="00F13534" w:rsidRPr="00E267B4" w:rsidTr="009F7A6B">
        <w:trPr>
          <w:trHeight w:val="671"/>
        </w:trPr>
        <w:tc>
          <w:tcPr>
            <w:tcW w:w="5715" w:type="dxa"/>
          </w:tcPr>
          <w:p w:rsidR="00216CD8" w:rsidRPr="00E267B4" w:rsidRDefault="00C52049" w:rsidP="00F13534">
            <w:pPr>
              <w:pStyle w:val="ListParagraph"/>
              <w:numPr>
                <w:ilvl w:val="0"/>
                <w:numId w:val="10"/>
              </w:numPr>
              <w:spacing w:before="240" w:line="360" w:lineRule="auto"/>
              <w:jc w:val="left"/>
              <w:rPr>
                <w:b/>
                <w:i/>
                <w:sz w:val="24"/>
                <w:szCs w:val="24"/>
              </w:rPr>
            </w:pPr>
            <w:r w:rsidRPr="00E267B4">
              <w:rPr>
                <w:b/>
                <w:i/>
                <w:sz w:val="24"/>
                <w:szCs w:val="24"/>
              </w:rPr>
              <w:t>S.S.C Science</w:t>
            </w:r>
            <w:r>
              <w:rPr>
                <w:b/>
                <w:i/>
                <w:sz w:val="24"/>
                <w:szCs w:val="24"/>
              </w:rPr>
              <w:t>, The Bara Modal school Peshawar pakistan.</w:t>
            </w:r>
          </w:p>
        </w:tc>
        <w:tc>
          <w:tcPr>
            <w:tcW w:w="1330" w:type="dxa"/>
          </w:tcPr>
          <w:p w:rsidR="00216CD8" w:rsidRPr="00E267B4" w:rsidRDefault="00C52049" w:rsidP="00F13534">
            <w:pPr>
              <w:spacing w:before="240" w:line="276" w:lineRule="auto"/>
              <w:jc w:val="left"/>
              <w:rPr>
                <w:b/>
                <w:i/>
                <w:sz w:val="24"/>
                <w:szCs w:val="24"/>
              </w:rPr>
            </w:pPr>
            <w:r>
              <w:rPr>
                <w:b/>
                <w:i/>
                <w:sz w:val="24"/>
                <w:szCs w:val="24"/>
              </w:rPr>
              <w:t>2012</w:t>
            </w:r>
          </w:p>
        </w:tc>
        <w:tc>
          <w:tcPr>
            <w:tcW w:w="1955" w:type="dxa"/>
          </w:tcPr>
          <w:p w:rsidR="00216CD8" w:rsidRPr="00E267B4" w:rsidRDefault="00F13534" w:rsidP="00F13534">
            <w:pPr>
              <w:spacing w:before="240" w:line="276" w:lineRule="auto"/>
              <w:jc w:val="left"/>
              <w:rPr>
                <w:b/>
                <w:i/>
                <w:sz w:val="24"/>
                <w:szCs w:val="24"/>
              </w:rPr>
            </w:pPr>
            <w:r w:rsidRPr="00E267B4">
              <w:rPr>
                <w:b/>
                <w:i/>
                <w:sz w:val="24"/>
                <w:szCs w:val="24"/>
              </w:rPr>
              <w:t xml:space="preserve">A </w:t>
            </w:r>
            <w:r w:rsidR="00216CD8" w:rsidRPr="00E267B4">
              <w:rPr>
                <w:b/>
                <w:i/>
                <w:sz w:val="24"/>
                <w:szCs w:val="24"/>
              </w:rPr>
              <w:t xml:space="preserve"> division</w:t>
            </w:r>
          </w:p>
        </w:tc>
      </w:tr>
      <w:tr w:rsidR="00F13534" w:rsidRPr="00E267B4" w:rsidTr="009F7A6B">
        <w:trPr>
          <w:trHeight w:val="671"/>
        </w:trPr>
        <w:tc>
          <w:tcPr>
            <w:tcW w:w="5715" w:type="dxa"/>
          </w:tcPr>
          <w:p w:rsidR="00F13534" w:rsidRPr="00E267B4" w:rsidRDefault="00C52049" w:rsidP="00F13534">
            <w:pPr>
              <w:pStyle w:val="ListParagraph"/>
              <w:numPr>
                <w:ilvl w:val="0"/>
                <w:numId w:val="10"/>
              </w:numPr>
              <w:spacing w:before="240" w:line="360" w:lineRule="auto"/>
              <w:jc w:val="left"/>
              <w:rPr>
                <w:b/>
                <w:i/>
                <w:sz w:val="24"/>
                <w:szCs w:val="24"/>
              </w:rPr>
            </w:pPr>
            <w:r>
              <w:rPr>
                <w:b/>
                <w:i/>
                <w:sz w:val="24"/>
                <w:szCs w:val="24"/>
              </w:rPr>
              <w:t xml:space="preserve">B.SC. </w:t>
            </w:r>
            <w:r w:rsidR="00F13534" w:rsidRPr="00E267B4">
              <w:rPr>
                <w:b/>
                <w:i/>
                <w:sz w:val="24"/>
                <w:szCs w:val="24"/>
              </w:rPr>
              <w:t>Pre medical</w:t>
            </w:r>
            <w:r>
              <w:rPr>
                <w:b/>
                <w:i/>
                <w:sz w:val="24"/>
                <w:szCs w:val="24"/>
              </w:rPr>
              <w:t xml:space="preserve">, Islamia collage </w:t>
            </w:r>
            <w:r w:rsidR="003C12D2" w:rsidRPr="00E267B4">
              <w:rPr>
                <w:b/>
                <w:i/>
                <w:sz w:val="24"/>
                <w:szCs w:val="24"/>
              </w:rPr>
              <w:t>collage Peshawar Pakistan.</w:t>
            </w:r>
          </w:p>
        </w:tc>
        <w:tc>
          <w:tcPr>
            <w:tcW w:w="1330" w:type="dxa"/>
          </w:tcPr>
          <w:p w:rsidR="00F13534" w:rsidRPr="00E267B4" w:rsidRDefault="00C52049" w:rsidP="00F13534">
            <w:pPr>
              <w:spacing w:before="240" w:line="276" w:lineRule="auto"/>
              <w:jc w:val="left"/>
              <w:rPr>
                <w:b/>
                <w:i/>
                <w:sz w:val="24"/>
                <w:szCs w:val="24"/>
              </w:rPr>
            </w:pPr>
            <w:r>
              <w:rPr>
                <w:b/>
                <w:i/>
                <w:sz w:val="24"/>
                <w:szCs w:val="24"/>
              </w:rPr>
              <w:t>2014</w:t>
            </w:r>
          </w:p>
        </w:tc>
        <w:tc>
          <w:tcPr>
            <w:tcW w:w="1955" w:type="dxa"/>
          </w:tcPr>
          <w:p w:rsidR="00F13534" w:rsidRPr="00E267B4" w:rsidRDefault="00F13534" w:rsidP="00F13534">
            <w:pPr>
              <w:spacing w:before="240" w:line="276" w:lineRule="auto"/>
              <w:jc w:val="left"/>
              <w:rPr>
                <w:b/>
                <w:i/>
                <w:sz w:val="24"/>
                <w:szCs w:val="24"/>
              </w:rPr>
            </w:pPr>
            <w:r w:rsidRPr="00E267B4">
              <w:rPr>
                <w:b/>
                <w:i/>
                <w:sz w:val="24"/>
                <w:szCs w:val="24"/>
              </w:rPr>
              <w:t xml:space="preserve">A  Division </w:t>
            </w:r>
          </w:p>
        </w:tc>
      </w:tr>
      <w:tr w:rsidR="00F13534" w:rsidRPr="00E267B4" w:rsidTr="009F7A6B">
        <w:trPr>
          <w:trHeight w:val="671"/>
        </w:trPr>
        <w:tc>
          <w:tcPr>
            <w:tcW w:w="5715" w:type="dxa"/>
          </w:tcPr>
          <w:p w:rsidR="00216CD8" w:rsidRPr="00E267B4" w:rsidRDefault="00C52049" w:rsidP="00C52049">
            <w:pPr>
              <w:pStyle w:val="ListParagraph"/>
              <w:numPr>
                <w:ilvl w:val="0"/>
                <w:numId w:val="10"/>
              </w:numPr>
              <w:spacing w:before="240" w:line="360" w:lineRule="auto"/>
              <w:jc w:val="left"/>
              <w:rPr>
                <w:b/>
                <w:i/>
                <w:sz w:val="24"/>
                <w:szCs w:val="24"/>
              </w:rPr>
            </w:pPr>
            <w:r>
              <w:rPr>
                <w:b/>
                <w:i/>
                <w:sz w:val="24"/>
                <w:szCs w:val="24"/>
              </w:rPr>
              <w:t>M.B.B.S,</w:t>
            </w:r>
            <w:r w:rsidRPr="00E267B4">
              <w:rPr>
                <w:b/>
                <w:i/>
                <w:sz w:val="24"/>
                <w:szCs w:val="24"/>
              </w:rPr>
              <w:t xml:space="preserve"> Ayub</w:t>
            </w:r>
            <w:r>
              <w:rPr>
                <w:b/>
                <w:i/>
                <w:sz w:val="24"/>
                <w:szCs w:val="24"/>
              </w:rPr>
              <w:t xml:space="preserve"> Medical collage Abottabad Pakistan.</w:t>
            </w:r>
            <w:r w:rsidR="00216CD8" w:rsidRPr="00E267B4">
              <w:rPr>
                <w:b/>
                <w:i/>
                <w:sz w:val="24"/>
                <w:szCs w:val="24"/>
              </w:rPr>
              <w:t xml:space="preserve"> </w:t>
            </w:r>
          </w:p>
        </w:tc>
        <w:tc>
          <w:tcPr>
            <w:tcW w:w="1330" w:type="dxa"/>
          </w:tcPr>
          <w:p w:rsidR="00216CD8" w:rsidRPr="00E267B4" w:rsidRDefault="00C52049" w:rsidP="00F13534">
            <w:pPr>
              <w:spacing w:before="240" w:line="276" w:lineRule="auto"/>
              <w:jc w:val="left"/>
              <w:rPr>
                <w:b/>
                <w:i/>
                <w:sz w:val="24"/>
                <w:szCs w:val="24"/>
              </w:rPr>
            </w:pPr>
            <w:r>
              <w:rPr>
                <w:b/>
                <w:i/>
                <w:sz w:val="24"/>
                <w:szCs w:val="24"/>
              </w:rPr>
              <w:t>2021</w:t>
            </w:r>
          </w:p>
        </w:tc>
        <w:tc>
          <w:tcPr>
            <w:tcW w:w="1955" w:type="dxa"/>
          </w:tcPr>
          <w:p w:rsidR="00216CD8" w:rsidRPr="00E267B4" w:rsidRDefault="00C52049" w:rsidP="00F13534">
            <w:pPr>
              <w:spacing w:before="240" w:line="276" w:lineRule="auto"/>
              <w:jc w:val="left"/>
              <w:rPr>
                <w:b/>
                <w:i/>
                <w:sz w:val="24"/>
                <w:szCs w:val="24"/>
              </w:rPr>
            </w:pPr>
            <w:r>
              <w:rPr>
                <w:b/>
                <w:i/>
                <w:sz w:val="24"/>
                <w:szCs w:val="24"/>
              </w:rPr>
              <w:t xml:space="preserve">A </w:t>
            </w:r>
            <w:r w:rsidR="00F13534" w:rsidRPr="00E267B4">
              <w:rPr>
                <w:b/>
                <w:i/>
                <w:sz w:val="24"/>
                <w:szCs w:val="24"/>
              </w:rPr>
              <w:t xml:space="preserve"> division</w:t>
            </w:r>
          </w:p>
        </w:tc>
      </w:tr>
    </w:tbl>
    <w:p w:rsidR="00095337" w:rsidRDefault="00095337" w:rsidP="00095337">
      <w:pPr>
        <w:tabs>
          <w:tab w:val="left" w:pos="180"/>
        </w:tabs>
        <w:spacing w:line="276" w:lineRule="auto"/>
        <w:ind w:right="-450"/>
        <w:rPr>
          <w:b/>
          <w:i/>
          <w:sz w:val="24"/>
          <w:szCs w:val="24"/>
        </w:rPr>
      </w:pPr>
    </w:p>
    <w:p w:rsidR="00673213" w:rsidRPr="00095337" w:rsidRDefault="00481983" w:rsidP="00095337">
      <w:pPr>
        <w:pStyle w:val="ListParagraph"/>
        <w:numPr>
          <w:ilvl w:val="0"/>
          <w:numId w:val="20"/>
        </w:numPr>
        <w:tabs>
          <w:tab w:val="left" w:pos="180"/>
        </w:tabs>
        <w:spacing w:line="276" w:lineRule="auto"/>
        <w:ind w:right="-450"/>
        <w:rPr>
          <w:b/>
          <w:i/>
          <w:color w:val="548DD4" w:themeColor="text2" w:themeTint="99"/>
          <w:sz w:val="28"/>
          <w:szCs w:val="28"/>
        </w:rPr>
      </w:pPr>
      <w:r>
        <w:rPr>
          <w:b/>
          <w:i/>
          <w:color w:val="548DD4" w:themeColor="text2" w:themeTint="99"/>
          <w:sz w:val="28"/>
          <w:szCs w:val="28"/>
        </w:rPr>
        <w:t xml:space="preserve"> Traning Field</w:t>
      </w:r>
      <w:bookmarkStart w:id="0" w:name="_GoBack"/>
      <w:bookmarkEnd w:id="0"/>
    </w:p>
    <w:p w:rsidR="00BF3E4F" w:rsidRPr="00E267B4" w:rsidRDefault="00C7470D" w:rsidP="00C7470D">
      <w:pPr>
        <w:pStyle w:val="ListParagraph"/>
        <w:numPr>
          <w:ilvl w:val="0"/>
          <w:numId w:val="4"/>
        </w:numPr>
        <w:pBdr>
          <w:top w:val="single" w:sz="4" w:space="1" w:color="auto"/>
          <w:left w:val="single" w:sz="4" w:space="31" w:color="auto"/>
          <w:bottom w:val="single" w:sz="4" w:space="1" w:color="auto"/>
          <w:right w:val="single" w:sz="4" w:space="4" w:color="auto"/>
          <w:between w:val="single" w:sz="4" w:space="1" w:color="auto"/>
          <w:bar w:val="single" w:sz="4" w:color="auto"/>
        </w:pBdr>
        <w:tabs>
          <w:tab w:val="left" w:pos="180"/>
        </w:tabs>
        <w:spacing w:line="360" w:lineRule="auto"/>
        <w:ind w:right="-360"/>
        <w:jc w:val="left"/>
        <w:rPr>
          <w:b/>
          <w:i/>
          <w:sz w:val="24"/>
          <w:szCs w:val="24"/>
        </w:rPr>
      </w:pPr>
      <w:r>
        <w:rPr>
          <w:b/>
          <w:i/>
          <w:sz w:val="24"/>
          <w:szCs w:val="24"/>
        </w:rPr>
        <w:t>General Medicin</w:t>
      </w:r>
      <w:r w:rsidR="006A1363">
        <w:rPr>
          <w:b/>
          <w:i/>
          <w:sz w:val="24"/>
          <w:szCs w:val="24"/>
        </w:rPr>
        <w:t>,</w:t>
      </w:r>
      <w:r>
        <w:rPr>
          <w:b/>
          <w:i/>
          <w:sz w:val="24"/>
          <w:szCs w:val="24"/>
        </w:rPr>
        <w:t xml:space="preserve"> Under superviosn of DR. Abdu Rouf ( Medical D Head)</w:t>
      </w:r>
    </w:p>
    <w:p w:rsidR="00396B49" w:rsidRDefault="003715F2" w:rsidP="00C7470D">
      <w:pPr>
        <w:pStyle w:val="ListParagraph"/>
        <w:numPr>
          <w:ilvl w:val="0"/>
          <w:numId w:val="4"/>
        </w:numPr>
        <w:pBdr>
          <w:top w:val="single" w:sz="4" w:space="1" w:color="auto"/>
          <w:left w:val="single" w:sz="4" w:space="31" w:color="auto"/>
          <w:bottom w:val="single" w:sz="4" w:space="1" w:color="auto"/>
          <w:right w:val="single" w:sz="4" w:space="4" w:color="auto"/>
          <w:between w:val="single" w:sz="4" w:space="1" w:color="auto"/>
          <w:bar w:val="single" w:sz="4" w:color="auto"/>
        </w:pBdr>
        <w:tabs>
          <w:tab w:val="left" w:pos="180"/>
        </w:tabs>
        <w:spacing w:line="360" w:lineRule="auto"/>
        <w:ind w:right="-360"/>
        <w:jc w:val="left"/>
        <w:rPr>
          <w:b/>
          <w:i/>
          <w:sz w:val="24"/>
          <w:szCs w:val="24"/>
        </w:rPr>
      </w:pPr>
      <w:r>
        <w:rPr>
          <w:b/>
          <w:i/>
          <w:sz w:val="24"/>
          <w:szCs w:val="24"/>
        </w:rPr>
        <w:t>Paediatric &amp; Paediatric Nursry</w:t>
      </w:r>
      <w:r w:rsidR="006A1363">
        <w:rPr>
          <w:b/>
          <w:i/>
          <w:sz w:val="24"/>
          <w:szCs w:val="24"/>
        </w:rPr>
        <w:t>,</w:t>
      </w:r>
      <w:r w:rsidR="006A1363" w:rsidRPr="006A1363">
        <w:rPr>
          <w:b/>
          <w:i/>
          <w:sz w:val="24"/>
          <w:szCs w:val="24"/>
        </w:rPr>
        <w:t xml:space="preserve"> </w:t>
      </w:r>
      <w:r w:rsidR="006A1363">
        <w:rPr>
          <w:b/>
          <w:i/>
          <w:sz w:val="24"/>
          <w:szCs w:val="24"/>
        </w:rPr>
        <w:t>Under superviosn of DR.</w:t>
      </w:r>
      <w:r w:rsidR="006A1363">
        <w:rPr>
          <w:b/>
          <w:i/>
          <w:sz w:val="24"/>
          <w:szCs w:val="24"/>
        </w:rPr>
        <w:t>Tahir Sadique</w:t>
      </w:r>
    </w:p>
    <w:p w:rsidR="003715F2" w:rsidRDefault="003715F2" w:rsidP="00C7470D">
      <w:pPr>
        <w:pStyle w:val="ListParagraph"/>
        <w:numPr>
          <w:ilvl w:val="0"/>
          <w:numId w:val="4"/>
        </w:numPr>
        <w:pBdr>
          <w:top w:val="single" w:sz="4" w:space="1" w:color="auto"/>
          <w:left w:val="single" w:sz="4" w:space="31" w:color="auto"/>
          <w:bottom w:val="single" w:sz="4" w:space="1" w:color="auto"/>
          <w:right w:val="single" w:sz="4" w:space="4" w:color="auto"/>
          <w:between w:val="single" w:sz="4" w:space="1" w:color="auto"/>
          <w:bar w:val="single" w:sz="4" w:color="auto"/>
        </w:pBdr>
        <w:tabs>
          <w:tab w:val="left" w:pos="180"/>
        </w:tabs>
        <w:spacing w:line="360" w:lineRule="auto"/>
        <w:ind w:right="-360"/>
        <w:jc w:val="left"/>
        <w:rPr>
          <w:b/>
          <w:i/>
          <w:sz w:val="24"/>
          <w:szCs w:val="24"/>
        </w:rPr>
      </w:pPr>
      <w:r>
        <w:rPr>
          <w:b/>
          <w:i/>
          <w:sz w:val="24"/>
          <w:szCs w:val="24"/>
        </w:rPr>
        <w:t>General Surgry</w:t>
      </w:r>
      <w:r w:rsidR="006A1363">
        <w:rPr>
          <w:b/>
          <w:i/>
          <w:sz w:val="24"/>
          <w:szCs w:val="24"/>
        </w:rPr>
        <w:t>,</w:t>
      </w:r>
      <w:r w:rsidR="006A1363">
        <w:rPr>
          <w:b/>
          <w:i/>
          <w:sz w:val="24"/>
          <w:szCs w:val="24"/>
        </w:rPr>
        <w:t>Under superviosn of DR.</w:t>
      </w:r>
      <w:r w:rsidR="006A1363">
        <w:rPr>
          <w:b/>
          <w:i/>
          <w:sz w:val="24"/>
          <w:szCs w:val="24"/>
        </w:rPr>
        <w:t>Irfan Khatak(Surgical C head)</w:t>
      </w:r>
    </w:p>
    <w:p w:rsidR="003715F2" w:rsidRDefault="003715F2" w:rsidP="00C7470D">
      <w:pPr>
        <w:pStyle w:val="ListParagraph"/>
        <w:numPr>
          <w:ilvl w:val="0"/>
          <w:numId w:val="4"/>
        </w:numPr>
        <w:pBdr>
          <w:top w:val="single" w:sz="4" w:space="1" w:color="auto"/>
          <w:left w:val="single" w:sz="4" w:space="31" w:color="auto"/>
          <w:bottom w:val="single" w:sz="4" w:space="1" w:color="auto"/>
          <w:right w:val="single" w:sz="4" w:space="4" w:color="auto"/>
          <w:between w:val="single" w:sz="4" w:space="1" w:color="auto"/>
          <w:bar w:val="single" w:sz="4" w:color="auto"/>
        </w:pBdr>
        <w:tabs>
          <w:tab w:val="left" w:pos="180"/>
        </w:tabs>
        <w:spacing w:line="360" w:lineRule="auto"/>
        <w:ind w:right="-360"/>
        <w:jc w:val="left"/>
        <w:rPr>
          <w:b/>
          <w:i/>
          <w:sz w:val="24"/>
          <w:szCs w:val="24"/>
        </w:rPr>
      </w:pPr>
      <w:r w:rsidRPr="003715F2">
        <w:rPr>
          <w:b/>
          <w:i/>
          <w:sz w:val="24"/>
          <w:szCs w:val="24"/>
        </w:rPr>
        <w:t>Orthopedic</w:t>
      </w:r>
      <w:r w:rsidR="006A1363">
        <w:rPr>
          <w:b/>
          <w:i/>
          <w:sz w:val="24"/>
          <w:szCs w:val="24"/>
        </w:rPr>
        <w:t xml:space="preserve">, </w:t>
      </w:r>
      <w:r w:rsidR="006A1363">
        <w:rPr>
          <w:b/>
          <w:i/>
          <w:sz w:val="24"/>
          <w:szCs w:val="24"/>
        </w:rPr>
        <w:t>Under superviosn of DR.</w:t>
      </w:r>
      <w:r w:rsidR="006A1363">
        <w:rPr>
          <w:b/>
          <w:i/>
          <w:sz w:val="24"/>
          <w:szCs w:val="24"/>
        </w:rPr>
        <w:t>Naeemurazaq Durrani(Ortho A Head)</w:t>
      </w:r>
    </w:p>
    <w:p w:rsidR="006A1363" w:rsidRPr="00E267B4" w:rsidRDefault="006A1363" w:rsidP="00396B49">
      <w:pPr>
        <w:tabs>
          <w:tab w:val="left" w:pos="180"/>
        </w:tabs>
        <w:spacing w:line="276" w:lineRule="auto"/>
        <w:ind w:left="180" w:right="-450"/>
        <w:rPr>
          <w:b/>
          <w:i/>
          <w:sz w:val="24"/>
          <w:szCs w:val="24"/>
        </w:rPr>
      </w:pPr>
    </w:p>
    <w:p w:rsidR="00C55980" w:rsidRPr="00481983" w:rsidRDefault="00C55980" w:rsidP="00481983">
      <w:pPr>
        <w:pStyle w:val="ListParagraph"/>
        <w:numPr>
          <w:ilvl w:val="0"/>
          <w:numId w:val="20"/>
        </w:numPr>
        <w:tabs>
          <w:tab w:val="left" w:pos="180"/>
        </w:tabs>
        <w:spacing w:line="276" w:lineRule="auto"/>
        <w:ind w:right="-450"/>
        <w:rPr>
          <w:b/>
          <w:i/>
          <w:color w:val="548DD4" w:themeColor="text2" w:themeTint="99"/>
          <w:sz w:val="28"/>
          <w:szCs w:val="28"/>
        </w:rPr>
      </w:pPr>
      <w:r w:rsidRPr="00C55980">
        <w:rPr>
          <w:b/>
          <w:i/>
          <w:color w:val="548DD4" w:themeColor="text2" w:themeTint="99"/>
          <w:sz w:val="28"/>
          <w:szCs w:val="28"/>
        </w:rPr>
        <w:t>Field discreption</w:t>
      </w:r>
    </w:p>
    <w:tbl>
      <w:tblPr>
        <w:tblStyle w:val="TableGrid"/>
        <w:tblW w:w="9000" w:type="dxa"/>
        <w:tblInd w:w="198" w:type="dxa"/>
        <w:tblLook w:val="04A0" w:firstRow="1" w:lastRow="0" w:firstColumn="1" w:lastColumn="0" w:noHBand="0" w:noVBand="1"/>
      </w:tblPr>
      <w:tblGrid>
        <w:gridCol w:w="4050"/>
        <w:gridCol w:w="4950"/>
      </w:tblGrid>
      <w:tr w:rsidR="00015E88" w:rsidRPr="00E267B4" w:rsidTr="00586DB0">
        <w:tc>
          <w:tcPr>
            <w:tcW w:w="4050" w:type="dxa"/>
          </w:tcPr>
          <w:p w:rsidR="00015E88" w:rsidRPr="00E267B4" w:rsidRDefault="00481983" w:rsidP="003715F2">
            <w:pPr>
              <w:tabs>
                <w:tab w:val="left" w:pos="180"/>
              </w:tabs>
              <w:spacing w:line="276" w:lineRule="auto"/>
              <w:rPr>
                <w:b/>
                <w:i/>
                <w:color w:val="548DD4" w:themeColor="text2" w:themeTint="99"/>
                <w:sz w:val="24"/>
                <w:szCs w:val="24"/>
              </w:rPr>
            </w:pPr>
            <w:r>
              <w:rPr>
                <w:b/>
                <w:i/>
                <w:color w:val="548DD4" w:themeColor="text2" w:themeTint="99"/>
                <w:sz w:val="24"/>
                <w:szCs w:val="24"/>
              </w:rPr>
              <w:t>Ward</w:t>
            </w:r>
          </w:p>
        </w:tc>
        <w:tc>
          <w:tcPr>
            <w:tcW w:w="4950" w:type="dxa"/>
          </w:tcPr>
          <w:p w:rsidR="00015E88" w:rsidRPr="00E267B4" w:rsidRDefault="003715F2" w:rsidP="00E46136">
            <w:pPr>
              <w:tabs>
                <w:tab w:val="left" w:pos="180"/>
              </w:tabs>
              <w:spacing w:line="276" w:lineRule="auto"/>
              <w:rPr>
                <w:b/>
                <w:i/>
                <w:color w:val="548DD4" w:themeColor="text2" w:themeTint="99"/>
                <w:sz w:val="24"/>
                <w:szCs w:val="24"/>
              </w:rPr>
            </w:pPr>
            <w:r>
              <w:rPr>
                <w:b/>
                <w:i/>
                <w:color w:val="548DD4" w:themeColor="text2" w:themeTint="99"/>
                <w:sz w:val="24"/>
                <w:szCs w:val="24"/>
              </w:rPr>
              <w:t>General Medicin</w:t>
            </w:r>
            <w:r w:rsidR="00015E88" w:rsidRPr="00E267B4">
              <w:rPr>
                <w:b/>
                <w:i/>
                <w:color w:val="548DD4" w:themeColor="text2" w:themeTint="99"/>
                <w:sz w:val="24"/>
                <w:szCs w:val="24"/>
              </w:rPr>
              <w:t xml:space="preserve"> </w:t>
            </w:r>
          </w:p>
        </w:tc>
      </w:tr>
      <w:tr w:rsidR="00015E88" w:rsidRPr="00E267B4" w:rsidTr="00586DB0">
        <w:tc>
          <w:tcPr>
            <w:tcW w:w="4050" w:type="dxa"/>
          </w:tcPr>
          <w:p w:rsidR="00015E88" w:rsidRPr="00E267B4" w:rsidRDefault="00015E88" w:rsidP="00015E88">
            <w:pPr>
              <w:tabs>
                <w:tab w:val="left" w:pos="180"/>
                <w:tab w:val="left" w:pos="5040"/>
              </w:tabs>
              <w:spacing w:line="276" w:lineRule="auto"/>
              <w:rPr>
                <w:b/>
                <w:i/>
                <w:color w:val="548DD4" w:themeColor="text2" w:themeTint="99"/>
                <w:sz w:val="24"/>
                <w:szCs w:val="24"/>
              </w:rPr>
            </w:pPr>
            <w:r w:rsidRPr="00E267B4">
              <w:rPr>
                <w:b/>
                <w:i/>
                <w:sz w:val="24"/>
                <w:szCs w:val="24"/>
              </w:rPr>
              <w:t xml:space="preserve"> </w:t>
            </w:r>
            <w:r w:rsidR="003715F2">
              <w:rPr>
                <w:b/>
                <w:i/>
                <w:color w:val="548DD4" w:themeColor="text2" w:themeTint="99"/>
                <w:sz w:val="24"/>
                <w:szCs w:val="24"/>
              </w:rPr>
              <w:t>Duration</w:t>
            </w:r>
            <w:r w:rsidR="00481983">
              <w:rPr>
                <w:b/>
                <w:i/>
                <w:color w:val="548DD4" w:themeColor="text2" w:themeTint="99"/>
                <w:sz w:val="24"/>
                <w:szCs w:val="24"/>
              </w:rPr>
              <w:t xml:space="preserve"> of training</w:t>
            </w:r>
          </w:p>
        </w:tc>
        <w:tc>
          <w:tcPr>
            <w:tcW w:w="4950" w:type="dxa"/>
          </w:tcPr>
          <w:p w:rsidR="00015E88" w:rsidRPr="00E267B4" w:rsidRDefault="003715F2" w:rsidP="003715F2">
            <w:pPr>
              <w:tabs>
                <w:tab w:val="left" w:pos="180"/>
                <w:tab w:val="left" w:pos="5040"/>
              </w:tabs>
              <w:spacing w:line="276" w:lineRule="auto"/>
              <w:rPr>
                <w:b/>
                <w:i/>
                <w:color w:val="548DD4" w:themeColor="text2" w:themeTint="99"/>
                <w:sz w:val="24"/>
                <w:szCs w:val="24"/>
              </w:rPr>
            </w:pPr>
            <w:r>
              <w:rPr>
                <w:b/>
                <w:i/>
                <w:color w:val="548DD4" w:themeColor="text2" w:themeTint="99"/>
                <w:sz w:val="24"/>
                <w:szCs w:val="24"/>
              </w:rPr>
              <w:t>3 months</w:t>
            </w:r>
          </w:p>
        </w:tc>
      </w:tr>
      <w:tr w:rsidR="00015E88" w:rsidRPr="00E267B4" w:rsidTr="00586DB0">
        <w:tc>
          <w:tcPr>
            <w:tcW w:w="4050" w:type="dxa"/>
          </w:tcPr>
          <w:p w:rsidR="00015E88" w:rsidRPr="00E267B4" w:rsidRDefault="00FE2E04" w:rsidP="00015E88">
            <w:pPr>
              <w:tabs>
                <w:tab w:val="left" w:pos="180"/>
              </w:tabs>
              <w:spacing w:line="276" w:lineRule="auto"/>
              <w:jc w:val="left"/>
              <w:rPr>
                <w:b/>
                <w:i/>
                <w:color w:val="548DD4" w:themeColor="text2" w:themeTint="99"/>
                <w:sz w:val="24"/>
                <w:szCs w:val="24"/>
              </w:rPr>
            </w:pPr>
            <w:r>
              <w:rPr>
                <w:b/>
                <w:i/>
                <w:color w:val="548DD4" w:themeColor="text2" w:themeTint="99"/>
                <w:sz w:val="24"/>
                <w:szCs w:val="24"/>
              </w:rPr>
              <w:t>Nature of business</w:t>
            </w:r>
            <w:r w:rsidR="00015E88" w:rsidRPr="00E267B4">
              <w:rPr>
                <w:b/>
                <w:i/>
                <w:color w:val="548DD4" w:themeColor="text2" w:themeTint="99"/>
                <w:sz w:val="24"/>
                <w:szCs w:val="24"/>
              </w:rPr>
              <w:t xml:space="preserve"> </w:t>
            </w:r>
          </w:p>
        </w:tc>
        <w:tc>
          <w:tcPr>
            <w:tcW w:w="4950" w:type="dxa"/>
          </w:tcPr>
          <w:p w:rsidR="00015E88" w:rsidRPr="00E267B4" w:rsidRDefault="003715F2" w:rsidP="003715F2">
            <w:pPr>
              <w:tabs>
                <w:tab w:val="left" w:pos="180"/>
              </w:tabs>
              <w:spacing w:line="276" w:lineRule="auto"/>
              <w:jc w:val="left"/>
              <w:rPr>
                <w:b/>
                <w:i/>
                <w:color w:val="548DD4" w:themeColor="text2" w:themeTint="99"/>
                <w:sz w:val="24"/>
                <w:szCs w:val="24"/>
              </w:rPr>
            </w:pPr>
            <w:r>
              <w:rPr>
                <w:b/>
                <w:i/>
                <w:color w:val="548DD4" w:themeColor="text2" w:themeTint="99"/>
                <w:sz w:val="24"/>
                <w:szCs w:val="24"/>
              </w:rPr>
              <w:t>Genral diagnoses</w:t>
            </w:r>
            <w:r w:rsidR="00FE2E04">
              <w:rPr>
                <w:b/>
                <w:i/>
                <w:color w:val="548DD4" w:themeColor="text2" w:themeTint="99"/>
                <w:sz w:val="24"/>
                <w:szCs w:val="24"/>
              </w:rPr>
              <w:t xml:space="preserve"> and administration work</w:t>
            </w:r>
          </w:p>
        </w:tc>
      </w:tr>
      <w:tr w:rsidR="00015E88" w:rsidRPr="00E267B4" w:rsidTr="00586DB0">
        <w:tc>
          <w:tcPr>
            <w:tcW w:w="4050" w:type="dxa"/>
          </w:tcPr>
          <w:p w:rsidR="00015E88" w:rsidRPr="00E267B4" w:rsidRDefault="00015E88" w:rsidP="00015E88">
            <w:pPr>
              <w:tabs>
                <w:tab w:val="left" w:pos="180"/>
                <w:tab w:val="left" w:pos="5040"/>
              </w:tabs>
              <w:spacing w:line="276" w:lineRule="auto"/>
              <w:rPr>
                <w:b/>
                <w:i/>
                <w:color w:val="548DD4" w:themeColor="text2" w:themeTint="99"/>
                <w:sz w:val="24"/>
                <w:szCs w:val="24"/>
              </w:rPr>
            </w:pPr>
            <w:r w:rsidRPr="00E267B4">
              <w:rPr>
                <w:b/>
                <w:i/>
                <w:color w:val="548DD4" w:themeColor="text2" w:themeTint="99"/>
                <w:sz w:val="24"/>
                <w:szCs w:val="24"/>
              </w:rPr>
              <w:t xml:space="preserve">  Position Held: </w:t>
            </w:r>
          </w:p>
        </w:tc>
        <w:tc>
          <w:tcPr>
            <w:tcW w:w="4950" w:type="dxa"/>
          </w:tcPr>
          <w:p w:rsidR="00015E88" w:rsidRPr="00E267B4" w:rsidRDefault="003715F2" w:rsidP="00015E88">
            <w:pPr>
              <w:tabs>
                <w:tab w:val="left" w:pos="180"/>
                <w:tab w:val="left" w:pos="5040"/>
              </w:tabs>
              <w:spacing w:line="276" w:lineRule="auto"/>
              <w:rPr>
                <w:b/>
                <w:i/>
                <w:color w:val="548DD4" w:themeColor="text2" w:themeTint="99"/>
                <w:sz w:val="24"/>
                <w:szCs w:val="24"/>
              </w:rPr>
            </w:pPr>
            <w:r>
              <w:rPr>
                <w:b/>
                <w:i/>
                <w:color w:val="548DD4" w:themeColor="text2" w:themeTint="99"/>
                <w:sz w:val="24"/>
                <w:szCs w:val="24"/>
              </w:rPr>
              <w:t xml:space="preserve">House Officer </w:t>
            </w:r>
          </w:p>
        </w:tc>
      </w:tr>
      <w:tr w:rsidR="004B7ABF" w:rsidRPr="00E267B4" w:rsidTr="00586DB0">
        <w:tc>
          <w:tcPr>
            <w:tcW w:w="4050" w:type="dxa"/>
          </w:tcPr>
          <w:p w:rsidR="00FE2E04" w:rsidRDefault="00FE2E04" w:rsidP="004B7ABF">
            <w:pPr>
              <w:tabs>
                <w:tab w:val="left" w:pos="180"/>
              </w:tabs>
              <w:spacing w:line="276" w:lineRule="auto"/>
              <w:rPr>
                <w:b/>
                <w:i/>
                <w:sz w:val="24"/>
                <w:szCs w:val="24"/>
              </w:rPr>
            </w:pPr>
          </w:p>
          <w:p w:rsidR="004B7ABF" w:rsidRDefault="004B7ABF" w:rsidP="00FE2E04">
            <w:pPr>
              <w:tabs>
                <w:tab w:val="left" w:pos="180"/>
              </w:tabs>
              <w:spacing w:line="276" w:lineRule="auto"/>
              <w:rPr>
                <w:b/>
                <w:i/>
                <w:sz w:val="24"/>
                <w:szCs w:val="24"/>
              </w:rPr>
            </w:pPr>
          </w:p>
          <w:p w:rsidR="00586DB0" w:rsidRDefault="00586DB0" w:rsidP="00FE2E04">
            <w:pPr>
              <w:tabs>
                <w:tab w:val="left" w:pos="180"/>
              </w:tabs>
              <w:spacing w:line="276" w:lineRule="auto"/>
              <w:rPr>
                <w:b/>
                <w:i/>
                <w:sz w:val="24"/>
                <w:szCs w:val="24"/>
              </w:rPr>
            </w:pPr>
          </w:p>
          <w:p w:rsidR="00586DB0" w:rsidRPr="004B7ABF" w:rsidRDefault="00586DB0" w:rsidP="00FE2E04">
            <w:pPr>
              <w:tabs>
                <w:tab w:val="left" w:pos="180"/>
              </w:tabs>
              <w:spacing w:line="276" w:lineRule="auto"/>
              <w:rPr>
                <w:b/>
                <w:i/>
                <w:sz w:val="24"/>
                <w:szCs w:val="24"/>
              </w:rPr>
            </w:pPr>
            <w:r>
              <w:rPr>
                <w:b/>
                <w:i/>
                <w:sz w:val="24"/>
                <w:szCs w:val="24"/>
              </w:rPr>
              <w:t xml:space="preserve">Duties and resposnibilities </w:t>
            </w:r>
          </w:p>
        </w:tc>
        <w:tc>
          <w:tcPr>
            <w:tcW w:w="4950" w:type="dxa"/>
          </w:tcPr>
          <w:p w:rsidR="00FE2E04" w:rsidRDefault="00FE2E04" w:rsidP="00FE2E04">
            <w:pPr>
              <w:tabs>
                <w:tab w:val="left" w:pos="180"/>
                <w:tab w:val="left" w:pos="5040"/>
              </w:tabs>
              <w:spacing w:line="276" w:lineRule="auto"/>
              <w:rPr>
                <w:rFonts w:ascii="Arial" w:hAnsi="Arial" w:cs="Arial"/>
                <w:b/>
                <w:color w:val="202124"/>
                <w:shd w:val="clear" w:color="auto" w:fill="FFFFFF"/>
              </w:rPr>
            </w:pPr>
          </w:p>
          <w:p w:rsidR="004B7ABF" w:rsidRPr="00FE2E04" w:rsidRDefault="00FE2E04" w:rsidP="00FE2E04">
            <w:pPr>
              <w:tabs>
                <w:tab w:val="left" w:pos="180"/>
                <w:tab w:val="left" w:pos="5040"/>
              </w:tabs>
              <w:spacing w:line="276" w:lineRule="auto"/>
              <w:rPr>
                <w:b/>
                <w:i/>
                <w:color w:val="548DD4" w:themeColor="text2" w:themeTint="99"/>
                <w:sz w:val="24"/>
                <w:szCs w:val="24"/>
              </w:rPr>
            </w:pPr>
            <w:r w:rsidRPr="00FE2E04">
              <w:rPr>
                <w:rFonts w:ascii="Arial" w:hAnsi="Arial" w:cs="Arial"/>
                <w:b/>
                <w:color w:val="202124"/>
                <w:shd w:val="clear" w:color="auto" w:fill="FFFFFF"/>
              </w:rPr>
              <w:t>Provides </w:t>
            </w:r>
            <w:r w:rsidRPr="00FE2E04">
              <w:rPr>
                <w:rFonts w:ascii="Arial" w:hAnsi="Arial" w:cs="Arial"/>
                <w:b/>
                <w:bCs/>
                <w:color w:val="202124"/>
                <w:shd w:val="clear" w:color="auto" w:fill="FFFFFF"/>
              </w:rPr>
              <w:t>general diagnosis and treatment for patients in all aspects of general medicine</w:t>
            </w:r>
            <w:r w:rsidRPr="00FE2E04">
              <w:rPr>
                <w:rFonts w:ascii="Arial" w:hAnsi="Arial" w:cs="Arial"/>
                <w:b/>
                <w:color w:val="202124"/>
                <w:shd w:val="clear" w:color="auto" w:fill="FFFFFF"/>
              </w:rPr>
              <w:t xml:space="preserve"> within their physical, psychological, social, cultural and </w:t>
            </w:r>
            <w:r>
              <w:rPr>
                <w:rFonts w:ascii="Arial" w:hAnsi="Arial" w:cs="Arial"/>
                <w:b/>
                <w:color w:val="202124"/>
                <w:shd w:val="clear" w:color="auto" w:fill="FFFFFF"/>
              </w:rPr>
              <w:t>existential dimensions.</w:t>
            </w:r>
            <w:r w:rsidRPr="00FE2E04">
              <w:rPr>
                <w:rFonts w:ascii="Arial" w:hAnsi="Arial" w:cs="Arial"/>
                <w:b/>
                <w:color w:val="202124"/>
                <w:shd w:val="clear" w:color="auto" w:fill="FFFFFF"/>
              </w:rPr>
              <w:t xml:space="preserve"> </w:t>
            </w:r>
            <w:r>
              <w:rPr>
                <w:rFonts w:ascii="Arial" w:hAnsi="Arial" w:cs="Arial"/>
                <w:b/>
                <w:color w:val="202124"/>
                <w:shd w:val="clear" w:color="auto" w:fill="FFFFFF"/>
              </w:rPr>
              <w:lastRenderedPageBreak/>
              <w:t>Arranging</w:t>
            </w:r>
            <w:r w:rsidRPr="00FE2E04">
              <w:rPr>
                <w:rFonts w:ascii="Arial" w:hAnsi="Arial" w:cs="Arial"/>
                <w:b/>
                <w:color w:val="202124"/>
                <w:shd w:val="clear" w:color="auto" w:fill="FFFFFF"/>
              </w:rPr>
              <w:t xml:space="preserve"> hospital admissions and referrals to specialists according to the individual patient needs</w:t>
            </w:r>
            <w:r>
              <w:rPr>
                <w:rFonts w:ascii="Arial" w:hAnsi="Arial" w:cs="Arial"/>
                <w:b/>
                <w:color w:val="202124"/>
                <w:shd w:val="clear" w:color="auto" w:fill="FFFFFF"/>
              </w:rPr>
              <w:t>.</w:t>
            </w:r>
          </w:p>
        </w:tc>
      </w:tr>
    </w:tbl>
    <w:p w:rsidR="009F7A6B" w:rsidRPr="00C55980" w:rsidRDefault="009F7A6B" w:rsidP="00C55980">
      <w:pPr>
        <w:tabs>
          <w:tab w:val="left" w:pos="180"/>
        </w:tabs>
        <w:spacing w:line="276" w:lineRule="auto"/>
        <w:rPr>
          <w:b/>
          <w:i/>
          <w:sz w:val="24"/>
          <w:szCs w:val="24"/>
        </w:rPr>
      </w:pPr>
    </w:p>
    <w:tbl>
      <w:tblPr>
        <w:tblStyle w:val="TableGrid"/>
        <w:tblW w:w="9000" w:type="dxa"/>
        <w:tblInd w:w="198" w:type="dxa"/>
        <w:tblLook w:val="04A0" w:firstRow="1" w:lastRow="0" w:firstColumn="1" w:lastColumn="0" w:noHBand="0" w:noVBand="1"/>
      </w:tblPr>
      <w:tblGrid>
        <w:gridCol w:w="4069"/>
        <w:gridCol w:w="4931"/>
      </w:tblGrid>
      <w:tr w:rsidR="00E46136" w:rsidRPr="00E267B4" w:rsidTr="00481983">
        <w:trPr>
          <w:trHeight w:val="219"/>
        </w:trPr>
        <w:tc>
          <w:tcPr>
            <w:tcW w:w="4069" w:type="dxa"/>
          </w:tcPr>
          <w:p w:rsidR="00E46136" w:rsidRPr="00E267B4" w:rsidRDefault="00FE2E04" w:rsidP="00481983">
            <w:pPr>
              <w:tabs>
                <w:tab w:val="left" w:pos="180"/>
              </w:tabs>
              <w:spacing w:line="276" w:lineRule="auto"/>
              <w:jc w:val="left"/>
              <w:rPr>
                <w:b/>
                <w:i/>
                <w:color w:val="548DD4" w:themeColor="text2" w:themeTint="99"/>
                <w:sz w:val="24"/>
                <w:szCs w:val="24"/>
              </w:rPr>
            </w:pPr>
            <w:r>
              <w:rPr>
                <w:b/>
                <w:i/>
                <w:color w:val="548DD4" w:themeColor="text2" w:themeTint="99"/>
                <w:sz w:val="24"/>
                <w:szCs w:val="24"/>
              </w:rPr>
              <w:t xml:space="preserve"> </w:t>
            </w:r>
            <w:r w:rsidR="00481983">
              <w:rPr>
                <w:b/>
                <w:i/>
                <w:color w:val="548DD4" w:themeColor="text2" w:themeTint="99"/>
                <w:sz w:val="24"/>
                <w:szCs w:val="24"/>
              </w:rPr>
              <w:t>Ward</w:t>
            </w:r>
            <w:r>
              <w:rPr>
                <w:b/>
                <w:i/>
                <w:color w:val="548DD4" w:themeColor="text2" w:themeTint="99"/>
                <w:sz w:val="24"/>
                <w:szCs w:val="24"/>
              </w:rPr>
              <w:t xml:space="preserve"> </w:t>
            </w:r>
          </w:p>
        </w:tc>
        <w:tc>
          <w:tcPr>
            <w:tcW w:w="4931" w:type="dxa"/>
          </w:tcPr>
          <w:p w:rsidR="00E46136" w:rsidRPr="00E267B4" w:rsidRDefault="00FE2E04" w:rsidP="00FE2E04">
            <w:pPr>
              <w:tabs>
                <w:tab w:val="left" w:pos="180"/>
              </w:tabs>
              <w:spacing w:line="276" w:lineRule="auto"/>
              <w:jc w:val="left"/>
              <w:rPr>
                <w:b/>
                <w:i/>
                <w:color w:val="548DD4" w:themeColor="text2" w:themeTint="99"/>
                <w:sz w:val="24"/>
                <w:szCs w:val="24"/>
              </w:rPr>
            </w:pPr>
            <w:r w:rsidRPr="00FE2E04">
              <w:rPr>
                <w:b/>
                <w:i/>
                <w:color w:val="548DD4" w:themeColor="text2" w:themeTint="99"/>
                <w:sz w:val="24"/>
                <w:szCs w:val="24"/>
              </w:rPr>
              <w:t>Orthopedic</w:t>
            </w:r>
          </w:p>
        </w:tc>
      </w:tr>
      <w:tr w:rsidR="00E46136" w:rsidRPr="00E267B4" w:rsidTr="00481983">
        <w:trPr>
          <w:trHeight w:val="106"/>
        </w:trPr>
        <w:tc>
          <w:tcPr>
            <w:tcW w:w="4069" w:type="dxa"/>
          </w:tcPr>
          <w:p w:rsidR="00E46136" w:rsidRPr="00E267B4" w:rsidRDefault="00481983" w:rsidP="000B79D8">
            <w:pPr>
              <w:tabs>
                <w:tab w:val="left" w:pos="180"/>
              </w:tabs>
              <w:spacing w:line="276" w:lineRule="auto"/>
              <w:rPr>
                <w:b/>
                <w:i/>
                <w:sz w:val="24"/>
                <w:szCs w:val="24"/>
              </w:rPr>
            </w:pPr>
            <w:r>
              <w:rPr>
                <w:b/>
                <w:i/>
                <w:color w:val="548DD4" w:themeColor="text2" w:themeTint="99"/>
                <w:sz w:val="24"/>
                <w:szCs w:val="24"/>
              </w:rPr>
              <w:t>Duration of training</w:t>
            </w:r>
          </w:p>
        </w:tc>
        <w:tc>
          <w:tcPr>
            <w:tcW w:w="4931" w:type="dxa"/>
          </w:tcPr>
          <w:p w:rsidR="00E46136" w:rsidRPr="00E267B4" w:rsidRDefault="00FE2E04" w:rsidP="003715F2">
            <w:pPr>
              <w:tabs>
                <w:tab w:val="left" w:pos="180"/>
              </w:tabs>
              <w:spacing w:line="276" w:lineRule="auto"/>
              <w:rPr>
                <w:b/>
                <w:i/>
                <w:sz w:val="24"/>
                <w:szCs w:val="24"/>
              </w:rPr>
            </w:pPr>
            <w:r>
              <w:rPr>
                <w:b/>
                <w:i/>
                <w:color w:val="548DD4" w:themeColor="text2" w:themeTint="99"/>
                <w:sz w:val="24"/>
                <w:szCs w:val="24"/>
              </w:rPr>
              <w:t>3 Months</w:t>
            </w:r>
          </w:p>
        </w:tc>
      </w:tr>
      <w:tr w:rsidR="00E46136" w:rsidRPr="00E267B4" w:rsidTr="00481983">
        <w:trPr>
          <w:trHeight w:val="360"/>
        </w:trPr>
        <w:tc>
          <w:tcPr>
            <w:tcW w:w="4069" w:type="dxa"/>
          </w:tcPr>
          <w:p w:rsidR="00E46136" w:rsidRPr="00E267B4" w:rsidRDefault="000B79D8" w:rsidP="003715F2">
            <w:pPr>
              <w:tabs>
                <w:tab w:val="left" w:pos="180"/>
              </w:tabs>
              <w:spacing w:line="276" w:lineRule="auto"/>
              <w:rPr>
                <w:b/>
                <w:i/>
                <w:color w:val="548DD4" w:themeColor="text2" w:themeTint="99"/>
                <w:sz w:val="24"/>
                <w:szCs w:val="24"/>
              </w:rPr>
            </w:pPr>
            <w:r w:rsidRPr="00E267B4">
              <w:rPr>
                <w:b/>
                <w:i/>
                <w:color w:val="548DD4" w:themeColor="text2" w:themeTint="99"/>
                <w:sz w:val="24"/>
                <w:szCs w:val="24"/>
              </w:rPr>
              <w:t xml:space="preserve"> </w:t>
            </w:r>
            <w:r w:rsidR="00586DB0">
              <w:rPr>
                <w:b/>
                <w:i/>
                <w:color w:val="548DD4" w:themeColor="text2" w:themeTint="99"/>
                <w:sz w:val="24"/>
                <w:szCs w:val="24"/>
              </w:rPr>
              <w:t>Nature of business.</w:t>
            </w:r>
          </w:p>
        </w:tc>
        <w:tc>
          <w:tcPr>
            <w:tcW w:w="4931" w:type="dxa"/>
          </w:tcPr>
          <w:p w:rsidR="00E46136" w:rsidRPr="00E267B4" w:rsidRDefault="00586DB0" w:rsidP="00FE2E04">
            <w:pPr>
              <w:tabs>
                <w:tab w:val="left" w:pos="180"/>
              </w:tabs>
              <w:spacing w:line="276" w:lineRule="auto"/>
              <w:rPr>
                <w:b/>
                <w:i/>
                <w:color w:val="548DD4" w:themeColor="text2" w:themeTint="99"/>
                <w:sz w:val="24"/>
                <w:szCs w:val="24"/>
              </w:rPr>
            </w:pPr>
            <w:r>
              <w:rPr>
                <w:b/>
                <w:i/>
                <w:color w:val="548DD4" w:themeColor="text2" w:themeTint="99"/>
                <w:sz w:val="24"/>
                <w:szCs w:val="24"/>
              </w:rPr>
              <w:t>D</w:t>
            </w:r>
            <w:r w:rsidRPr="004B7ABF">
              <w:rPr>
                <w:b/>
                <w:i/>
                <w:color w:val="548DD4" w:themeColor="text2" w:themeTint="99"/>
                <w:sz w:val="24"/>
                <w:szCs w:val="24"/>
              </w:rPr>
              <w:t>iagnosis, treatment, and repair of bones</w:t>
            </w:r>
          </w:p>
        </w:tc>
      </w:tr>
      <w:tr w:rsidR="00E46136" w:rsidRPr="00E267B4" w:rsidTr="00481983">
        <w:trPr>
          <w:trHeight w:val="627"/>
        </w:trPr>
        <w:tc>
          <w:tcPr>
            <w:tcW w:w="4069" w:type="dxa"/>
          </w:tcPr>
          <w:p w:rsidR="00E46136" w:rsidRPr="00E267B4" w:rsidRDefault="00E46136" w:rsidP="000B79D8">
            <w:pPr>
              <w:tabs>
                <w:tab w:val="left" w:pos="180"/>
              </w:tabs>
              <w:spacing w:line="276" w:lineRule="auto"/>
              <w:jc w:val="left"/>
              <w:rPr>
                <w:b/>
                <w:i/>
                <w:color w:val="548DD4" w:themeColor="text2" w:themeTint="99"/>
                <w:sz w:val="24"/>
                <w:szCs w:val="24"/>
              </w:rPr>
            </w:pPr>
            <w:r w:rsidRPr="00E267B4">
              <w:rPr>
                <w:b/>
                <w:i/>
                <w:color w:val="548DD4" w:themeColor="text2" w:themeTint="99"/>
                <w:sz w:val="24"/>
                <w:szCs w:val="24"/>
              </w:rPr>
              <w:t xml:space="preserve">Position Held: </w:t>
            </w:r>
          </w:p>
        </w:tc>
        <w:tc>
          <w:tcPr>
            <w:tcW w:w="4931" w:type="dxa"/>
          </w:tcPr>
          <w:p w:rsidR="00E46136" w:rsidRPr="00E267B4" w:rsidRDefault="00586DB0" w:rsidP="003715F2">
            <w:pPr>
              <w:tabs>
                <w:tab w:val="left" w:pos="180"/>
              </w:tabs>
              <w:spacing w:line="276" w:lineRule="auto"/>
              <w:jc w:val="left"/>
              <w:rPr>
                <w:b/>
                <w:i/>
                <w:color w:val="548DD4" w:themeColor="text2" w:themeTint="99"/>
                <w:sz w:val="24"/>
                <w:szCs w:val="24"/>
              </w:rPr>
            </w:pPr>
            <w:r>
              <w:rPr>
                <w:b/>
                <w:i/>
                <w:color w:val="548DD4" w:themeColor="text2" w:themeTint="99"/>
                <w:sz w:val="24"/>
                <w:szCs w:val="24"/>
              </w:rPr>
              <w:t>House officer</w:t>
            </w:r>
            <w:r w:rsidR="000B79D8" w:rsidRPr="00E267B4">
              <w:rPr>
                <w:b/>
                <w:i/>
                <w:color w:val="548DD4" w:themeColor="text2" w:themeTint="99"/>
                <w:sz w:val="24"/>
                <w:szCs w:val="24"/>
              </w:rPr>
              <w:t xml:space="preserve">   </w:t>
            </w:r>
          </w:p>
        </w:tc>
      </w:tr>
      <w:tr w:rsidR="00586DB0" w:rsidRPr="00E267B4" w:rsidTr="00481983">
        <w:trPr>
          <w:trHeight w:val="627"/>
        </w:trPr>
        <w:tc>
          <w:tcPr>
            <w:tcW w:w="4069" w:type="dxa"/>
          </w:tcPr>
          <w:p w:rsidR="00586DB0" w:rsidRPr="00C55980" w:rsidRDefault="00586DB0" w:rsidP="00C55980">
            <w:pPr>
              <w:tabs>
                <w:tab w:val="left" w:pos="180"/>
              </w:tabs>
              <w:spacing w:line="276" w:lineRule="auto"/>
              <w:rPr>
                <w:b/>
                <w:i/>
                <w:sz w:val="24"/>
                <w:szCs w:val="24"/>
              </w:rPr>
            </w:pPr>
          </w:p>
          <w:p w:rsidR="00586DB0" w:rsidRPr="00C55980" w:rsidRDefault="00586DB0" w:rsidP="00C55980">
            <w:pPr>
              <w:tabs>
                <w:tab w:val="left" w:pos="180"/>
              </w:tabs>
              <w:spacing w:line="276" w:lineRule="auto"/>
              <w:rPr>
                <w:b/>
                <w:i/>
                <w:sz w:val="24"/>
                <w:szCs w:val="24"/>
              </w:rPr>
            </w:pPr>
          </w:p>
          <w:p w:rsidR="00586DB0" w:rsidRPr="00C55980" w:rsidRDefault="00586DB0" w:rsidP="00C55980">
            <w:pPr>
              <w:tabs>
                <w:tab w:val="left" w:pos="180"/>
              </w:tabs>
              <w:spacing w:line="276" w:lineRule="auto"/>
              <w:rPr>
                <w:b/>
                <w:i/>
                <w:sz w:val="24"/>
                <w:szCs w:val="24"/>
              </w:rPr>
            </w:pPr>
            <w:r w:rsidRPr="00C55980">
              <w:rPr>
                <w:b/>
                <w:i/>
                <w:sz w:val="24"/>
                <w:szCs w:val="24"/>
              </w:rPr>
              <w:t>Duties and responsibilities</w:t>
            </w:r>
          </w:p>
        </w:tc>
        <w:tc>
          <w:tcPr>
            <w:tcW w:w="4931" w:type="dxa"/>
          </w:tcPr>
          <w:p w:rsidR="00586DB0" w:rsidRPr="00C55980" w:rsidRDefault="00586DB0" w:rsidP="00C55980">
            <w:pPr>
              <w:tabs>
                <w:tab w:val="left" w:pos="180"/>
              </w:tabs>
              <w:spacing w:line="276" w:lineRule="auto"/>
              <w:rPr>
                <w:b/>
                <w:i/>
                <w:sz w:val="24"/>
                <w:szCs w:val="24"/>
              </w:rPr>
            </w:pPr>
            <w:r w:rsidRPr="00C55980">
              <w:rPr>
                <w:b/>
                <w:i/>
                <w:sz w:val="24"/>
                <w:szCs w:val="24"/>
              </w:rPr>
              <w:t>Medical specialty focusing on the diagnosis, treatment, and repair of bones, muscles, ligaments, tendons, and joints. This includes broken bones, torn ligaments, and some spinal injuries</w:t>
            </w:r>
          </w:p>
        </w:tc>
      </w:tr>
    </w:tbl>
    <w:p w:rsidR="00095337" w:rsidRPr="00481983" w:rsidRDefault="00095337" w:rsidP="00481983">
      <w:pPr>
        <w:tabs>
          <w:tab w:val="left" w:pos="180"/>
        </w:tabs>
        <w:spacing w:line="276" w:lineRule="auto"/>
        <w:rPr>
          <w:b/>
          <w:i/>
          <w:sz w:val="24"/>
          <w:szCs w:val="24"/>
        </w:rPr>
      </w:pPr>
    </w:p>
    <w:tbl>
      <w:tblPr>
        <w:tblStyle w:val="TableGrid"/>
        <w:tblW w:w="9000" w:type="dxa"/>
        <w:tblInd w:w="198" w:type="dxa"/>
        <w:tblLook w:val="04A0" w:firstRow="1" w:lastRow="0" w:firstColumn="1" w:lastColumn="0" w:noHBand="0" w:noVBand="1"/>
      </w:tblPr>
      <w:tblGrid>
        <w:gridCol w:w="4250"/>
        <w:gridCol w:w="4750"/>
      </w:tblGrid>
      <w:tr w:rsidR="00ED6C77" w:rsidRPr="00E267B4" w:rsidTr="00481983">
        <w:trPr>
          <w:trHeight w:val="439"/>
        </w:trPr>
        <w:tc>
          <w:tcPr>
            <w:tcW w:w="4250" w:type="dxa"/>
          </w:tcPr>
          <w:p w:rsidR="00ED6C77" w:rsidRPr="00E267B4" w:rsidRDefault="00481983" w:rsidP="003715F2">
            <w:pPr>
              <w:tabs>
                <w:tab w:val="left" w:pos="180"/>
              </w:tabs>
              <w:spacing w:line="276" w:lineRule="auto"/>
              <w:jc w:val="left"/>
              <w:rPr>
                <w:b/>
                <w:i/>
                <w:color w:val="548DD4" w:themeColor="text2" w:themeTint="99"/>
                <w:sz w:val="24"/>
                <w:szCs w:val="24"/>
              </w:rPr>
            </w:pPr>
            <w:r>
              <w:rPr>
                <w:b/>
                <w:i/>
                <w:color w:val="548DD4" w:themeColor="text2" w:themeTint="99"/>
                <w:sz w:val="24"/>
                <w:szCs w:val="24"/>
              </w:rPr>
              <w:t>Ward</w:t>
            </w:r>
          </w:p>
        </w:tc>
        <w:tc>
          <w:tcPr>
            <w:tcW w:w="4750" w:type="dxa"/>
          </w:tcPr>
          <w:p w:rsidR="00ED6C77" w:rsidRPr="00E267B4" w:rsidRDefault="0063688D" w:rsidP="003715F2">
            <w:pPr>
              <w:tabs>
                <w:tab w:val="left" w:pos="180"/>
              </w:tabs>
              <w:spacing w:line="276" w:lineRule="auto"/>
              <w:jc w:val="left"/>
              <w:rPr>
                <w:b/>
                <w:i/>
                <w:color w:val="548DD4" w:themeColor="text2" w:themeTint="99"/>
                <w:sz w:val="24"/>
                <w:szCs w:val="24"/>
              </w:rPr>
            </w:pPr>
            <w:r>
              <w:rPr>
                <w:b/>
                <w:i/>
                <w:color w:val="548DD4" w:themeColor="text2" w:themeTint="99"/>
                <w:sz w:val="24"/>
                <w:szCs w:val="24"/>
              </w:rPr>
              <w:t xml:space="preserve">General Surgry </w:t>
            </w:r>
          </w:p>
        </w:tc>
      </w:tr>
      <w:tr w:rsidR="00ED6C77" w:rsidRPr="00E267B4" w:rsidTr="00481983">
        <w:trPr>
          <w:trHeight w:val="211"/>
        </w:trPr>
        <w:tc>
          <w:tcPr>
            <w:tcW w:w="4250" w:type="dxa"/>
          </w:tcPr>
          <w:p w:rsidR="00ED6C77" w:rsidRPr="00E267B4" w:rsidRDefault="00481983" w:rsidP="003715F2">
            <w:pPr>
              <w:tabs>
                <w:tab w:val="left" w:pos="180"/>
              </w:tabs>
              <w:spacing w:line="276" w:lineRule="auto"/>
              <w:rPr>
                <w:b/>
                <w:i/>
                <w:sz w:val="24"/>
                <w:szCs w:val="24"/>
              </w:rPr>
            </w:pPr>
            <w:r>
              <w:rPr>
                <w:b/>
                <w:i/>
                <w:color w:val="548DD4" w:themeColor="text2" w:themeTint="99"/>
                <w:sz w:val="24"/>
                <w:szCs w:val="24"/>
              </w:rPr>
              <w:t>Duration of training</w:t>
            </w:r>
          </w:p>
        </w:tc>
        <w:tc>
          <w:tcPr>
            <w:tcW w:w="4750" w:type="dxa"/>
          </w:tcPr>
          <w:p w:rsidR="00ED6C77" w:rsidRPr="00E267B4" w:rsidRDefault="0063688D" w:rsidP="003715F2">
            <w:pPr>
              <w:tabs>
                <w:tab w:val="left" w:pos="180"/>
              </w:tabs>
              <w:spacing w:line="276" w:lineRule="auto"/>
              <w:rPr>
                <w:b/>
                <w:i/>
                <w:sz w:val="24"/>
                <w:szCs w:val="24"/>
              </w:rPr>
            </w:pPr>
            <w:r>
              <w:rPr>
                <w:b/>
                <w:i/>
                <w:color w:val="548DD4" w:themeColor="text2" w:themeTint="99"/>
                <w:sz w:val="24"/>
                <w:szCs w:val="24"/>
              </w:rPr>
              <w:t>3 Months</w:t>
            </w:r>
          </w:p>
        </w:tc>
      </w:tr>
      <w:tr w:rsidR="00ED6C77" w:rsidRPr="00E267B4" w:rsidTr="00481983">
        <w:trPr>
          <w:trHeight w:val="525"/>
        </w:trPr>
        <w:tc>
          <w:tcPr>
            <w:tcW w:w="4250" w:type="dxa"/>
          </w:tcPr>
          <w:p w:rsidR="00ED6C77" w:rsidRPr="00E267B4" w:rsidRDefault="00ED6C77" w:rsidP="00164CFB">
            <w:pPr>
              <w:tabs>
                <w:tab w:val="left" w:pos="180"/>
              </w:tabs>
              <w:spacing w:line="276" w:lineRule="auto"/>
              <w:rPr>
                <w:b/>
                <w:i/>
                <w:color w:val="548DD4" w:themeColor="text2" w:themeTint="99"/>
                <w:sz w:val="24"/>
                <w:szCs w:val="24"/>
              </w:rPr>
            </w:pPr>
            <w:r w:rsidRPr="00E267B4">
              <w:rPr>
                <w:b/>
                <w:i/>
                <w:color w:val="548DD4" w:themeColor="text2" w:themeTint="99"/>
                <w:sz w:val="24"/>
                <w:szCs w:val="24"/>
              </w:rPr>
              <w:t xml:space="preserve"> </w:t>
            </w:r>
            <w:r w:rsidR="0063688D">
              <w:rPr>
                <w:b/>
                <w:i/>
                <w:color w:val="548DD4" w:themeColor="text2" w:themeTint="99"/>
                <w:sz w:val="24"/>
                <w:szCs w:val="24"/>
              </w:rPr>
              <w:t>Nature of business</w:t>
            </w:r>
          </w:p>
        </w:tc>
        <w:tc>
          <w:tcPr>
            <w:tcW w:w="4750" w:type="dxa"/>
          </w:tcPr>
          <w:p w:rsidR="00ED6C77" w:rsidRPr="00E267B4" w:rsidRDefault="0063688D" w:rsidP="00164CFB">
            <w:pPr>
              <w:tabs>
                <w:tab w:val="left" w:pos="180"/>
              </w:tabs>
              <w:spacing w:line="276" w:lineRule="auto"/>
              <w:jc w:val="left"/>
              <w:rPr>
                <w:b/>
                <w:i/>
                <w:color w:val="548DD4" w:themeColor="text2" w:themeTint="99"/>
                <w:sz w:val="24"/>
                <w:szCs w:val="24"/>
              </w:rPr>
            </w:pPr>
            <w:r w:rsidRPr="00C55980">
              <w:rPr>
                <w:b/>
                <w:i/>
                <w:color w:val="548DD4" w:themeColor="text2" w:themeTint="99"/>
                <w:sz w:val="24"/>
                <w:szCs w:val="24"/>
              </w:rPr>
              <w:t>Evaluate and advise patients on the risk involved with having surgery</w:t>
            </w:r>
            <w:r>
              <w:rPr>
                <w:rFonts w:ascii="Arial" w:hAnsi="Arial" w:cs="Arial"/>
                <w:color w:val="202124"/>
                <w:shd w:val="clear" w:color="auto" w:fill="FFFFFF"/>
              </w:rPr>
              <w:t>.</w:t>
            </w:r>
          </w:p>
        </w:tc>
      </w:tr>
      <w:tr w:rsidR="00ED6C77" w:rsidRPr="00E267B4" w:rsidTr="00481983">
        <w:trPr>
          <w:trHeight w:val="593"/>
        </w:trPr>
        <w:tc>
          <w:tcPr>
            <w:tcW w:w="4250" w:type="dxa"/>
          </w:tcPr>
          <w:p w:rsidR="00ED6C77" w:rsidRPr="00E267B4" w:rsidRDefault="0063688D" w:rsidP="003715F2">
            <w:pPr>
              <w:tabs>
                <w:tab w:val="left" w:pos="180"/>
              </w:tabs>
              <w:spacing w:line="276" w:lineRule="auto"/>
              <w:jc w:val="left"/>
              <w:rPr>
                <w:b/>
                <w:i/>
                <w:color w:val="548DD4" w:themeColor="text2" w:themeTint="99"/>
                <w:sz w:val="24"/>
                <w:szCs w:val="24"/>
              </w:rPr>
            </w:pPr>
            <w:r>
              <w:rPr>
                <w:b/>
                <w:i/>
                <w:color w:val="548DD4" w:themeColor="text2" w:themeTint="99"/>
                <w:sz w:val="24"/>
                <w:szCs w:val="24"/>
              </w:rPr>
              <w:t>Position Held</w:t>
            </w:r>
          </w:p>
        </w:tc>
        <w:tc>
          <w:tcPr>
            <w:tcW w:w="4750" w:type="dxa"/>
          </w:tcPr>
          <w:p w:rsidR="00164CFB" w:rsidRPr="00E267B4" w:rsidRDefault="0063688D" w:rsidP="00164CFB">
            <w:pPr>
              <w:tabs>
                <w:tab w:val="left" w:pos="180"/>
              </w:tabs>
              <w:spacing w:line="276" w:lineRule="auto"/>
              <w:jc w:val="left"/>
              <w:rPr>
                <w:b/>
                <w:i/>
                <w:color w:val="548DD4" w:themeColor="text2" w:themeTint="99"/>
                <w:sz w:val="24"/>
                <w:szCs w:val="24"/>
              </w:rPr>
            </w:pPr>
            <w:r>
              <w:rPr>
                <w:b/>
                <w:i/>
                <w:color w:val="548DD4" w:themeColor="text2" w:themeTint="99"/>
                <w:sz w:val="24"/>
                <w:szCs w:val="24"/>
              </w:rPr>
              <w:t xml:space="preserve">House officer </w:t>
            </w:r>
          </w:p>
          <w:p w:rsidR="00ED6C77" w:rsidRPr="00E267B4" w:rsidRDefault="00ED6C77" w:rsidP="003715F2">
            <w:pPr>
              <w:tabs>
                <w:tab w:val="left" w:pos="180"/>
              </w:tabs>
              <w:spacing w:line="276" w:lineRule="auto"/>
              <w:jc w:val="left"/>
              <w:rPr>
                <w:b/>
                <w:i/>
                <w:color w:val="548DD4" w:themeColor="text2" w:themeTint="99"/>
                <w:sz w:val="24"/>
                <w:szCs w:val="24"/>
              </w:rPr>
            </w:pPr>
          </w:p>
        </w:tc>
      </w:tr>
      <w:tr w:rsidR="0063688D" w:rsidRPr="00E267B4" w:rsidTr="00481983">
        <w:trPr>
          <w:trHeight w:val="593"/>
        </w:trPr>
        <w:tc>
          <w:tcPr>
            <w:tcW w:w="4250" w:type="dxa"/>
          </w:tcPr>
          <w:p w:rsidR="00C55980" w:rsidRDefault="00C55980" w:rsidP="00C55980">
            <w:pPr>
              <w:tabs>
                <w:tab w:val="left" w:pos="180"/>
              </w:tabs>
              <w:spacing w:line="276" w:lineRule="auto"/>
              <w:rPr>
                <w:b/>
                <w:i/>
                <w:sz w:val="24"/>
                <w:szCs w:val="24"/>
              </w:rPr>
            </w:pPr>
          </w:p>
          <w:p w:rsidR="00C55980" w:rsidRDefault="00C55980" w:rsidP="00C55980">
            <w:pPr>
              <w:tabs>
                <w:tab w:val="left" w:pos="180"/>
              </w:tabs>
              <w:spacing w:line="276" w:lineRule="auto"/>
              <w:rPr>
                <w:b/>
                <w:i/>
                <w:sz w:val="24"/>
                <w:szCs w:val="24"/>
              </w:rPr>
            </w:pPr>
          </w:p>
          <w:p w:rsidR="00C55980" w:rsidRDefault="00C55980" w:rsidP="00C55980">
            <w:pPr>
              <w:tabs>
                <w:tab w:val="left" w:pos="180"/>
              </w:tabs>
              <w:spacing w:line="276" w:lineRule="auto"/>
              <w:rPr>
                <w:b/>
                <w:i/>
                <w:sz w:val="24"/>
                <w:szCs w:val="24"/>
              </w:rPr>
            </w:pPr>
          </w:p>
          <w:p w:rsidR="0063688D" w:rsidRPr="00C55980" w:rsidRDefault="0063688D" w:rsidP="00C55980">
            <w:pPr>
              <w:tabs>
                <w:tab w:val="left" w:pos="180"/>
              </w:tabs>
              <w:spacing w:line="276" w:lineRule="auto"/>
              <w:rPr>
                <w:b/>
                <w:i/>
                <w:sz w:val="24"/>
                <w:szCs w:val="24"/>
              </w:rPr>
            </w:pPr>
            <w:r w:rsidRPr="00C55980">
              <w:rPr>
                <w:b/>
                <w:i/>
                <w:sz w:val="24"/>
                <w:szCs w:val="24"/>
              </w:rPr>
              <w:t xml:space="preserve">Duties and responsiblities </w:t>
            </w:r>
          </w:p>
        </w:tc>
        <w:tc>
          <w:tcPr>
            <w:tcW w:w="4750" w:type="dxa"/>
          </w:tcPr>
          <w:p w:rsidR="0063688D" w:rsidRPr="00C55980" w:rsidRDefault="0063688D" w:rsidP="00C55980">
            <w:pPr>
              <w:tabs>
                <w:tab w:val="left" w:pos="180"/>
              </w:tabs>
              <w:spacing w:line="276" w:lineRule="auto"/>
              <w:rPr>
                <w:b/>
                <w:i/>
                <w:sz w:val="24"/>
                <w:szCs w:val="24"/>
              </w:rPr>
            </w:pPr>
            <w:r w:rsidRPr="00C55980">
              <w:rPr>
                <w:b/>
                <w:i/>
                <w:sz w:val="24"/>
                <w:szCs w:val="24"/>
              </w:rPr>
              <w:t>Perform surgical procedures to prevent or correct injury, disease, deformities, and patient function while adhering to regulatory and ethical protocols. Follow established surgical techniques during surgery. Diagnose internal injuries and diseases, and prescribe medication or surgery; · Order and analyze tests like X-rays, CT scans</w:t>
            </w:r>
          </w:p>
        </w:tc>
      </w:tr>
    </w:tbl>
    <w:p w:rsidR="009C6FBA" w:rsidRPr="00E267B4" w:rsidRDefault="009C6FBA" w:rsidP="00481983">
      <w:pPr>
        <w:tabs>
          <w:tab w:val="left" w:pos="180"/>
        </w:tabs>
        <w:spacing w:line="276" w:lineRule="auto"/>
        <w:jc w:val="left"/>
        <w:rPr>
          <w:b/>
          <w:sz w:val="24"/>
          <w:szCs w:val="24"/>
        </w:rPr>
      </w:pPr>
    </w:p>
    <w:tbl>
      <w:tblPr>
        <w:tblStyle w:val="TableGrid"/>
        <w:tblW w:w="9000" w:type="dxa"/>
        <w:tblInd w:w="198" w:type="dxa"/>
        <w:tblLook w:val="04A0" w:firstRow="1" w:lastRow="0" w:firstColumn="1" w:lastColumn="0" w:noHBand="0" w:noVBand="1"/>
      </w:tblPr>
      <w:tblGrid>
        <w:gridCol w:w="4250"/>
        <w:gridCol w:w="4750"/>
      </w:tblGrid>
      <w:tr w:rsidR="00E267B4" w:rsidRPr="00E267B4" w:rsidTr="00481983">
        <w:trPr>
          <w:trHeight w:val="439"/>
        </w:trPr>
        <w:tc>
          <w:tcPr>
            <w:tcW w:w="4250" w:type="dxa"/>
          </w:tcPr>
          <w:p w:rsidR="00E267B4" w:rsidRPr="00E267B4" w:rsidRDefault="00481983" w:rsidP="003715F2">
            <w:pPr>
              <w:tabs>
                <w:tab w:val="left" w:pos="180"/>
              </w:tabs>
              <w:spacing w:line="276" w:lineRule="auto"/>
              <w:jc w:val="left"/>
              <w:rPr>
                <w:b/>
                <w:i/>
                <w:color w:val="548DD4" w:themeColor="text2" w:themeTint="99"/>
                <w:sz w:val="24"/>
                <w:szCs w:val="24"/>
              </w:rPr>
            </w:pPr>
            <w:r>
              <w:rPr>
                <w:b/>
                <w:i/>
                <w:color w:val="548DD4" w:themeColor="text2" w:themeTint="99"/>
                <w:sz w:val="24"/>
                <w:szCs w:val="24"/>
              </w:rPr>
              <w:t xml:space="preserve">Ward </w:t>
            </w:r>
          </w:p>
        </w:tc>
        <w:tc>
          <w:tcPr>
            <w:tcW w:w="4750" w:type="dxa"/>
          </w:tcPr>
          <w:p w:rsidR="00E267B4" w:rsidRPr="00E267B4" w:rsidRDefault="00E267B4" w:rsidP="003715F2">
            <w:pPr>
              <w:tabs>
                <w:tab w:val="left" w:pos="180"/>
              </w:tabs>
              <w:spacing w:line="276" w:lineRule="auto"/>
              <w:jc w:val="left"/>
              <w:rPr>
                <w:b/>
                <w:i/>
                <w:color w:val="548DD4" w:themeColor="text2" w:themeTint="99"/>
                <w:sz w:val="24"/>
                <w:szCs w:val="24"/>
              </w:rPr>
            </w:pPr>
            <w:r w:rsidRPr="00E267B4">
              <w:rPr>
                <w:b/>
                <w:i/>
                <w:color w:val="548DD4" w:themeColor="text2" w:themeTint="99"/>
                <w:sz w:val="24"/>
                <w:szCs w:val="24"/>
              </w:rPr>
              <w:t xml:space="preserve"> </w:t>
            </w:r>
            <w:r w:rsidR="0063688D">
              <w:rPr>
                <w:b/>
                <w:i/>
                <w:color w:val="548DD4" w:themeColor="text2" w:themeTint="99"/>
                <w:sz w:val="24"/>
                <w:szCs w:val="24"/>
              </w:rPr>
              <w:t xml:space="preserve">Paedriatic and Paedriatic Nursry </w:t>
            </w:r>
          </w:p>
        </w:tc>
      </w:tr>
      <w:tr w:rsidR="00E267B4" w:rsidRPr="00E267B4" w:rsidTr="00481983">
        <w:trPr>
          <w:trHeight w:val="211"/>
        </w:trPr>
        <w:tc>
          <w:tcPr>
            <w:tcW w:w="4250" w:type="dxa"/>
          </w:tcPr>
          <w:p w:rsidR="00E267B4" w:rsidRPr="00E267B4" w:rsidRDefault="00481983" w:rsidP="003715F2">
            <w:pPr>
              <w:tabs>
                <w:tab w:val="left" w:pos="180"/>
              </w:tabs>
              <w:spacing w:line="276" w:lineRule="auto"/>
              <w:rPr>
                <w:b/>
                <w:i/>
                <w:sz w:val="24"/>
                <w:szCs w:val="24"/>
              </w:rPr>
            </w:pPr>
            <w:r>
              <w:rPr>
                <w:b/>
                <w:i/>
                <w:color w:val="548DD4" w:themeColor="text2" w:themeTint="99"/>
                <w:sz w:val="24"/>
                <w:szCs w:val="24"/>
              </w:rPr>
              <w:t>Duration of training</w:t>
            </w:r>
          </w:p>
        </w:tc>
        <w:tc>
          <w:tcPr>
            <w:tcW w:w="4750" w:type="dxa"/>
          </w:tcPr>
          <w:p w:rsidR="00E267B4" w:rsidRPr="00E267B4" w:rsidRDefault="0063688D" w:rsidP="00E267B4">
            <w:pPr>
              <w:tabs>
                <w:tab w:val="left" w:pos="180"/>
              </w:tabs>
              <w:spacing w:line="276" w:lineRule="auto"/>
              <w:rPr>
                <w:b/>
                <w:i/>
                <w:sz w:val="24"/>
                <w:szCs w:val="24"/>
              </w:rPr>
            </w:pPr>
            <w:r>
              <w:rPr>
                <w:b/>
                <w:i/>
                <w:color w:val="548DD4" w:themeColor="text2" w:themeTint="99"/>
                <w:sz w:val="24"/>
                <w:szCs w:val="24"/>
              </w:rPr>
              <w:t>3 Months</w:t>
            </w:r>
          </w:p>
        </w:tc>
      </w:tr>
      <w:tr w:rsidR="00E267B4" w:rsidRPr="00E267B4" w:rsidTr="00481983">
        <w:trPr>
          <w:trHeight w:val="525"/>
        </w:trPr>
        <w:tc>
          <w:tcPr>
            <w:tcW w:w="4250" w:type="dxa"/>
          </w:tcPr>
          <w:p w:rsidR="00E267B4" w:rsidRPr="00E267B4" w:rsidRDefault="00E267B4" w:rsidP="003715F2">
            <w:pPr>
              <w:tabs>
                <w:tab w:val="left" w:pos="180"/>
              </w:tabs>
              <w:spacing w:line="276" w:lineRule="auto"/>
              <w:rPr>
                <w:b/>
                <w:i/>
                <w:color w:val="548DD4" w:themeColor="text2" w:themeTint="99"/>
                <w:sz w:val="24"/>
                <w:szCs w:val="24"/>
              </w:rPr>
            </w:pPr>
            <w:r w:rsidRPr="00E267B4">
              <w:rPr>
                <w:b/>
                <w:i/>
                <w:color w:val="548DD4" w:themeColor="text2" w:themeTint="99"/>
                <w:sz w:val="24"/>
                <w:szCs w:val="24"/>
              </w:rPr>
              <w:t xml:space="preserve"> Nature of business:</w:t>
            </w:r>
          </w:p>
        </w:tc>
        <w:tc>
          <w:tcPr>
            <w:tcW w:w="4750" w:type="dxa"/>
          </w:tcPr>
          <w:p w:rsidR="00E267B4" w:rsidRPr="00E267B4" w:rsidRDefault="00DA3514" w:rsidP="00C55980">
            <w:pPr>
              <w:tabs>
                <w:tab w:val="left" w:pos="180"/>
              </w:tabs>
              <w:spacing w:line="276" w:lineRule="auto"/>
              <w:jc w:val="left"/>
              <w:rPr>
                <w:b/>
                <w:i/>
                <w:color w:val="548DD4" w:themeColor="text2" w:themeTint="99"/>
                <w:sz w:val="24"/>
                <w:szCs w:val="24"/>
              </w:rPr>
            </w:pPr>
            <w:r w:rsidRPr="00C55980">
              <w:rPr>
                <w:b/>
                <w:i/>
                <w:color w:val="548DD4" w:themeColor="text2" w:themeTint="99"/>
                <w:sz w:val="24"/>
                <w:szCs w:val="24"/>
              </w:rPr>
              <w:t>Working with children and asking questions about their health for diagnosis and documenting patients' symptoms and medical espact.</w:t>
            </w:r>
          </w:p>
        </w:tc>
      </w:tr>
      <w:tr w:rsidR="00E267B4" w:rsidRPr="00E267B4" w:rsidTr="00481983">
        <w:trPr>
          <w:trHeight w:val="593"/>
        </w:trPr>
        <w:tc>
          <w:tcPr>
            <w:tcW w:w="4250" w:type="dxa"/>
          </w:tcPr>
          <w:p w:rsidR="00E267B4" w:rsidRPr="00E267B4" w:rsidRDefault="00E267B4" w:rsidP="003715F2">
            <w:pPr>
              <w:tabs>
                <w:tab w:val="left" w:pos="180"/>
              </w:tabs>
              <w:spacing w:line="276" w:lineRule="auto"/>
              <w:jc w:val="left"/>
              <w:rPr>
                <w:b/>
                <w:i/>
                <w:color w:val="548DD4" w:themeColor="text2" w:themeTint="99"/>
                <w:sz w:val="24"/>
                <w:szCs w:val="24"/>
              </w:rPr>
            </w:pPr>
            <w:r w:rsidRPr="00E267B4">
              <w:rPr>
                <w:b/>
                <w:i/>
                <w:color w:val="548DD4" w:themeColor="text2" w:themeTint="99"/>
                <w:sz w:val="24"/>
                <w:szCs w:val="24"/>
              </w:rPr>
              <w:t xml:space="preserve">Position Held: </w:t>
            </w:r>
          </w:p>
        </w:tc>
        <w:tc>
          <w:tcPr>
            <w:tcW w:w="4750" w:type="dxa"/>
          </w:tcPr>
          <w:p w:rsidR="00E267B4" w:rsidRPr="00E267B4" w:rsidRDefault="00DA3514" w:rsidP="00DA3514">
            <w:pPr>
              <w:tabs>
                <w:tab w:val="left" w:pos="180"/>
              </w:tabs>
              <w:spacing w:line="276" w:lineRule="auto"/>
              <w:jc w:val="left"/>
              <w:rPr>
                <w:b/>
                <w:i/>
                <w:color w:val="548DD4" w:themeColor="text2" w:themeTint="99"/>
                <w:sz w:val="24"/>
                <w:szCs w:val="24"/>
              </w:rPr>
            </w:pPr>
            <w:r>
              <w:rPr>
                <w:b/>
                <w:i/>
                <w:color w:val="548DD4" w:themeColor="text2" w:themeTint="99"/>
                <w:sz w:val="24"/>
                <w:szCs w:val="24"/>
              </w:rPr>
              <w:t xml:space="preserve">House officer </w:t>
            </w:r>
          </w:p>
        </w:tc>
      </w:tr>
      <w:tr w:rsidR="00DA3514" w:rsidRPr="00E267B4" w:rsidTr="00481983">
        <w:trPr>
          <w:trHeight w:val="593"/>
        </w:trPr>
        <w:tc>
          <w:tcPr>
            <w:tcW w:w="4250" w:type="dxa"/>
          </w:tcPr>
          <w:p w:rsidR="00C55980" w:rsidRDefault="00C55980" w:rsidP="00C55980">
            <w:pPr>
              <w:tabs>
                <w:tab w:val="left" w:pos="180"/>
              </w:tabs>
              <w:spacing w:line="276" w:lineRule="auto"/>
              <w:rPr>
                <w:b/>
                <w:i/>
                <w:sz w:val="24"/>
                <w:szCs w:val="24"/>
              </w:rPr>
            </w:pPr>
          </w:p>
          <w:p w:rsidR="00C55980" w:rsidRDefault="00C55980" w:rsidP="00C55980">
            <w:pPr>
              <w:tabs>
                <w:tab w:val="left" w:pos="180"/>
              </w:tabs>
              <w:spacing w:line="276" w:lineRule="auto"/>
              <w:rPr>
                <w:b/>
                <w:i/>
                <w:sz w:val="24"/>
                <w:szCs w:val="24"/>
              </w:rPr>
            </w:pPr>
          </w:p>
          <w:p w:rsidR="00C55980" w:rsidRDefault="00C55980" w:rsidP="00C55980">
            <w:pPr>
              <w:tabs>
                <w:tab w:val="left" w:pos="180"/>
              </w:tabs>
              <w:spacing w:line="276" w:lineRule="auto"/>
              <w:rPr>
                <w:b/>
                <w:i/>
                <w:sz w:val="24"/>
                <w:szCs w:val="24"/>
              </w:rPr>
            </w:pPr>
          </w:p>
          <w:p w:rsidR="00DA3514" w:rsidRPr="00C55980" w:rsidRDefault="00DA3514" w:rsidP="00C55980">
            <w:pPr>
              <w:tabs>
                <w:tab w:val="left" w:pos="180"/>
              </w:tabs>
              <w:spacing w:line="276" w:lineRule="auto"/>
              <w:rPr>
                <w:b/>
                <w:i/>
                <w:sz w:val="24"/>
                <w:szCs w:val="24"/>
              </w:rPr>
            </w:pPr>
            <w:r w:rsidRPr="00C55980">
              <w:rPr>
                <w:b/>
                <w:i/>
                <w:sz w:val="24"/>
                <w:szCs w:val="24"/>
              </w:rPr>
              <w:t xml:space="preserve">Duties and responsiablities </w:t>
            </w:r>
          </w:p>
        </w:tc>
        <w:tc>
          <w:tcPr>
            <w:tcW w:w="4750" w:type="dxa"/>
          </w:tcPr>
          <w:p w:rsidR="00DA3514" w:rsidRPr="00C55980" w:rsidRDefault="00C55980" w:rsidP="00C55980">
            <w:pPr>
              <w:tabs>
                <w:tab w:val="left" w:pos="180"/>
              </w:tabs>
              <w:spacing w:line="276" w:lineRule="auto"/>
              <w:jc w:val="left"/>
              <w:rPr>
                <w:b/>
                <w:i/>
                <w:sz w:val="24"/>
                <w:szCs w:val="24"/>
              </w:rPr>
            </w:pPr>
            <w:r>
              <w:rPr>
                <w:b/>
                <w:i/>
                <w:sz w:val="24"/>
                <w:szCs w:val="24"/>
              </w:rPr>
              <w:t>R</w:t>
            </w:r>
            <w:r w:rsidR="00DA3514" w:rsidRPr="00C55980">
              <w:rPr>
                <w:b/>
                <w:i/>
                <w:sz w:val="24"/>
                <w:szCs w:val="24"/>
              </w:rPr>
              <w:t>esults of a controlled nursery study, supported by observations of others in both</w:t>
            </w:r>
            <w:r w:rsidR="00DA3514" w:rsidRPr="00C55980">
              <w:rPr>
                <w:b/>
                <w:i/>
                <w:sz w:val="24"/>
                <w:szCs w:val="24"/>
              </w:rPr>
              <w:br/>
              <w:t>uncontrolled and controlled studies, clearly established the overuse of oxygen in the premature</w:t>
            </w:r>
            <w:r>
              <w:rPr>
                <w:b/>
                <w:i/>
                <w:sz w:val="24"/>
                <w:szCs w:val="24"/>
              </w:rPr>
              <w:t xml:space="preserve"> </w:t>
            </w:r>
            <w:r w:rsidR="00DA3514" w:rsidRPr="00C55980">
              <w:rPr>
                <w:b/>
                <w:i/>
                <w:sz w:val="24"/>
                <w:szCs w:val="24"/>
              </w:rPr>
              <w:t>nursery as an important and probably the principal factor in the development</w:t>
            </w:r>
          </w:p>
        </w:tc>
      </w:tr>
    </w:tbl>
    <w:p w:rsidR="00E267B4" w:rsidRPr="00E267B4" w:rsidRDefault="00E267B4" w:rsidP="00E267B4">
      <w:pPr>
        <w:tabs>
          <w:tab w:val="left" w:pos="180"/>
        </w:tabs>
        <w:spacing w:line="276" w:lineRule="auto"/>
        <w:jc w:val="left"/>
        <w:rPr>
          <w:b/>
          <w:color w:val="FF0000"/>
          <w:sz w:val="24"/>
          <w:szCs w:val="24"/>
          <w:u w:val="single"/>
        </w:rPr>
      </w:pPr>
    </w:p>
    <w:p w:rsidR="00481983" w:rsidRPr="00481983" w:rsidRDefault="00E96D18" w:rsidP="00481983">
      <w:pPr>
        <w:pStyle w:val="ListParagraph"/>
        <w:numPr>
          <w:ilvl w:val="0"/>
          <w:numId w:val="20"/>
        </w:numPr>
        <w:tabs>
          <w:tab w:val="left" w:pos="180"/>
        </w:tabs>
        <w:spacing w:line="276" w:lineRule="auto"/>
        <w:ind w:right="-450"/>
        <w:rPr>
          <w:b/>
          <w:i/>
          <w:color w:val="548DD4" w:themeColor="text2" w:themeTint="99"/>
          <w:sz w:val="28"/>
          <w:szCs w:val="28"/>
        </w:rPr>
      </w:pPr>
      <w:r w:rsidRPr="00C55980">
        <w:rPr>
          <w:b/>
          <w:i/>
          <w:color w:val="548DD4" w:themeColor="text2" w:themeTint="99"/>
          <w:sz w:val="28"/>
          <w:szCs w:val="28"/>
        </w:rPr>
        <w:t xml:space="preserve">Procedure and </w:t>
      </w:r>
      <w:r w:rsidR="00AD3E88" w:rsidRPr="00C55980">
        <w:rPr>
          <w:b/>
          <w:i/>
          <w:color w:val="548DD4" w:themeColor="text2" w:themeTint="99"/>
          <w:sz w:val="28"/>
          <w:szCs w:val="28"/>
        </w:rPr>
        <w:t>Professional key roll</w:t>
      </w:r>
    </w:p>
    <w:p w:rsidR="009E105C"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Ng Intubation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Catherization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Iv Canulation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Blood Sampling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Exchang transfusion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Cpr. Nebulization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Throat mouth suctioning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Incision and drainage</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Lipoma excision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Wound debridement</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Dressing and bandages</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CVP lines femoral and subclavien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Pop casting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Chest intubation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Fracture closed reduction K wiring ponsete casting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Finger Buddies bandages</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Polysling application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Backslab application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Stabilization traunatic patient</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Bleeding control</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Stomabag application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Skeletal traction application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Amputation</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Lumbar punturing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Arterial taping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Abscess counsling</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Acsitic tap</w:t>
      </w:r>
    </w:p>
    <w:p w:rsidR="00E96D18" w:rsidRDefault="00E96D18"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Pleural tap</w:t>
      </w:r>
    </w:p>
    <w:p w:rsidR="00E96D18"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Common surgical and orthpedic surgries</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Neonatal resucitation, Nursing care of newborn</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Acls of Emergency</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lastRenderedPageBreak/>
        <w:t>Anaphylactic reaction</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Acute coronary Syndrom(Mi,angina pectories)</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Acute exacerbation of asthma copd</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RTA</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Firarm injuries</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BLS</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ASD + Suturing</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Status epilipticus</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Daibeticketoacidosis</w:t>
      </w:r>
    </w:p>
    <w:p w:rsidR="00F46257" w:rsidRDefault="00F46257" w:rsidP="003A4159">
      <w:pPr>
        <w:numPr>
          <w:ilvl w:val="0"/>
          <w:numId w:val="7"/>
        </w:numPr>
        <w:pBdr>
          <w:top w:val="single" w:sz="4" w:space="1" w:color="auto"/>
          <w:left w:val="single" w:sz="4" w:space="4" w:color="auto"/>
          <w:bottom w:val="single" w:sz="4" w:space="1" w:color="auto"/>
          <w:right w:val="single" w:sz="4" w:space="4" w:color="auto"/>
        </w:pBdr>
        <w:tabs>
          <w:tab w:val="left" w:pos="180"/>
        </w:tabs>
        <w:spacing w:line="276" w:lineRule="auto"/>
        <w:ind w:left="900" w:hanging="360"/>
        <w:jc w:val="left"/>
        <w:rPr>
          <w:b/>
          <w:i/>
          <w:sz w:val="24"/>
          <w:szCs w:val="24"/>
        </w:rPr>
      </w:pPr>
      <w:r>
        <w:rPr>
          <w:b/>
          <w:i/>
          <w:sz w:val="24"/>
          <w:szCs w:val="24"/>
        </w:rPr>
        <w:t>Hyperosmolar hyperglycemic syndrom</w:t>
      </w:r>
    </w:p>
    <w:p w:rsidR="00F46257" w:rsidRDefault="00F46257" w:rsidP="00F46257">
      <w:pPr>
        <w:tabs>
          <w:tab w:val="left" w:pos="180"/>
        </w:tabs>
        <w:spacing w:line="276" w:lineRule="auto"/>
        <w:ind w:right="-900"/>
        <w:rPr>
          <w:b/>
          <w:i/>
          <w:color w:val="548DD4" w:themeColor="text2" w:themeTint="99"/>
          <w:sz w:val="24"/>
          <w:szCs w:val="24"/>
        </w:rPr>
      </w:pPr>
    </w:p>
    <w:p w:rsidR="00AD3E88" w:rsidRPr="00481983" w:rsidRDefault="00AD3E88" w:rsidP="00481983">
      <w:pPr>
        <w:pStyle w:val="ListParagraph"/>
        <w:numPr>
          <w:ilvl w:val="0"/>
          <w:numId w:val="20"/>
        </w:numPr>
        <w:tabs>
          <w:tab w:val="left" w:pos="180"/>
        </w:tabs>
        <w:spacing w:line="276" w:lineRule="auto"/>
        <w:ind w:right="-450"/>
        <w:rPr>
          <w:b/>
          <w:i/>
          <w:color w:val="548DD4" w:themeColor="text2" w:themeTint="99"/>
          <w:sz w:val="28"/>
          <w:szCs w:val="28"/>
        </w:rPr>
      </w:pPr>
      <w:r w:rsidRPr="00C55980">
        <w:rPr>
          <w:b/>
          <w:i/>
          <w:color w:val="548DD4" w:themeColor="text2" w:themeTint="99"/>
          <w:sz w:val="28"/>
          <w:szCs w:val="28"/>
        </w:rPr>
        <w:t>Management Skills</w:t>
      </w:r>
    </w:p>
    <w:tbl>
      <w:tblPr>
        <w:tblStyle w:val="TableGrid"/>
        <w:tblW w:w="0" w:type="auto"/>
        <w:tblInd w:w="558" w:type="dxa"/>
        <w:tblLook w:val="04A0" w:firstRow="1" w:lastRow="0" w:firstColumn="1" w:lastColumn="0" w:noHBand="0" w:noVBand="1"/>
      </w:tblPr>
      <w:tblGrid>
        <w:gridCol w:w="8298"/>
      </w:tblGrid>
      <w:tr w:rsidR="00AD3E88" w:rsidTr="00C55980">
        <w:tc>
          <w:tcPr>
            <w:tcW w:w="8298" w:type="dxa"/>
          </w:tcPr>
          <w:p w:rsidR="00AD3E88" w:rsidRDefault="00AD3E88" w:rsidP="00AD3E88">
            <w:pPr>
              <w:pStyle w:val="ListParagraph"/>
              <w:numPr>
                <w:ilvl w:val="0"/>
                <w:numId w:val="25"/>
              </w:numPr>
              <w:tabs>
                <w:tab w:val="left" w:pos="180"/>
              </w:tabs>
              <w:spacing w:line="276" w:lineRule="auto"/>
              <w:ind w:right="-900"/>
              <w:rPr>
                <w:b/>
                <w:i/>
                <w:color w:val="548DD4" w:themeColor="text2" w:themeTint="99"/>
                <w:sz w:val="24"/>
                <w:szCs w:val="24"/>
              </w:rPr>
            </w:pPr>
            <w:r>
              <w:rPr>
                <w:b/>
                <w:i/>
                <w:color w:val="548DD4" w:themeColor="text2" w:themeTint="99"/>
                <w:sz w:val="24"/>
                <w:szCs w:val="24"/>
              </w:rPr>
              <w:t>Medicine Opd cases management</w:t>
            </w:r>
          </w:p>
          <w:p w:rsidR="00AD3E88" w:rsidRDefault="00AD3E88" w:rsidP="00AD3E88">
            <w:pPr>
              <w:pStyle w:val="ListParagraph"/>
              <w:numPr>
                <w:ilvl w:val="0"/>
                <w:numId w:val="25"/>
              </w:numPr>
              <w:tabs>
                <w:tab w:val="left" w:pos="180"/>
              </w:tabs>
              <w:spacing w:line="276" w:lineRule="auto"/>
              <w:ind w:right="-900"/>
              <w:rPr>
                <w:b/>
                <w:i/>
                <w:color w:val="548DD4" w:themeColor="text2" w:themeTint="99"/>
                <w:sz w:val="24"/>
                <w:szCs w:val="24"/>
              </w:rPr>
            </w:pPr>
            <w:r>
              <w:rPr>
                <w:b/>
                <w:i/>
                <w:color w:val="548DD4" w:themeColor="text2" w:themeTint="99"/>
                <w:sz w:val="24"/>
                <w:szCs w:val="24"/>
              </w:rPr>
              <w:t xml:space="preserve">Paediatric Opdcases management </w:t>
            </w:r>
          </w:p>
          <w:p w:rsidR="00AD3E88" w:rsidRDefault="00AD3E88" w:rsidP="00AD3E88">
            <w:pPr>
              <w:pStyle w:val="ListParagraph"/>
              <w:numPr>
                <w:ilvl w:val="0"/>
                <w:numId w:val="25"/>
              </w:numPr>
              <w:tabs>
                <w:tab w:val="left" w:pos="180"/>
              </w:tabs>
              <w:spacing w:line="276" w:lineRule="auto"/>
              <w:ind w:right="-900"/>
              <w:rPr>
                <w:b/>
                <w:i/>
                <w:color w:val="548DD4" w:themeColor="text2" w:themeTint="99"/>
                <w:sz w:val="24"/>
                <w:szCs w:val="24"/>
              </w:rPr>
            </w:pPr>
            <w:r>
              <w:rPr>
                <w:b/>
                <w:i/>
                <w:color w:val="548DD4" w:themeColor="text2" w:themeTint="99"/>
                <w:sz w:val="24"/>
                <w:szCs w:val="24"/>
              </w:rPr>
              <w:t xml:space="preserve">Ortho Opd casesmanagement </w:t>
            </w:r>
          </w:p>
          <w:p w:rsidR="00AD3E88" w:rsidRDefault="00AD3E88" w:rsidP="00AD3E88">
            <w:pPr>
              <w:pStyle w:val="ListParagraph"/>
              <w:numPr>
                <w:ilvl w:val="0"/>
                <w:numId w:val="25"/>
              </w:numPr>
              <w:tabs>
                <w:tab w:val="left" w:pos="180"/>
              </w:tabs>
              <w:spacing w:line="276" w:lineRule="auto"/>
              <w:ind w:right="-900"/>
              <w:rPr>
                <w:b/>
                <w:i/>
                <w:color w:val="548DD4" w:themeColor="text2" w:themeTint="99"/>
                <w:sz w:val="24"/>
                <w:szCs w:val="24"/>
              </w:rPr>
            </w:pPr>
            <w:r>
              <w:rPr>
                <w:b/>
                <w:i/>
                <w:color w:val="548DD4" w:themeColor="text2" w:themeTint="99"/>
                <w:sz w:val="24"/>
                <w:szCs w:val="24"/>
              </w:rPr>
              <w:t xml:space="preserve">Surgical Opd casesmanagement </w:t>
            </w:r>
          </w:p>
          <w:p w:rsidR="00AD3E88" w:rsidRDefault="00AD3E88" w:rsidP="00AD3E88">
            <w:pPr>
              <w:pStyle w:val="ListParagraph"/>
              <w:numPr>
                <w:ilvl w:val="0"/>
                <w:numId w:val="25"/>
              </w:numPr>
              <w:tabs>
                <w:tab w:val="left" w:pos="180"/>
              </w:tabs>
              <w:spacing w:line="276" w:lineRule="auto"/>
              <w:ind w:right="-900"/>
              <w:rPr>
                <w:b/>
                <w:i/>
                <w:color w:val="548DD4" w:themeColor="text2" w:themeTint="99"/>
                <w:sz w:val="24"/>
                <w:szCs w:val="24"/>
              </w:rPr>
            </w:pPr>
            <w:r>
              <w:rPr>
                <w:b/>
                <w:i/>
                <w:color w:val="548DD4" w:themeColor="text2" w:themeTint="99"/>
                <w:sz w:val="24"/>
                <w:szCs w:val="24"/>
              </w:rPr>
              <w:t>Vitals, History taking, examination and incoding record as required.</w:t>
            </w:r>
          </w:p>
          <w:p w:rsidR="00AD3E88" w:rsidRPr="00AD3E88" w:rsidRDefault="00AD3E88" w:rsidP="00AD3E88">
            <w:pPr>
              <w:pStyle w:val="ListParagraph"/>
              <w:numPr>
                <w:ilvl w:val="0"/>
                <w:numId w:val="25"/>
              </w:numPr>
              <w:tabs>
                <w:tab w:val="left" w:pos="180"/>
              </w:tabs>
              <w:spacing w:line="276" w:lineRule="auto"/>
              <w:ind w:right="-900"/>
              <w:rPr>
                <w:b/>
                <w:i/>
                <w:color w:val="548DD4" w:themeColor="text2" w:themeTint="99"/>
                <w:sz w:val="24"/>
                <w:szCs w:val="24"/>
              </w:rPr>
            </w:pPr>
            <w:r>
              <w:rPr>
                <w:b/>
                <w:i/>
                <w:color w:val="548DD4" w:themeColor="text2" w:themeTint="99"/>
                <w:sz w:val="24"/>
                <w:szCs w:val="24"/>
              </w:rPr>
              <w:t>Preparing proper documentation for all incoded cases.</w:t>
            </w:r>
          </w:p>
        </w:tc>
      </w:tr>
    </w:tbl>
    <w:p w:rsidR="00F46257" w:rsidRDefault="00F46257" w:rsidP="00F46257">
      <w:pPr>
        <w:pStyle w:val="ListParagraph"/>
        <w:tabs>
          <w:tab w:val="left" w:pos="180"/>
        </w:tabs>
        <w:spacing w:line="276" w:lineRule="auto"/>
        <w:ind w:left="1080" w:right="-900"/>
        <w:rPr>
          <w:b/>
          <w:i/>
          <w:color w:val="548DD4" w:themeColor="text2" w:themeTint="99"/>
          <w:sz w:val="24"/>
          <w:szCs w:val="24"/>
        </w:rPr>
      </w:pPr>
    </w:p>
    <w:p w:rsidR="009F7A6B" w:rsidRPr="00481983" w:rsidRDefault="006E31A1" w:rsidP="00481983">
      <w:pPr>
        <w:pStyle w:val="ListParagraph"/>
        <w:numPr>
          <w:ilvl w:val="0"/>
          <w:numId w:val="20"/>
        </w:numPr>
        <w:tabs>
          <w:tab w:val="left" w:pos="180"/>
        </w:tabs>
        <w:spacing w:line="276" w:lineRule="auto"/>
        <w:ind w:right="-900"/>
        <w:rPr>
          <w:b/>
          <w:sz w:val="24"/>
          <w:szCs w:val="24"/>
        </w:rPr>
      </w:pPr>
      <w:r w:rsidRPr="00481983">
        <w:rPr>
          <w:b/>
          <w:i/>
          <w:color w:val="548DD4" w:themeColor="text2" w:themeTint="99"/>
          <w:sz w:val="28"/>
          <w:szCs w:val="28"/>
        </w:rPr>
        <w:t xml:space="preserve">PERSONAL </w:t>
      </w:r>
      <w:r w:rsidRPr="00481983">
        <w:rPr>
          <w:b/>
          <w:i/>
          <w:color w:val="548DD4" w:themeColor="text2" w:themeTint="99"/>
          <w:sz w:val="24"/>
          <w:szCs w:val="24"/>
        </w:rPr>
        <w:t>DETAILS</w:t>
      </w:r>
      <w:r w:rsidR="00481983" w:rsidRPr="00481983">
        <w:rPr>
          <w:b/>
          <w:sz w:val="24"/>
          <w:szCs w:val="24"/>
        </w:rPr>
        <w:t xml:space="preserve">        </w:t>
      </w:r>
    </w:p>
    <w:p w:rsidR="006E31A1" w:rsidRPr="00E267B4" w:rsidRDefault="006E31A1"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sidRPr="00E267B4">
        <w:rPr>
          <w:b/>
          <w:i/>
          <w:sz w:val="24"/>
          <w:szCs w:val="24"/>
        </w:rPr>
        <w:t xml:space="preserve">       </w:t>
      </w:r>
    </w:p>
    <w:p w:rsidR="00673213" w:rsidRPr="009F7A6B" w:rsidRDefault="009F7A6B"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sidRPr="009F7A6B">
        <w:rPr>
          <w:b/>
          <w:i/>
          <w:sz w:val="24"/>
          <w:szCs w:val="24"/>
        </w:rPr>
        <w:t xml:space="preserve">NAME </w:t>
      </w:r>
      <w:r w:rsidRPr="009F7A6B">
        <w:rPr>
          <w:b/>
          <w:i/>
          <w:sz w:val="24"/>
          <w:szCs w:val="24"/>
        </w:rPr>
        <w:tab/>
      </w:r>
      <w:r w:rsidRPr="009F7A6B">
        <w:rPr>
          <w:b/>
          <w:i/>
          <w:sz w:val="24"/>
          <w:szCs w:val="24"/>
        </w:rPr>
        <w:tab/>
      </w:r>
      <w:r w:rsidRPr="009F7A6B">
        <w:rPr>
          <w:b/>
          <w:i/>
          <w:sz w:val="24"/>
          <w:szCs w:val="24"/>
        </w:rPr>
        <w:tab/>
      </w:r>
      <w:r w:rsidR="006E31A1" w:rsidRPr="009F7A6B">
        <w:rPr>
          <w:b/>
          <w:i/>
          <w:sz w:val="24"/>
          <w:szCs w:val="24"/>
        </w:rPr>
        <w:t>:</w:t>
      </w:r>
      <w:r w:rsidR="006E31A1" w:rsidRPr="009F7A6B">
        <w:rPr>
          <w:b/>
          <w:i/>
          <w:sz w:val="24"/>
          <w:szCs w:val="24"/>
        </w:rPr>
        <w:tab/>
      </w:r>
      <w:r w:rsidR="00C55980">
        <w:rPr>
          <w:b/>
          <w:i/>
          <w:sz w:val="24"/>
          <w:szCs w:val="24"/>
        </w:rPr>
        <w:t>Shakeel Ahmed</w:t>
      </w:r>
    </w:p>
    <w:p w:rsidR="0079050A" w:rsidRPr="009F7A6B" w:rsidRDefault="0079050A"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p>
    <w:p w:rsidR="0079050A" w:rsidRPr="009F7A6B" w:rsidRDefault="009F7A6B"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sidRPr="009F7A6B">
        <w:rPr>
          <w:b/>
          <w:i/>
          <w:sz w:val="24"/>
          <w:szCs w:val="24"/>
        </w:rPr>
        <w:t>FATHER NAME</w:t>
      </w:r>
      <w:r w:rsidRPr="009F7A6B">
        <w:rPr>
          <w:b/>
          <w:i/>
          <w:sz w:val="24"/>
          <w:szCs w:val="24"/>
        </w:rPr>
        <w:tab/>
      </w:r>
      <w:r w:rsidRPr="009F7A6B">
        <w:rPr>
          <w:b/>
          <w:i/>
          <w:sz w:val="24"/>
          <w:szCs w:val="24"/>
        </w:rPr>
        <w:tab/>
      </w:r>
      <w:r w:rsidR="0079050A" w:rsidRPr="009F7A6B">
        <w:rPr>
          <w:b/>
          <w:i/>
          <w:sz w:val="24"/>
          <w:szCs w:val="24"/>
        </w:rPr>
        <w:t>:</w:t>
      </w:r>
      <w:r w:rsidR="0079050A" w:rsidRPr="009F7A6B">
        <w:rPr>
          <w:b/>
          <w:i/>
          <w:sz w:val="24"/>
          <w:szCs w:val="24"/>
        </w:rPr>
        <w:tab/>
      </w:r>
      <w:r>
        <w:rPr>
          <w:b/>
          <w:i/>
          <w:sz w:val="24"/>
          <w:szCs w:val="24"/>
        </w:rPr>
        <w:t>Ahmed Khan</w:t>
      </w:r>
    </w:p>
    <w:p w:rsidR="006E31A1" w:rsidRPr="009F7A6B" w:rsidRDefault="006E31A1"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p>
    <w:p w:rsidR="00673213" w:rsidRDefault="00C55980"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Pr>
          <w:b/>
          <w:i/>
          <w:sz w:val="24"/>
          <w:szCs w:val="24"/>
        </w:rPr>
        <w:t>DATE OF BIRTH</w:t>
      </w:r>
      <w:r>
        <w:rPr>
          <w:b/>
          <w:i/>
          <w:sz w:val="24"/>
          <w:szCs w:val="24"/>
        </w:rPr>
        <w:tab/>
      </w:r>
      <w:r>
        <w:rPr>
          <w:b/>
          <w:i/>
          <w:sz w:val="24"/>
          <w:szCs w:val="24"/>
        </w:rPr>
        <w:tab/>
        <w:t>:</w:t>
      </w:r>
      <w:r>
        <w:rPr>
          <w:b/>
          <w:i/>
          <w:sz w:val="24"/>
          <w:szCs w:val="24"/>
        </w:rPr>
        <w:tab/>
        <w:t>January 01, 1997</w:t>
      </w:r>
    </w:p>
    <w:p w:rsidR="00481983" w:rsidRDefault="00481983"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p>
    <w:p w:rsidR="00481983" w:rsidRDefault="00481983"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Pr>
          <w:b/>
          <w:i/>
          <w:sz w:val="24"/>
          <w:szCs w:val="24"/>
        </w:rPr>
        <w:t>NATIONALITY</w:t>
      </w:r>
      <w:r>
        <w:rPr>
          <w:b/>
          <w:i/>
          <w:sz w:val="24"/>
          <w:szCs w:val="24"/>
        </w:rPr>
        <w:tab/>
      </w:r>
      <w:r>
        <w:rPr>
          <w:b/>
          <w:i/>
          <w:sz w:val="24"/>
          <w:szCs w:val="24"/>
        </w:rPr>
        <w:tab/>
        <w:t>:</w:t>
      </w:r>
      <w:r>
        <w:rPr>
          <w:b/>
          <w:i/>
          <w:sz w:val="24"/>
          <w:szCs w:val="24"/>
        </w:rPr>
        <w:tab/>
        <w:t>Pakistani</w:t>
      </w:r>
    </w:p>
    <w:p w:rsidR="00481983" w:rsidRDefault="00481983"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p>
    <w:p w:rsidR="00481983" w:rsidRDefault="00481983"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Pr>
          <w:b/>
          <w:i/>
          <w:sz w:val="24"/>
          <w:szCs w:val="24"/>
        </w:rPr>
        <w:t>RELIGION</w:t>
      </w:r>
      <w:r>
        <w:rPr>
          <w:b/>
          <w:i/>
          <w:sz w:val="24"/>
          <w:szCs w:val="24"/>
        </w:rPr>
        <w:tab/>
      </w:r>
      <w:r>
        <w:rPr>
          <w:b/>
          <w:i/>
          <w:sz w:val="24"/>
          <w:szCs w:val="24"/>
        </w:rPr>
        <w:tab/>
      </w:r>
      <w:r>
        <w:rPr>
          <w:b/>
          <w:i/>
          <w:sz w:val="24"/>
          <w:szCs w:val="24"/>
        </w:rPr>
        <w:tab/>
        <w:t>:</w:t>
      </w:r>
      <w:r>
        <w:rPr>
          <w:b/>
          <w:i/>
          <w:sz w:val="24"/>
          <w:szCs w:val="24"/>
        </w:rPr>
        <w:tab/>
        <w:t>Islam</w:t>
      </w:r>
    </w:p>
    <w:p w:rsidR="00481983" w:rsidRDefault="00481983"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p>
    <w:p w:rsidR="00481983" w:rsidRDefault="00481983"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r>
        <w:rPr>
          <w:b/>
          <w:i/>
          <w:sz w:val="24"/>
          <w:szCs w:val="24"/>
        </w:rPr>
        <w:t>LANGUAGE SPOKEN</w:t>
      </w:r>
      <w:r>
        <w:rPr>
          <w:b/>
          <w:i/>
          <w:sz w:val="24"/>
          <w:szCs w:val="24"/>
        </w:rPr>
        <w:tab/>
        <w:t xml:space="preserve">: </w:t>
      </w:r>
      <w:r>
        <w:rPr>
          <w:b/>
          <w:i/>
          <w:sz w:val="24"/>
          <w:szCs w:val="24"/>
        </w:rPr>
        <w:tab/>
        <w:t>English, Urdue and Pashto</w:t>
      </w:r>
    </w:p>
    <w:p w:rsidR="00912091" w:rsidRDefault="00912091" w:rsidP="00C55980">
      <w:pPr>
        <w:pBdr>
          <w:top w:val="single" w:sz="4" w:space="1" w:color="auto"/>
          <w:left w:val="single" w:sz="4" w:space="0" w:color="auto"/>
          <w:bottom w:val="single" w:sz="4" w:space="1" w:color="auto"/>
          <w:right w:val="single" w:sz="4" w:space="4" w:color="auto"/>
        </w:pBdr>
        <w:tabs>
          <w:tab w:val="left" w:pos="180"/>
        </w:tabs>
        <w:spacing w:line="276" w:lineRule="auto"/>
        <w:ind w:left="-540" w:right="-900"/>
        <w:rPr>
          <w:b/>
          <w:i/>
          <w:sz w:val="24"/>
          <w:szCs w:val="24"/>
        </w:rPr>
      </w:pPr>
    </w:p>
    <w:p w:rsidR="00912091" w:rsidRDefault="00912091" w:rsidP="00912091">
      <w:pPr>
        <w:tabs>
          <w:tab w:val="left" w:pos="180"/>
        </w:tabs>
        <w:spacing w:line="276" w:lineRule="auto"/>
        <w:ind w:left="360" w:right="-900"/>
        <w:jc w:val="left"/>
        <w:rPr>
          <w:b/>
          <w:i/>
          <w:sz w:val="24"/>
          <w:szCs w:val="24"/>
        </w:rPr>
      </w:pPr>
    </w:p>
    <w:p w:rsidR="00673213" w:rsidRPr="00912091" w:rsidRDefault="00774160" w:rsidP="00912091">
      <w:pPr>
        <w:pStyle w:val="ListParagraph"/>
        <w:numPr>
          <w:ilvl w:val="0"/>
          <w:numId w:val="27"/>
        </w:numPr>
        <w:tabs>
          <w:tab w:val="left" w:pos="180"/>
        </w:tabs>
        <w:spacing w:line="276" w:lineRule="auto"/>
        <w:ind w:right="-900"/>
        <w:jc w:val="left"/>
        <w:rPr>
          <w:b/>
          <w:i/>
          <w:sz w:val="24"/>
          <w:szCs w:val="24"/>
        </w:rPr>
      </w:pPr>
      <w:r w:rsidRPr="00912091">
        <w:rPr>
          <w:b/>
          <w:i/>
          <w:sz w:val="24"/>
          <w:szCs w:val="24"/>
        </w:rPr>
        <w:t>Having ability to collaborate cross functionally and at all levels and teams based approach including ability to positively manage conflict, Able to support creativity and innovation by showing commitment to agreed initiatives.</w:t>
      </w:r>
    </w:p>
    <w:p w:rsidR="00673213" w:rsidRPr="00E267B4" w:rsidRDefault="00673213" w:rsidP="00912091">
      <w:pPr>
        <w:tabs>
          <w:tab w:val="left" w:pos="180"/>
        </w:tabs>
        <w:spacing w:line="276" w:lineRule="auto"/>
        <w:ind w:left="-540" w:right="-900"/>
        <w:jc w:val="left"/>
        <w:rPr>
          <w:b/>
          <w:i/>
          <w:sz w:val="24"/>
          <w:szCs w:val="24"/>
        </w:rPr>
      </w:pPr>
    </w:p>
    <w:p w:rsidR="00673213" w:rsidRPr="00E267B4" w:rsidRDefault="00673213">
      <w:pPr>
        <w:jc w:val="left"/>
        <w:rPr>
          <w:sz w:val="24"/>
          <w:szCs w:val="24"/>
        </w:rPr>
      </w:pPr>
    </w:p>
    <w:sectPr w:rsidR="00673213" w:rsidRPr="00E267B4">
      <w:footerReference w:type="even" r:id="rId11"/>
      <w:footerReference w:type="default" r:id="rId12"/>
      <w:footerReference w:type="first" r:id="rId13"/>
      <w:pgSz w:w="12240" w:h="15840"/>
      <w:pgMar w:top="1440" w:right="1800" w:bottom="1440" w:left="1800"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1C" w:rsidRDefault="0040141C" w:rsidP="000C5C67">
      <w:r>
        <w:separator/>
      </w:r>
    </w:p>
  </w:endnote>
  <w:endnote w:type="continuationSeparator" w:id="0">
    <w:p w:rsidR="0040141C" w:rsidRDefault="0040141C" w:rsidP="000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5F2" w:rsidRDefault="003715F2">
    <w:pPr>
      <w:pStyle w:val="Footer"/>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Classification: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3715F2" w:rsidRPr="000C5C67" w:rsidRDefault="003715F2">
                          <w:pPr>
                            <w:rPr>
                              <w:rFonts w:ascii="Calibri" w:eastAsia="Calibri" w:hAnsi="Calibri" w:cs="Calibri"/>
                              <w:color w:val="000000"/>
                              <w:sz w:val="20"/>
                            </w:rPr>
                          </w:pPr>
                          <w:r w:rsidRPr="000C5C67">
                            <w:rPr>
                              <w:rFonts w:ascii="Calibri" w:eastAsia="Calibri" w:hAnsi="Calibri" w:cs="Calibri"/>
                              <w:color w:val="000000"/>
                              <w:sz w:val="20"/>
                            </w:rPr>
                            <w:t>Classification: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Description: Classification: Perso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A3VtiCsCAABWBAAADgAAAAAAAAAAAAAAAAAuAgAAZHJzL2Uyb0RvYy54&#10;bWxQSwECLQAUAAYACAAAACEAhLDTKNYAAAADAQAADwAAAAAAAAAAAAAAAACFBAAAZHJzL2Rvd25y&#10;ZXYueG1sUEsFBgAAAAAEAAQA8wAAAIgFAAAAAA==&#10;" filled="f" stroked="f">
              <v:textbox style="mso-fit-shape-to-text:t" inset="0,0,0,0">
                <w:txbxContent>
                  <w:p w:rsidR="003715F2" w:rsidRPr="000C5C67" w:rsidRDefault="003715F2">
                    <w:pPr>
                      <w:rPr>
                        <w:rFonts w:ascii="Calibri" w:eastAsia="Calibri" w:hAnsi="Calibri" w:cs="Calibri"/>
                        <w:color w:val="000000"/>
                        <w:sz w:val="20"/>
                      </w:rPr>
                    </w:pPr>
                    <w:r w:rsidRPr="000C5C67">
                      <w:rPr>
                        <w:rFonts w:ascii="Calibri" w:eastAsia="Calibri" w:hAnsi="Calibri" w:cs="Calibri"/>
                        <w:color w:val="000000"/>
                        <w:sz w:val="20"/>
                      </w:rPr>
                      <w:t>Classification: Personal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5F2" w:rsidRDefault="003715F2">
    <w:pPr>
      <w:pStyle w:val="Footer"/>
    </w:pPr>
    <w:r>
      <w:rPr>
        <w:noProof/>
      </w:rPr>
      <mc:AlternateContent>
        <mc:Choice Requires="wps">
          <w:drawing>
            <wp:anchor distT="0" distB="0" distL="0" distR="0" simplePos="0" relativeHeight="251660288" behindDoc="0" locked="0" layoutInCell="1" allowOverlap="1">
              <wp:simplePos x="1146629" y="9448800"/>
              <wp:positionH relativeFrom="column">
                <wp:align>center</wp:align>
              </wp:positionH>
              <wp:positionV relativeFrom="paragraph">
                <wp:posOffset>635</wp:posOffset>
              </wp:positionV>
              <wp:extent cx="443865" cy="443865"/>
              <wp:effectExtent l="0" t="0" r="16510" b="16510"/>
              <wp:wrapSquare wrapText="bothSides"/>
              <wp:docPr id="3" name="Text Box 3" descr="Classification: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3715F2" w:rsidRPr="000C5C67" w:rsidRDefault="003715F2">
                          <w:pPr>
                            <w:rPr>
                              <w:rFonts w:ascii="Calibri" w:eastAsia="Calibri" w:hAnsi="Calibri" w:cs="Calibri"/>
                              <w:color w:val="000000"/>
                              <w:sz w:val="20"/>
                            </w:rPr>
                          </w:pPr>
                          <w:r w:rsidRPr="000C5C67">
                            <w:rPr>
                              <w:rFonts w:ascii="Calibri" w:eastAsia="Calibri" w:hAnsi="Calibri" w:cs="Calibri"/>
                              <w:color w:val="000000"/>
                              <w:sz w:val="20"/>
                            </w:rPr>
                            <w:t>Classification: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Description: Classification: Perso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CCnydJLQIAAF0EAAAOAAAAAAAAAAAAAAAAAC4CAABkcnMvZTJvRG9j&#10;LnhtbFBLAQItABQABgAIAAAAIQCEsNMo1gAAAAMBAAAPAAAAAAAAAAAAAAAAAIcEAABkcnMvZG93&#10;bnJldi54bWxQSwUGAAAAAAQABADzAAAAigUAAAAA&#10;" filled="f" stroked="f">
              <v:textbox style="mso-fit-shape-to-text:t" inset="0,0,0,0">
                <w:txbxContent>
                  <w:p w:rsidR="003715F2" w:rsidRPr="000C5C67" w:rsidRDefault="003715F2">
                    <w:pPr>
                      <w:rPr>
                        <w:rFonts w:ascii="Calibri" w:eastAsia="Calibri" w:hAnsi="Calibri" w:cs="Calibri"/>
                        <w:color w:val="000000"/>
                        <w:sz w:val="20"/>
                      </w:rPr>
                    </w:pPr>
                    <w:r w:rsidRPr="000C5C67">
                      <w:rPr>
                        <w:rFonts w:ascii="Calibri" w:eastAsia="Calibri" w:hAnsi="Calibri" w:cs="Calibri"/>
                        <w:color w:val="000000"/>
                        <w:sz w:val="20"/>
                      </w:rPr>
                      <w:t>Classification: Personal</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5F2" w:rsidRDefault="003715F2">
    <w:pPr>
      <w:pStyle w:val="Footer"/>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16510" b="16510"/>
              <wp:wrapSquare wrapText="bothSides"/>
              <wp:docPr id="1" name="Text Box 1" descr="Classification: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3715F2" w:rsidRPr="000C5C67" w:rsidRDefault="003715F2">
                          <w:pPr>
                            <w:rPr>
                              <w:rFonts w:ascii="Calibri" w:eastAsia="Calibri" w:hAnsi="Calibri" w:cs="Calibri"/>
                              <w:color w:val="000000"/>
                              <w:sz w:val="20"/>
                            </w:rPr>
                          </w:pPr>
                          <w:r w:rsidRPr="000C5C67">
                            <w:rPr>
                              <w:rFonts w:ascii="Calibri" w:eastAsia="Calibri" w:hAnsi="Calibri" w:cs="Calibri"/>
                              <w:color w:val="000000"/>
                              <w:sz w:val="20"/>
                            </w:rPr>
                            <w:t>Classification: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Description: Classification: Perso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Sxw2BLQIAAF0EAAAOAAAAAAAAAAAAAAAAAC4CAABkcnMvZTJvRG9j&#10;LnhtbFBLAQItABQABgAIAAAAIQCEsNMo1gAAAAMBAAAPAAAAAAAAAAAAAAAAAIcEAABkcnMvZG93&#10;bnJldi54bWxQSwUGAAAAAAQABADzAAAAigUAAAAA&#10;" filled="f" stroked="f">
              <v:textbox style="mso-fit-shape-to-text:t" inset="0,0,0,0">
                <w:txbxContent>
                  <w:p w:rsidR="003715F2" w:rsidRPr="000C5C67" w:rsidRDefault="003715F2">
                    <w:pPr>
                      <w:rPr>
                        <w:rFonts w:ascii="Calibri" w:eastAsia="Calibri" w:hAnsi="Calibri" w:cs="Calibri"/>
                        <w:color w:val="000000"/>
                        <w:sz w:val="20"/>
                      </w:rPr>
                    </w:pPr>
                    <w:r w:rsidRPr="000C5C67">
                      <w:rPr>
                        <w:rFonts w:ascii="Calibri" w:eastAsia="Calibri" w:hAnsi="Calibri" w:cs="Calibri"/>
                        <w:color w:val="000000"/>
                        <w:sz w:val="20"/>
                      </w:rPr>
                      <w:t>Classification: Personal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1C" w:rsidRDefault="0040141C" w:rsidP="000C5C67">
      <w:r>
        <w:separator/>
      </w:r>
    </w:p>
  </w:footnote>
  <w:footnote w:type="continuationSeparator" w:id="0">
    <w:p w:rsidR="0040141C" w:rsidRDefault="0040141C" w:rsidP="000C5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81FE77E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6BE23C1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68F8891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CBAC3A5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BC42B72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67B54"/>
    <w:multiLevelType w:val="hybridMultilevel"/>
    <w:tmpl w:val="5B286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8375C5"/>
    <w:multiLevelType w:val="hybridMultilevel"/>
    <w:tmpl w:val="C4E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E73F4F"/>
    <w:multiLevelType w:val="hybridMultilevel"/>
    <w:tmpl w:val="1D22F5D6"/>
    <w:lvl w:ilvl="0" w:tplc="5002BD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D4E1E"/>
    <w:multiLevelType w:val="hybridMultilevel"/>
    <w:tmpl w:val="9AB2097C"/>
    <w:lvl w:ilvl="0" w:tplc="A494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632F6B"/>
    <w:multiLevelType w:val="hybridMultilevel"/>
    <w:tmpl w:val="1A3261E2"/>
    <w:lvl w:ilvl="0" w:tplc="A6CA0C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CD7837"/>
    <w:multiLevelType w:val="hybridMultilevel"/>
    <w:tmpl w:val="39DAB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012B2"/>
    <w:multiLevelType w:val="hybridMultilevel"/>
    <w:tmpl w:val="9030E6EA"/>
    <w:lvl w:ilvl="0" w:tplc="ACFCD44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41090"/>
    <w:multiLevelType w:val="hybridMultilevel"/>
    <w:tmpl w:val="26C4BA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D94EF1"/>
    <w:multiLevelType w:val="multilevel"/>
    <w:tmpl w:val="FFFFFFFF"/>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D7BB3"/>
    <w:multiLevelType w:val="hybridMultilevel"/>
    <w:tmpl w:val="2ED4F1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30F60779"/>
    <w:multiLevelType w:val="hybridMultilevel"/>
    <w:tmpl w:val="9B0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A4F00"/>
    <w:multiLevelType w:val="hybridMultilevel"/>
    <w:tmpl w:val="40C2DA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E5F6598"/>
    <w:multiLevelType w:val="hybridMultilevel"/>
    <w:tmpl w:val="A48E5394"/>
    <w:lvl w:ilvl="0" w:tplc="CB586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0C3BF5"/>
    <w:multiLevelType w:val="hybridMultilevel"/>
    <w:tmpl w:val="A72CE6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2FB375F"/>
    <w:multiLevelType w:val="hybridMultilevel"/>
    <w:tmpl w:val="6BAC0C92"/>
    <w:lvl w:ilvl="0" w:tplc="A78C54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3ED60C2"/>
    <w:multiLevelType w:val="hybridMultilevel"/>
    <w:tmpl w:val="F4087E38"/>
    <w:lvl w:ilvl="0" w:tplc="C0E6C9CA">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D71D1"/>
    <w:multiLevelType w:val="hybridMultilevel"/>
    <w:tmpl w:val="F566EB3C"/>
    <w:lvl w:ilvl="0" w:tplc="E43A20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95848AE"/>
    <w:multiLevelType w:val="hybridMultilevel"/>
    <w:tmpl w:val="C254B7E6"/>
    <w:lvl w:ilvl="0" w:tplc="9DD2079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E7F4834"/>
    <w:multiLevelType w:val="hybridMultilevel"/>
    <w:tmpl w:val="79E6F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176A4"/>
    <w:multiLevelType w:val="hybridMultilevel"/>
    <w:tmpl w:val="8AD6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4215D3"/>
    <w:multiLevelType w:val="hybridMultilevel"/>
    <w:tmpl w:val="DDDCBEB0"/>
    <w:lvl w:ilvl="0" w:tplc="FCBEAECE">
      <w:start w:val="2"/>
      <w:numFmt w:val="decimal"/>
      <w:lvlText w:val="%1."/>
      <w:lvlJc w:val="left"/>
      <w:pPr>
        <w:ind w:left="1080" w:hanging="360"/>
      </w:pPr>
      <w:rPr>
        <w:rFonts w:hint="default"/>
        <w:b/>
        <w:caps w:val="0"/>
        <w:smallCaps w:val="0"/>
        <w:color w:val="9BBB59" w:themeColor="accent3"/>
        <w:spacing w:val="0"/>
        <w14:glow w14:rad="0">
          <w14:srgbClr w14:val="000000"/>
        </w14:glow>
        <w14:shadow w14:blurRad="49999" w14:dist="50800" w14:dir="7500000" w14:sx="100000" w14:sy="100000" w14:kx="0" w14:ky="0" w14:algn="tl">
          <w14:srgbClr w14:val="000000">
            <w14:alpha w14:val="65000"/>
            <w14:shade w14:val="5000"/>
          </w14:srgbClr>
        </w14:shadow>
        <w14:reflection w14:blurRad="0" w14:stA="0" w14:stPos="0" w14:endA="0" w14:endPos="0" w14:dist="0" w14:dir="0" w14:fadeDir="0" w14:sx="0" w14:sy="0" w14:kx="0" w14:ky="0" w14:algn="none"/>
        <w14:textOutline w14:w="9525" w14:cap="rnd" w14:cmpd="sng" w14:algn="ctr">
          <w14:solidFill>
            <w14:schemeClr w14:val="tx2">
              <w14:lumMod w14:val="60000"/>
              <w14:lumOff w14:val="40000"/>
            </w14:schemeClr>
          </w14:solidFill>
          <w14:prstDash w14:val="solid"/>
          <w14:bevel/>
        </w14:textOutline>
        <w14:props3d w14:extrusionH="0" w14:contourW="0" w14:prstMateri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59553E"/>
    <w:multiLevelType w:val="hybridMultilevel"/>
    <w:tmpl w:val="64488190"/>
    <w:lvl w:ilvl="0" w:tplc="2A100AC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23"/>
  </w:num>
  <w:num w:numId="11">
    <w:abstractNumId w:val="21"/>
  </w:num>
  <w:num w:numId="12">
    <w:abstractNumId w:val="13"/>
  </w:num>
  <w:num w:numId="13">
    <w:abstractNumId w:val="16"/>
  </w:num>
  <w:num w:numId="14">
    <w:abstractNumId w:val="26"/>
  </w:num>
  <w:num w:numId="15">
    <w:abstractNumId w:val="19"/>
  </w:num>
  <w:num w:numId="16">
    <w:abstractNumId w:val="24"/>
  </w:num>
  <w:num w:numId="17">
    <w:abstractNumId w:val="8"/>
  </w:num>
  <w:num w:numId="18">
    <w:abstractNumId w:val="17"/>
  </w:num>
  <w:num w:numId="19">
    <w:abstractNumId w:val="20"/>
  </w:num>
  <w:num w:numId="20">
    <w:abstractNumId w:val="27"/>
  </w:num>
  <w:num w:numId="21">
    <w:abstractNumId w:val="22"/>
  </w:num>
  <w:num w:numId="22">
    <w:abstractNumId w:val="18"/>
  </w:num>
  <w:num w:numId="23">
    <w:abstractNumId w:val="11"/>
  </w:num>
  <w:num w:numId="24">
    <w:abstractNumId w:val="9"/>
  </w:num>
  <w:num w:numId="25">
    <w:abstractNumId w:val="25"/>
  </w:num>
  <w:num w:numId="26">
    <w:abstractNumId w:val="12"/>
  </w:num>
  <w:num w:numId="27">
    <w:abstractNumId w:val="1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3213"/>
    <w:rsid w:val="00015E88"/>
    <w:rsid w:val="00023704"/>
    <w:rsid w:val="00083BB3"/>
    <w:rsid w:val="00095337"/>
    <w:rsid w:val="000B4AC1"/>
    <w:rsid w:val="000B79D8"/>
    <w:rsid w:val="000C5C67"/>
    <w:rsid w:val="00163D44"/>
    <w:rsid w:val="00164CFB"/>
    <w:rsid w:val="00177B93"/>
    <w:rsid w:val="001C5B9B"/>
    <w:rsid w:val="001D402A"/>
    <w:rsid w:val="002163C9"/>
    <w:rsid w:val="00216CD8"/>
    <w:rsid w:val="00270AFF"/>
    <w:rsid w:val="0028614A"/>
    <w:rsid w:val="002C7400"/>
    <w:rsid w:val="003519E0"/>
    <w:rsid w:val="003715F2"/>
    <w:rsid w:val="00386C34"/>
    <w:rsid w:val="0039439C"/>
    <w:rsid w:val="00395B11"/>
    <w:rsid w:val="00396B49"/>
    <w:rsid w:val="003A4159"/>
    <w:rsid w:val="003C12D2"/>
    <w:rsid w:val="003D2F11"/>
    <w:rsid w:val="003E52B4"/>
    <w:rsid w:val="0040141C"/>
    <w:rsid w:val="00431A53"/>
    <w:rsid w:val="00462A86"/>
    <w:rsid w:val="00481983"/>
    <w:rsid w:val="00485A49"/>
    <w:rsid w:val="004B536C"/>
    <w:rsid w:val="004B7ABF"/>
    <w:rsid w:val="004E641F"/>
    <w:rsid w:val="00500ADE"/>
    <w:rsid w:val="0055089F"/>
    <w:rsid w:val="00586DB0"/>
    <w:rsid w:val="005D2AE1"/>
    <w:rsid w:val="005D7864"/>
    <w:rsid w:val="0063688D"/>
    <w:rsid w:val="00653ED1"/>
    <w:rsid w:val="00673213"/>
    <w:rsid w:val="006854C4"/>
    <w:rsid w:val="006962ED"/>
    <w:rsid w:val="006A1363"/>
    <w:rsid w:val="006D4471"/>
    <w:rsid w:val="006E31A1"/>
    <w:rsid w:val="006E58E5"/>
    <w:rsid w:val="00774160"/>
    <w:rsid w:val="0079050A"/>
    <w:rsid w:val="00795B2A"/>
    <w:rsid w:val="007A01FB"/>
    <w:rsid w:val="0083786B"/>
    <w:rsid w:val="008669C4"/>
    <w:rsid w:val="008A76AB"/>
    <w:rsid w:val="00912091"/>
    <w:rsid w:val="00944197"/>
    <w:rsid w:val="00983D97"/>
    <w:rsid w:val="0099188F"/>
    <w:rsid w:val="009A5E6A"/>
    <w:rsid w:val="009C6FBA"/>
    <w:rsid w:val="009D01AA"/>
    <w:rsid w:val="009D4A03"/>
    <w:rsid w:val="009E105C"/>
    <w:rsid w:val="009F3F27"/>
    <w:rsid w:val="009F6E30"/>
    <w:rsid w:val="009F7A6B"/>
    <w:rsid w:val="00A246DC"/>
    <w:rsid w:val="00A40725"/>
    <w:rsid w:val="00A438D3"/>
    <w:rsid w:val="00A930FF"/>
    <w:rsid w:val="00AA405D"/>
    <w:rsid w:val="00AD3E88"/>
    <w:rsid w:val="00B317CF"/>
    <w:rsid w:val="00BA4FBD"/>
    <w:rsid w:val="00BE2B29"/>
    <w:rsid w:val="00BF3E4F"/>
    <w:rsid w:val="00C47C91"/>
    <w:rsid w:val="00C52049"/>
    <w:rsid w:val="00C55980"/>
    <w:rsid w:val="00C711FD"/>
    <w:rsid w:val="00C7470D"/>
    <w:rsid w:val="00C77E63"/>
    <w:rsid w:val="00C91C6D"/>
    <w:rsid w:val="00CC701F"/>
    <w:rsid w:val="00D079AB"/>
    <w:rsid w:val="00D549C8"/>
    <w:rsid w:val="00D56B8D"/>
    <w:rsid w:val="00DA3514"/>
    <w:rsid w:val="00DB6212"/>
    <w:rsid w:val="00DC4D82"/>
    <w:rsid w:val="00DD1D48"/>
    <w:rsid w:val="00DD5741"/>
    <w:rsid w:val="00DF1D75"/>
    <w:rsid w:val="00E13E66"/>
    <w:rsid w:val="00E267B4"/>
    <w:rsid w:val="00E46136"/>
    <w:rsid w:val="00E636D5"/>
    <w:rsid w:val="00E70E33"/>
    <w:rsid w:val="00E72E1F"/>
    <w:rsid w:val="00E8336A"/>
    <w:rsid w:val="00E96D18"/>
    <w:rsid w:val="00ED6C77"/>
    <w:rsid w:val="00F13534"/>
    <w:rsid w:val="00F46257"/>
    <w:rsid w:val="00F570C6"/>
    <w:rsid w:val="00F660A3"/>
    <w:rsid w:val="00F92F58"/>
    <w:rsid w:val="00FC6919"/>
    <w:rsid w:val="00FE2E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Heading1">
    <w:name w:val="heading 1"/>
    <w:basedOn w:val="Normal"/>
    <w:next w:val="Normal"/>
    <w:link w:val="Heading1Char"/>
    <w:uiPriority w:val="9"/>
    <w:qFormat/>
    <w:rsid w:val="00F13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160"/>
    <w:rPr>
      <w:rFonts w:ascii="Tahoma" w:hAnsi="Tahoma" w:cs="Tahoma"/>
      <w:sz w:val="16"/>
      <w:szCs w:val="16"/>
    </w:rPr>
  </w:style>
  <w:style w:type="character" w:customStyle="1" w:styleId="BalloonTextChar">
    <w:name w:val="Balloon Text Char"/>
    <w:basedOn w:val="DefaultParagraphFont"/>
    <w:link w:val="BalloonText"/>
    <w:uiPriority w:val="99"/>
    <w:semiHidden/>
    <w:rsid w:val="00774160"/>
    <w:rPr>
      <w:rFonts w:ascii="Tahoma" w:hAnsi="Tahoma" w:cs="Tahoma"/>
      <w:sz w:val="16"/>
      <w:szCs w:val="16"/>
    </w:rPr>
  </w:style>
  <w:style w:type="paragraph" w:styleId="ListParagraph">
    <w:name w:val="List Paragraph"/>
    <w:basedOn w:val="Normal"/>
    <w:uiPriority w:val="34"/>
    <w:qFormat/>
    <w:rsid w:val="008A76AB"/>
    <w:pPr>
      <w:ind w:left="720"/>
      <w:contextualSpacing/>
    </w:pPr>
  </w:style>
  <w:style w:type="table" w:styleId="TableGrid">
    <w:name w:val="Table Grid"/>
    <w:basedOn w:val="TableNormal"/>
    <w:uiPriority w:val="59"/>
    <w:rsid w:val="0021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353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C5C67"/>
    <w:pPr>
      <w:tabs>
        <w:tab w:val="center" w:pos="4680"/>
        <w:tab w:val="right" w:pos="9360"/>
      </w:tabs>
    </w:pPr>
  </w:style>
  <w:style w:type="character" w:customStyle="1" w:styleId="HeaderChar">
    <w:name w:val="Header Char"/>
    <w:basedOn w:val="DefaultParagraphFont"/>
    <w:link w:val="Header"/>
    <w:uiPriority w:val="99"/>
    <w:rsid w:val="000C5C67"/>
    <w:rPr>
      <w:sz w:val="21"/>
    </w:rPr>
  </w:style>
  <w:style w:type="paragraph" w:styleId="Footer">
    <w:name w:val="footer"/>
    <w:basedOn w:val="Normal"/>
    <w:link w:val="FooterChar"/>
    <w:uiPriority w:val="99"/>
    <w:unhideWhenUsed/>
    <w:rsid w:val="000C5C67"/>
    <w:pPr>
      <w:tabs>
        <w:tab w:val="center" w:pos="4680"/>
        <w:tab w:val="right" w:pos="9360"/>
      </w:tabs>
    </w:pPr>
  </w:style>
  <w:style w:type="character" w:customStyle="1" w:styleId="FooterChar">
    <w:name w:val="Footer Char"/>
    <w:basedOn w:val="DefaultParagraphFont"/>
    <w:link w:val="Footer"/>
    <w:uiPriority w:val="99"/>
    <w:rsid w:val="000C5C67"/>
    <w:rPr>
      <w:sz w:val="21"/>
    </w:rPr>
  </w:style>
  <w:style w:type="table" w:styleId="LightShading">
    <w:name w:val="Light Shading"/>
    <w:basedOn w:val="TableNormal"/>
    <w:uiPriority w:val="60"/>
    <w:rsid w:val="00015E8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rsid w:val="00D56B8D"/>
    <w:rPr>
      <w:rFonts w:ascii="Times New Roman" w:eastAsia="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Heading1">
    <w:name w:val="heading 1"/>
    <w:basedOn w:val="Normal"/>
    <w:next w:val="Normal"/>
    <w:link w:val="Heading1Char"/>
    <w:uiPriority w:val="9"/>
    <w:qFormat/>
    <w:rsid w:val="00F13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160"/>
    <w:rPr>
      <w:rFonts w:ascii="Tahoma" w:hAnsi="Tahoma" w:cs="Tahoma"/>
      <w:sz w:val="16"/>
      <w:szCs w:val="16"/>
    </w:rPr>
  </w:style>
  <w:style w:type="character" w:customStyle="1" w:styleId="BalloonTextChar">
    <w:name w:val="Balloon Text Char"/>
    <w:basedOn w:val="DefaultParagraphFont"/>
    <w:link w:val="BalloonText"/>
    <w:uiPriority w:val="99"/>
    <w:semiHidden/>
    <w:rsid w:val="00774160"/>
    <w:rPr>
      <w:rFonts w:ascii="Tahoma" w:hAnsi="Tahoma" w:cs="Tahoma"/>
      <w:sz w:val="16"/>
      <w:szCs w:val="16"/>
    </w:rPr>
  </w:style>
  <w:style w:type="paragraph" w:styleId="ListParagraph">
    <w:name w:val="List Paragraph"/>
    <w:basedOn w:val="Normal"/>
    <w:uiPriority w:val="34"/>
    <w:qFormat/>
    <w:rsid w:val="008A76AB"/>
    <w:pPr>
      <w:ind w:left="720"/>
      <w:contextualSpacing/>
    </w:pPr>
  </w:style>
  <w:style w:type="table" w:styleId="TableGrid">
    <w:name w:val="Table Grid"/>
    <w:basedOn w:val="TableNormal"/>
    <w:uiPriority w:val="59"/>
    <w:rsid w:val="0021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353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C5C67"/>
    <w:pPr>
      <w:tabs>
        <w:tab w:val="center" w:pos="4680"/>
        <w:tab w:val="right" w:pos="9360"/>
      </w:tabs>
    </w:pPr>
  </w:style>
  <w:style w:type="character" w:customStyle="1" w:styleId="HeaderChar">
    <w:name w:val="Header Char"/>
    <w:basedOn w:val="DefaultParagraphFont"/>
    <w:link w:val="Header"/>
    <w:uiPriority w:val="99"/>
    <w:rsid w:val="000C5C67"/>
    <w:rPr>
      <w:sz w:val="21"/>
    </w:rPr>
  </w:style>
  <w:style w:type="paragraph" w:styleId="Footer">
    <w:name w:val="footer"/>
    <w:basedOn w:val="Normal"/>
    <w:link w:val="FooterChar"/>
    <w:uiPriority w:val="99"/>
    <w:unhideWhenUsed/>
    <w:rsid w:val="000C5C67"/>
    <w:pPr>
      <w:tabs>
        <w:tab w:val="center" w:pos="4680"/>
        <w:tab w:val="right" w:pos="9360"/>
      </w:tabs>
    </w:pPr>
  </w:style>
  <w:style w:type="character" w:customStyle="1" w:styleId="FooterChar">
    <w:name w:val="Footer Char"/>
    <w:basedOn w:val="DefaultParagraphFont"/>
    <w:link w:val="Footer"/>
    <w:uiPriority w:val="99"/>
    <w:rsid w:val="000C5C67"/>
    <w:rPr>
      <w:sz w:val="21"/>
    </w:rPr>
  </w:style>
  <w:style w:type="table" w:styleId="LightShading">
    <w:name w:val="Light Shading"/>
    <w:basedOn w:val="TableNormal"/>
    <w:uiPriority w:val="60"/>
    <w:rsid w:val="00015E8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rsid w:val="00D56B8D"/>
    <w:rPr>
      <w:rFonts w:ascii="Times New Roman" w:eastAsia="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3F56-4340-4A26-985D-89BEFA94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ismail - [2010]</cp:lastModifiedBy>
  <cp:revision>6</cp:revision>
  <dcterms:created xsi:type="dcterms:W3CDTF">2022-01-16T14:12:00Z</dcterms:created>
  <dcterms:modified xsi:type="dcterms:W3CDTF">2022-01-18T08:51:00Z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Classification: Personal</vt:lpwstr>
  </property>
  <property fmtid="{D5CDD505-2E9C-101B-9397-08002B2CF9AE}" pid="5" name="MSIP_Label_8f3df6df-eb1a-459b-8671-4895eaac11ae_Enabled">
    <vt:lpwstr>true</vt:lpwstr>
  </property>
  <property fmtid="{D5CDD505-2E9C-101B-9397-08002B2CF9AE}" pid="6" name="MSIP_Label_8f3df6df-eb1a-459b-8671-4895eaac11ae_SetDate">
    <vt:lpwstr>2021-06-01T10:27:45Z</vt:lpwstr>
  </property>
  <property fmtid="{D5CDD505-2E9C-101B-9397-08002B2CF9AE}" pid="7" name="MSIP_Label_8f3df6df-eb1a-459b-8671-4895eaac11ae_Method">
    <vt:lpwstr>Privileged</vt:lpwstr>
  </property>
  <property fmtid="{D5CDD505-2E9C-101B-9397-08002B2CF9AE}" pid="8" name="MSIP_Label_8f3df6df-eb1a-459b-8671-4895eaac11ae_Name">
    <vt:lpwstr>Personal</vt:lpwstr>
  </property>
  <property fmtid="{D5CDD505-2E9C-101B-9397-08002B2CF9AE}" pid="9" name="MSIP_Label_8f3df6df-eb1a-459b-8671-4895eaac11ae_SiteId">
    <vt:lpwstr>545f977a-7e28-4db2-830a-c0721eccf908</vt:lpwstr>
  </property>
  <property fmtid="{D5CDD505-2E9C-101B-9397-08002B2CF9AE}" pid="10" name="MSIP_Label_8f3df6df-eb1a-459b-8671-4895eaac11ae_ActionId">
    <vt:lpwstr>e5a240c0-0c32-4ba1-b79c-bf75b113bef8</vt:lpwstr>
  </property>
  <property fmtid="{D5CDD505-2E9C-101B-9397-08002B2CF9AE}" pid="11" name="MSIP_Label_8f3df6df-eb1a-459b-8671-4895eaac11ae_ContentBits">
    <vt:lpwstr>2</vt:lpwstr>
  </property>
</Properties>
</file>