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pBdr>
          <w:left w:val="single" w:sz="24" w:space="4" w:color="000000"/>
          <w:right w:val="single" w:sz="24" w:space="4" w:color="000000"/>
          <w:top w:val="single" w:sz="24" w:space="1" w:color="000000"/>
          <w:bottom w:val="single" w:sz="24" w:space="1" w:color="000000"/>
        </w:pBdr>
        <w:jc w:val="center"/>
        <w:rPr>
          <w:b/>
          <w:i/>
          <w:sz w:val="58"/>
          <w:szCs w:val="58"/>
        </w:rPr>
      </w:pPr>
      <w:r>
        <w:rPr>
          <w:b/>
          <w:i/>
          <w:sz w:val="58"/>
          <w:szCs w:val="58"/>
        </w:rPr>
        <w:t>CURRICULUM VITAE</w:t>
      </w:r>
    </w:p>
    <w:tbl>
      <w:tblPr>
        <w:tblStyle w:val="style4099"/>
        <w:tblW w:w="1039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563"/>
        <w:gridCol w:w="7832"/>
      </w:tblGrid>
      <w:tr>
        <w:trPr>
          <w:trHeight w:val="530" w:hRule="atLeast"/>
          <w:jc w:val="center"/>
        </w:trPr>
        <w:tc>
          <w:tcPr>
            <w:tcW w:w="2563" w:type="dxa"/>
            <w:tcBorders/>
            <w:shd w:val="clear" w:color="auto" w:fill="auto"/>
          </w:tcPr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Address</w:t>
            </w: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Cell #</w:t>
            </w: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spacing w:lineRule="auto" w:line="360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E-mail</w:t>
            </w:r>
          </w:p>
          <w:p>
            <w:pPr>
              <w:pStyle w:val="style0"/>
              <w:spacing w:lineRule="auto" w:line="360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Objective:</w:t>
            </w:r>
          </w:p>
          <w:p>
            <w:pPr>
              <w:pStyle w:val="style0"/>
              <w:spacing w:lineRule="auto" w:line="36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spacing w:lineRule="auto" w:line="36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spacing w:lineRule="auto" w:line="36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spacing w:lineRule="auto" w:line="36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spacing w:lineRule="auto" w:line="36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spacing w:lineRule="auto" w:line="360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BIO Data:</w:t>
            </w:r>
          </w:p>
          <w:p>
            <w:pPr>
              <w:pStyle w:val="style0"/>
              <w:spacing w:lineRule="auto" w:line="36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spacing w:lineRule="auto" w:line="36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spacing w:lineRule="auto" w:line="36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spacing w:lineRule="auto" w:line="36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spacing w:lineRule="auto" w:line="36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spacing w:lineRule="auto" w:line="360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Formal Education:</w:t>
            </w:r>
          </w:p>
          <w:p>
            <w:pPr>
              <w:pStyle w:val="style0"/>
              <w:spacing w:lineRule="auto" w:line="48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Professional  Experience:</w:t>
            </w: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Working Experience:</w:t>
            </w: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Computer Skills:</w:t>
            </w: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Interpersonal</w:t>
            </w:r>
            <w:r>
              <w:rPr>
                <w:b/>
                <w:color w:val="000080"/>
                <w:sz w:val="26"/>
                <w:szCs w:val="26"/>
              </w:rPr>
              <w:t xml:space="preserve"> Skills:</w:t>
            </w: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  <w:lang w:val="en-US"/>
              </w:rPr>
              <w:t>Awards:</w:t>
            </w: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Reference</w:t>
            </w:r>
            <w:r>
              <w:rPr>
                <w:b/>
                <w:color w:val="000080"/>
                <w:sz w:val="26"/>
                <w:szCs w:val="26"/>
              </w:rPr>
              <w:t>s</w:t>
            </w:r>
            <w:r>
              <w:rPr>
                <w:b/>
                <w:color w:val="000080"/>
                <w:sz w:val="26"/>
                <w:szCs w:val="26"/>
              </w:rPr>
              <w:t>: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jc w:val="right"/>
              <w:rPr>
                <w:sz w:val="26"/>
                <w:szCs w:val="26"/>
              </w:rPr>
            </w:pPr>
          </w:p>
        </w:tc>
        <w:tc>
          <w:tcPr>
            <w:tcW w:w="7832" w:type="dxa"/>
            <w:tcBorders/>
          </w:tcPr>
          <w:p>
            <w:pPr>
              <w:pStyle w:val="style0"/>
              <w:rPr>
                <w:sz w:val="26"/>
                <w:szCs w:val="26"/>
              </w:rPr>
            </w:pPr>
            <w:r>
              <w:rPr/>
              <w:pict>
                <v:rect id="1026" filled="f" stroked="f" style="position:absolute;margin-left:-3.55pt;margin-top:0.95pt;width:284.25pt;height:54.15pt;z-index:-2147483644;mso-position-horizontal-relative:text;mso-position-vertical-relative:text;mso-width-relative:page;mso-height-relative:page;mso-wrap-distance-left:0.0pt;mso-wrap-distance-right:0.0pt;visibility:visible;">
                  <v:stroke on="f"/>
                  <v:fill/>
                  <v:textbox>
                    <w:txbxContent>
                      <w:p>
                        <w:pPr>
                          <w:pStyle w:val="style4097"/>
                          <w:suppressAutoHyphens/>
                          <w:spacing w:lineRule="atLeast" w:line="1"/>
                          <w:ind w:left="5" w:leftChars="-1" w:hanging="7" w:hangingChars="1"/>
                          <w:textDirection w:val="btLr"/>
                          <w:textAlignment w:val="top"/>
                          <w:outlineLvl w:val="0"/>
                          <w:rPr>
                            <w:b/>
                            <w:i/>
                            <w:color w:val="0000ff"/>
                            <w:position w:val="-1"/>
                            <w:sz w:val="68"/>
                            <w:u w:val="single"/>
                          </w:rPr>
                        </w:pPr>
                        <w:r>
                          <w:rPr>
                            <w:b/>
                            <w:i/>
                            <w:color w:val="0000ff"/>
                            <w:position w:val="-1"/>
                            <w:sz w:val="68"/>
                            <w:u w:val="single"/>
                          </w:rPr>
                          <w:t>Mr.Hikmat</w:t>
                        </w:r>
                        <w:r>
                          <w:rPr>
                            <w:b/>
                            <w:i/>
                            <w:color w:val="0000ff"/>
                            <w:position w:val="-1"/>
                            <w:sz w:val="68"/>
                            <w:u w:val="single"/>
                          </w:rPr>
                          <w:t xml:space="preserve"> shah</w:t>
                        </w:r>
                      </w:p>
                      <w:p>
                        <w:pPr>
                          <w:pStyle w:val="style4097"/>
                          <w:suppressAutoHyphens/>
                          <w:spacing w:lineRule="atLeast" w:line="1"/>
                          <w:ind w:leftChars="-1" w:hanging="2" w:hangingChars="1"/>
                          <w:textDirection w:val="btLr"/>
                          <w:textAlignment w:val="top"/>
                          <w:outlineLvl w:val="0"/>
                          <w:rPr>
                            <w:position w:val="-1"/>
                          </w:rPr>
                        </w:pPr>
                      </w:p>
                    </w:txbxContent>
                  </v:textbox>
                </v:rect>
              </w:pic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jc w:val="left"/>
              <w:rPr>
                <w:sz w:val="24"/>
              </w:rPr>
            </w:pPr>
          </w:p>
          <w:p>
            <w:pPr>
              <w:pStyle w:val="style0"/>
              <w:jc w:val="left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 xml:space="preserve">Village &amp; P/Office </w:t>
            </w:r>
            <w:r>
              <w:rPr>
                <w:color w:val="002060"/>
                <w:sz w:val="24"/>
              </w:rPr>
              <w:t>Mullazai</w:t>
            </w:r>
            <w:r>
              <w:rPr>
                <w:color w:val="002060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Moh</w:t>
            </w:r>
            <w:r>
              <w:rPr>
                <w:color w:val="002060"/>
                <w:sz w:val="24"/>
              </w:rPr>
              <w:t xml:space="preserve"> </w:t>
            </w:r>
            <w:r>
              <w:rPr>
                <w:color w:val="002060"/>
                <w:sz w:val="24"/>
              </w:rPr>
              <w:t>Nasib</w:t>
            </w:r>
            <w:r>
              <w:rPr>
                <w:color w:val="002060"/>
                <w:sz w:val="24"/>
              </w:rPr>
              <w:t xml:space="preserve"> Abad </w:t>
            </w:r>
            <w:r>
              <w:rPr>
                <w:color w:val="002060"/>
                <w:sz w:val="24"/>
              </w:rPr>
              <w:t>Mullazai</w:t>
            </w:r>
            <w:r>
              <w:rPr>
                <w:color w:val="002060"/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anchor distT="0" distB="0" distL="114300" distR="114300" simplePos="false" relativeHeight="2" behindDoc="false" locked="false" layoutInCell="true" allowOverlap="true">
                  <wp:simplePos x="0" y="0"/>
                  <wp:positionH relativeFrom="column">
                    <wp:posOffset>3432175</wp:posOffset>
                  </wp:positionH>
                  <wp:positionV relativeFrom="paragraph">
                    <wp:posOffset>12065</wp:posOffset>
                  </wp:positionV>
                  <wp:extent cx="1247140" cy="1651635"/>
                  <wp:effectExtent l="12700" t="12700" r="12700" b="12700"/>
                  <wp:wrapSquare wrapText="bothSides"/>
                  <wp:docPr id="1027" name="image2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47140" cy="1651635"/>
                          </a:xfrm>
                          <a:prstGeom prst="rect"/>
                          <a:ln cmpd="sng" cap="flat"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 xml:space="preserve">0344-5072596 </w:t>
            </w:r>
          </w:p>
          <w:p>
            <w:pPr>
              <w:pStyle w:val="style0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  <w:lang w:val="en-US"/>
              </w:rPr>
              <w:t>0301-8792023</w:t>
            </w:r>
          </w:p>
          <w:p>
            <w:pPr>
              <w:pStyle w:val="style0"/>
              <w:spacing w:lineRule="auto" w:line="360"/>
              <w:rPr>
                <w:color w:val="000080"/>
                <w:sz w:val="26"/>
                <w:szCs w:val="26"/>
              </w:rPr>
            </w:pPr>
            <w:r>
              <w:rPr>
                <w:color w:val="000080"/>
                <w:sz w:val="26"/>
                <w:szCs w:val="26"/>
              </w:rPr>
              <w:t>hikmatshahsss@gmail.com</w:t>
            </w:r>
          </w:p>
          <w:p>
            <w:pPr>
              <w:pStyle w:val="style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 have worked to strive for improvement seeking a challenging position in a growing society. I have ample experience of coordination with district administration/line </w:t>
            </w:r>
            <w:r>
              <w:rPr>
                <w:sz w:val="26"/>
                <w:szCs w:val="26"/>
              </w:rPr>
              <w:t>departments and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with in</w:t>
            </w:r>
            <w:r>
              <w:rPr>
                <w:sz w:val="26"/>
                <w:szCs w:val="26"/>
              </w:rPr>
              <w:t xml:space="preserve"> the organization I have worked with so far. Have ability to accept new challenges analysis and </w:t>
            </w:r>
            <w:r>
              <w:rPr>
                <w:sz w:val="26"/>
                <w:szCs w:val="26"/>
              </w:rPr>
              <w:t>planning’s</w:t>
            </w:r>
            <w:r>
              <w:rPr>
                <w:sz w:val="26"/>
                <w:szCs w:val="26"/>
              </w:rPr>
              <w:t>. I have also ability to manage field staff and ability to work with influencers and community leaders.</w:t>
            </w:r>
          </w:p>
          <w:p>
            <w:pPr>
              <w:pStyle w:val="style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 have ability to work under stressful situation on multiple assigned tasks and their completion within specified deadlines.</w:t>
            </w:r>
          </w:p>
          <w:p>
            <w:pPr>
              <w:pStyle w:val="style0"/>
              <w:tabs>
                <w:tab w:val="left" w:leader="none" w:pos="2164"/>
                <w:tab w:val="left" w:leader="none" w:pos="62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Fathers Name: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Haji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Nasib</w:t>
            </w:r>
            <w:r>
              <w:rPr>
                <w:sz w:val="26"/>
                <w:szCs w:val="26"/>
              </w:rPr>
              <w:t xml:space="preserve"> Jan</w:t>
            </w:r>
          </w:p>
          <w:p>
            <w:pPr>
              <w:pStyle w:val="style0"/>
              <w:tabs>
                <w:tab w:val="left" w:leader="none" w:pos="2164"/>
                <w:tab w:val="left" w:leader="none" w:pos="62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 of Birth: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Feb, 05, 1988</w:t>
            </w:r>
          </w:p>
          <w:p>
            <w:pPr>
              <w:pStyle w:val="style0"/>
              <w:tabs>
                <w:tab w:val="left" w:leader="none" w:pos="2164"/>
                <w:tab w:val="left" w:leader="none" w:pos="62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Domicile:                 FR Tank (FATA)</w:t>
            </w:r>
          </w:p>
          <w:p>
            <w:pPr>
              <w:pStyle w:val="style0"/>
              <w:tabs>
                <w:tab w:val="left" w:leader="none" w:pos="2164"/>
                <w:tab w:val="left" w:leader="none" w:pos="625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Nationality: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Pakistani</w:t>
            </w:r>
          </w:p>
          <w:p>
            <w:pPr>
              <w:pStyle w:val="style0"/>
              <w:tabs>
                <w:tab w:val="left" w:leader="none" w:pos="2164"/>
                <w:tab w:val="left" w:leader="none" w:pos="31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N.I.C #: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12201-6851408-1</w:t>
            </w:r>
          </w:p>
          <w:p>
            <w:pPr>
              <w:pStyle w:val="style0"/>
              <w:tabs>
                <w:tab w:val="left" w:leader="none" w:pos="2164"/>
                <w:tab w:val="left" w:leader="none" w:pos="315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Religion: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Islam</w:t>
            </w:r>
          </w:p>
          <w:p>
            <w:pPr>
              <w:pStyle w:val="style0"/>
              <w:tabs>
                <w:tab w:val="left" w:leader="none" w:pos="2164"/>
                <w:tab w:val="left" w:leader="none" w:pos="30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Marital status: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>Married</w:t>
            </w:r>
          </w:p>
          <w:p>
            <w:pPr>
              <w:pStyle w:val="style0"/>
              <w:tabs>
                <w:tab w:val="left" w:leader="none" w:pos="2164"/>
                <w:tab w:val="left" w:leader="none" w:pos="303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Language:               English, Urdu, Pashto, </w:t>
            </w:r>
            <w:r>
              <w:rPr>
                <w:sz w:val="26"/>
                <w:szCs w:val="26"/>
              </w:rPr>
              <w:t>Saraiki</w:t>
            </w:r>
          </w:p>
          <w:p>
            <w:pPr>
              <w:pStyle w:val="style0"/>
              <w:tabs>
                <w:tab w:val="left" w:leader="none" w:pos="1395"/>
              </w:tabs>
              <w:rPr>
                <w:b/>
                <w:i/>
                <w:color w:val="000080"/>
                <w:sz w:val="26"/>
                <w:szCs w:val="26"/>
              </w:rPr>
            </w:pPr>
            <w:r>
              <w:rPr>
                <w:b/>
                <w:i/>
                <w:color w:val="000080"/>
                <w:sz w:val="26"/>
                <w:szCs w:val="26"/>
              </w:rPr>
              <w:t>Hafiz E Quran</w:t>
            </w:r>
          </w:p>
          <w:p>
            <w:pPr>
              <w:pStyle w:val="style0"/>
              <w:tabs>
                <w:tab w:val="left" w:leader="none" w:pos="139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70/100</w:t>
            </w:r>
            <w:r>
              <w:rPr>
                <w:sz w:val="26"/>
                <w:szCs w:val="26"/>
              </w:rPr>
              <w:tab/>
            </w:r>
          </w:p>
          <w:p>
            <w:pPr>
              <w:pStyle w:val="style0"/>
              <w:tabs>
                <w:tab w:val="left" w:leader="none" w:pos="1395"/>
              </w:tabs>
              <w:rPr>
                <w:b/>
                <w:i/>
                <w:color w:val="000080"/>
                <w:sz w:val="26"/>
                <w:szCs w:val="26"/>
              </w:rPr>
            </w:pPr>
            <w:r>
              <w:rPr>
                <w:sz w:val="26"/>
                <w:szCs w:val="26"/>
              </w:rPr>
              <w:t>Wafaq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ul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Madaris</w:t>
            </w:r>
            <w:r>
              <w:rPr>
                <w:sz w:val="26"/>
                <w:szCs w:val="26"/>
              </w:rPr>
              <w:t xml:space="preserve"> Multan</w:t>
            </w:r>
          </w:p>
          <w:p>
            <w:pPr>
              <w:pStyle w:val="style0"/>
              <w:tabs>
                <w:tab w:val="left" w:leader="none" w:pos="1395"/>
              </w:tabs>
              <w:rPr>
                <w:b/>
                <w:i/>
                <w:color w:val="000080"/>
                <w:sz w:val="26"/>
                <w:szCs w:val="26"/>
              </w:rPr>
            </w:pPr>
            <w:r>
              <w:rPr>
                <w:b/>
                <w:i/>
                <w:color w:val="000080"/>
                <w:sz w:val="26"/>
                <w:szCs w:val="26"/>
              </w:rPr>
              <w:t>M.phil</w:t>
            </w:r>
            <w:r>
              <w:rPr>
                <w:b/>
                <w:i/>
                <w:color w:val="000080"/>
                <w:sz w:val="26"/>
                <w:szCs w:val="26"/>
              </w:rPr>
              <w:t xml:space="preserve"> (HR Management)</w:t>
            </w:r>
          </w:p>
          <w:p>
            <w:pPr>
              <w:pStyle w:val="style0"/>
              <w:tabs>
                <w:tab w:val="left" w:leader="none" w:pos="1395"/>
              </w:tabs>
              <w:rPr>
                <w:b/>
                <w:i/>
                <w:color w:val="000080"/>
                <w:sz w:val="26"/>
                <w:szCs w:val="26"/>
              </w:rPr>
            </w:pPr>
            <w:r>
              <w:rPr>
                <w:sz w:val="26"/>
                <w:szCs w:val="26"/>
              </w:rPr>
              <w:t>Defence</w:t>
            </w:r>
            <w:r>
              <w:rPr>
                <w:sz w:val="26"/>
                <w:szCs w:val="26"/>
              </w:rPr>
              <w:t xml:space="preserve"> awaited</w:t>
            </w:r>
            <w:r>
              <w:rPr>
                <w:sz w:val="26"/>
                <w:szCs w:val="26"/>
              </w:rPr>
              <w:tab/>
            </w:r>
          </w:p>
          <w:p>
            <w:pPr>
              <w:pStyle w:val="style0"/>
              <w:tabs>
                <w:tab w:val="left" w:leader="none" w:pos="1395"/>
              </w:tabs>
              <w:rPr>
                <w:b/>
                <w:i/>
                <w:color w:val="000080"/>
                <w:sz w:val="26"/>
                <w:szCs w:val="26"/>
              </w:rPr>
            </w:pPr>
            <w:r>
              <w:rPr>
                <w:b/>
                <w:i/>
                <w:color w:val="000080"/>
                <w:sz w:val="26"/>
                <w:szCs w:val="26"/>
              </w:rPr>
              <w:t>MBA Finance</w:t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1681/2200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Gomal</w:t>
            </w:r>
            <w:r>
              <w:rPr>
                <w:sz w:val="26"/>
                <w:szCs w:val="26"/>
              </w:rPr>
              <w:t xml:space="preserve"> University </w:t>
            </w:r>
            <w:r>
              <w:rPr>
                <w:sz w:val="26"/>
                <w:szCs w:val="26"/>
              </w:rPr>
              <w:t>DIKhan</w:t>
            </w:r>
          </w:p>
          <w:p>
            <w:pPr>
              <w:pStyle w:val="style0"/>
              <w:tabs>
                <w:tab w:val="left" w:leader="none" w:pos="1395"/>
              </w:tabs>
              <w:rPr>
                <w:b/>
                <w:i/>
                <w:color w:val="000080"/>
                <w:sz w:val="26"/>
                <w:szCs w:val="26"/>
              </w:rPr>
            </w:pPr>
            <w:r>
              <w:rPr>
                <w:b/>
                <w:i/>
                <w:color w:val="000080"/>
                <w:sz w:val="26"/>
                <w:szCs w:val="26"/>
              </w:rPr>
              <w:t>BBA Finance</w:t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1456/2000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Gomal</w:t>
            </w:r>
            <w:r>
              <w:rPr>
                <w:sz w:val="26"/>
                <w:szCs w:val="26"/>
              </w:rPr>
              <w:t xml:space="preserve"> University </w:t>
            </w:r>
            <w:r>
              <w:rPr>
                <w:sz w:val="26"/>
                <w:szCs w:val="26"/>
              </w:rPr>
              <w:t>DIKhan</w:t>
            </w:r>
          </w:p>
          <w:p>
            <w:pPr>
              <w:pStyle w:val="style0"/>
              <w:tabs>
                <w:tab w:val="left" w:leader="none" w:pos="1395"/>
              </w:tabs>
              <w:rPr>
                <w:b/>
                <w:i/>
                <w:color w:val="000080"/>
                <w:sz w:val="26"/>
                <w:szCs w:val="26"/>
              </w:rPr>
            </w:pPr>
            <w:r>
              <w:rPr>
                <w:b/>
                <w:i/>
                <w:color w:val="000080"/>
                <w:sz w:val="26"/>
                <w:szCs w:val="26"/>
              </w:rPr>
              <w:t>DCOM Accounts</w:t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vertAlign w:val="superscript"/>
              </w:rPr>
              <w:t>nd</w:t>
            </w:r>
            <w:r>
              <w:rPr>
                <w:sz w:val="26"/>
                <w:szCs w:val="26"/>
              </w:rPr>
              <w:t xml:space="preserve"> 818/1400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,T,E</w:t>
            </w:r>
            <w:r>
              <w:rPr>
                <w:sz w:val="26"/>
                <w:szCs w:val="26"/>
              </w:rPr>
              <w:t>, Peshawar.</w:t>
            </w:r>
          </w:p>
          <w:p>
            <w:pPr>
              <w:pStyle w:val="style0"/>
              <w:tabs>
                <w:tab w:val="left" w:leader="none" w:pos="1395"/>
              </w:tabs>
              <w:rPr>
                <w:b/>
                <w:i/>
                <w:color w:val="000080"/>
                <w:sz w:val="26"/>
                <w:szCs w:val="26"/>
              </w:rPr>
            </w:pPr>
            <w:r>
              <w:rPr>
                <w:b/>
                <w:i/>
                <w:color w:val="000080"/>
                <w:sz w:val="26"/>
                <w:szCs w:val="26"/>
              </w:rPr>
              <w:t>SSC Science</w:t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511/850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  <w:r>
              <w:rPr>
                <w:sz w:val="26"/>
                <w:szCs w:val="26"/>
              </w:rPr>
              <w:t>,I,S,E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Bannu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tabs>
                <w:tab w:val="left" w:leader="none" w:pos="1395"/>
              </w:tabs>
              <w:rPr>
                <w:b/>
                <w:i/>
                <w:color w:val="000080"/>
                <w:sz w:val="26"/>
                <w:szCs w:val="26"/>
              </w:rPr>
            </w:pPr>
            <w:r>
              <w:rPr>
                <w:b/>
                <w:i/>
                <w:color w:val="000080"/>
                <w:sz w:val="26"/>
                <w:szCs w:val="26"/>
              </w:rPr>
              <w:t>D.I.T</w:t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  <w:r>
              <w:rPr>
                <w:b/>
                <w:i/>
                <w:color w:val="000080"/>
                <w:sz w:val="26"/>
                <w:szCs w:val="26"/>
              </w:rPr>
              <w:tab/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vertAlign w:val="superscript"/>
              </w:rPr>
              <w:t>st</w:t>
            </w:r>
            <w:r>
              <w:rPr>
                <w:sz w:val="26"/>
                <w:szCs w:val="26"/>
              </w:rPr>
              <w:t xml:space="preserve"> 1252/1700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>
            <w:pPr>
              <w:pStyle w:val="style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BTE Peshawar</w:t>
            </w:r>
          </w:p>
          <w:p>
            <w:pPr>
              <w:pStyle w:val="style0"/>
              <w:rPr>
                <w:sz w:val="26"/>
                <w:szCs w:val="26"/>
              </w:rPr>
            </w:pPr>
          </w:p>
          <w:p>
            <w:pPr>
              <w:pStyle w:val="style0"/>
              <w:ind w:right="-183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Union Council Communication</w:t>
            </w:r>
          </w:p>
          <w:p>
            <w:pPr>
              <w:pStyle w:val="style0"/>
              <w:ind w:right="-183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 xml:space="preserve"> Support Officer</w:t>
            </w:r>
          </w:p>
          <w:p>
            <w:pPr>
              <w:pStyle w:val="style0"/>
              <w:ind w:right="-183"/>
              <w:jc w:val="left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 xml:space="preserve">                                    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Attending morning and evening meeting at UC level intra campaign to Ensure appropriate use of the resources provided for communication activities &amp; to both address and provide feedback on communication related issues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Identify potential/key stakeholders at the UC &amp; Community levels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Ensure understanding of refusal through social profiling and support in addressing cluster of refusals through identified influencers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Ensure timely submission of the report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Organized &amp; facilitate locally appropriate communication interventions with participation of the influencer care givers 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Support in addressing cluster of refusals through identified influencer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Prepared and update social profile and social Maps and support the process of updating micro-plans with special focus on high Risk groups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Ensure that the evidence based social mobilization/community engagement plan regularly updated &amp; included in the micro plan 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Ensure implementation of UC level communication activities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Prepared Monthly work plan the end of every month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Track and engage with families of Misses children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Lead Challenging mapping at UC level regularly update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Follow up data with AICs for Data compilation/analysis and Sharing for planning purpose on communication indicators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left="720"/>
              <w:rPr>
                <w:color w:val="000000"/>
                <w:sz w:val="26"/>
                <w:szCs w:val="26"/>
              </w:rPr>
            </w:pPr>
          </w:p>
          <w:p>
            <w:pPr>
              <w:pStyle w:val="style0"/>
              <w:ind w:right="-183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Assistant Auditor</w:t>
            </w:r>
          </w:p>
          <w:p>
            <w:pPr>
              <w:pStyle w:val="style0"/>
              <w:ind w:right="-183"/>
              <w:rPr>
                <w:b/>
                <w:color w:val="000080"/>
              </w:rPr>
            </w:pPr>
            <w:r>
              <w:rPr>
                <w:b/>
                <w:color w:val="000080"/>
                <w:sz w:val="26"/>
                <w:szCs w:val="26"/>
              </w:rPr>
              <w:t>Chashma</w:t>
            </w:r>
            <w:r>
              <w:rPr>
                <w:b/>
                <w:color w:val="000080"/>
                <w:sz w:val="26"/>
                <w:szCs w:val="26"/>
              </w:rPr>
              <w:t xml:space="preserve"> Sugar Mills Ltd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Deals &amp; clear all the matters of Audited about the organization.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Conducting field verification staff attendance checks and reporting of the field visits, to collection data and analysis. 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Checking adjustments journal vouchers &amp; all JVs.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Check &amp; Balance, Bill payment, Bill Receipts, Bill journal vouchers. 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Deduction installments of loans &amp; advances to staff.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Payment through crossed </w:t>
            </w:r>
            <w:r>
              <w:rPr>
                <w:color w:val="000000"/>
                <w:sz w:val="26"/>
                <w:szCs w:val="26"/>
              </w:rPr>
              <w:t>cheque</w:t>
            </w:r>
            <w:r>
              <w:rPr>
                <w:color w:val="000000"/>
                <w:sz w:val="26"/>
                <w:szCs w:val="26"/>
              </w:rPr>
              <w:t>, check monthly Bank         Reconciliation.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Check Bank payment voucher &amp; cash payment Records.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Payment through crossed </w:t>
            </w:r>
            <w:r>
              <w:rPr>
                <w:color w:val="000000"/>
                <w:sz w:val="26"/>
                <w:szCs w:val="26"/>
              </w:rPr>
              <w:t>cheque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Check Sales Tax summery, Sales Tax payable &amp; refunded Details.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Good managerial skill to get the work done.</w:t>
            </w:r>
          </w:p>
          <w:p>
            <w:pPr>
              <w:pStyle w:val="style0"/>
              <w:numPr>
                <w:ilvl w:val="0"/>
                <w:numId w:val="1"/>
              </w:numPr>
              <w:pBdr>
                <w:left w:val="nil"/>
                <w:right w:val="nil"/>
                <w:top w:val="nil"/>
                <w:bottom w:val="nil"/>
                <w:between w:val="nil"/>
              </w:pBd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Check final attendance while calculating the salary&amp; Bonus.</w:t>
            </w: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left="720"/>
              <w:rPr>
                <w:color w:val="000000"/>
                <w:sz w:val="26"/>
                <w:szCs w:val="26"/>
              </w:rPr>
            </w:pPr>
          </w:p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ind w:left="720"/>
              <w:rPr>
                <w:color w:val="000000"/>
                <w:sz w:val="26"/>
                <w:szCs w:val="26"/>
              </w:rPr>
            </w:pPr>
          </w:p>
          <w:p>
            <w:pPr>
              <w:pStyle w:val="style0"/>
              <w:numPr>
                <w:ilvl w:val="0"/>
                <w:numId w:val="1"/>
              </w:num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(UCCSO) Union Council Communication Support Officer UC </w:t>
            </w:r>
            <w:r>
              <w:rPr>
                <w:sz w:val="26"/>
                <w:szCs w:val="26"/>
              </w:rPr>
              <w:t>Mullazai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From</w:t>
            </w:r>
            <w:r>
              <w:rPr>
                <w:sz w:val="26"/>
                <w:szCs w:val="26"/>
              </w:rPr>
              <w:t xml:space="preserve"> 22</w:t>
            </w:r>
            <w:r>
              <w:rPr>
                <w:sz w:val="26"/>
                <w:szCs w:val="26"/>
                <w:vertAlign w:val="superscript"/>
              </w:rPr>
              <w:t>nd</w:t>
            </w:r>
            <w:r>
              <w:rPr>
                <w:sz w:val="26"/>
                <w:szCs w:val="26"/>
              </w:rPr>
              <w:t xml:space="preserve"> March 201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 xml:space="preserve"> to Till Now.</w:t>
            </w:r>
          </w:p>
          <w:p>
            <w:pPr>
              <w:pStyle w:val="style0"/>
              <w:numPr>
                <w:ilvl w:val="0"/>
                <w:numId w:val="1"/>
              </w:numPr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Assistant Auditor in </w:t>
            </w:r>
            <w:r>
              <w:rPr>
                <w:sz w:val="26"/>
                <w:szCs w:val="26"/>
              </w:rPr>
              <w:t>Chashma</w:t>
            </w:r>
            <w:r>
              <w:rPr>
                <w:sz w:val="26"/>
                <w:szCs w:val="26"/>
              </w:rPr>
              <w:t xml:space="preserve"> Sugar Mills </w:t>
            </w:r>
            <w:r>
              <w:rPr>
                <w:sz w:val="26"/>
                <w:szCs w:val="26"/>
              </w:rPr>
              <w:t>DIkhan</w:t>
            </w:r>
            <w:r>
              <w:rPr>
                <w:sz w:val="26"/>
                <w:szCs w:val="26"/>
              </w:rPr>
              <w:t xml:space="preserve"> from 01/01/2011 to 10-03-2014</w:t>
            </w:r>
          </w:p>
          <w:p>
            <w:pPr>
              <w:pStyle w:val="style0"/>
              <w:numPr>
                <w:ilvl w:val="0"/>
                <w:numId w:val="1"/>
              </w:num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year experience as Team </w:t>
            </w:r>
            <w:r>
              <w:rPr>
                <w:sz w:val="26"/>
                <w:szCs w:val="26"/>
              </w:rPr>
              <w:t>Supervisor  in</w:t>
            </w:r>
            <w:r>
              <w:rPr>
                <w:sz w:val="26"/>
                <w:szCs w:val="26"/>
              </w:rPr>
              <w:t xml:space="preserve"> Rural </w:t>
            </w:r>
            <w:r>
              <w:rPr>
                <w:sz w:val="26"/>
                <w:szCs w:val="26"/>
              </w:rPr>
              <w:t>Rihrdo</w:t>
            </w:r>
            <w:r>
              <w:rPr>
                <w:sz w:val="26"/>
                <w:szCs w:val="26"/>
              </w:rPr>
              <w:t xml:space="preserve"> Infrastructure Human Resource Development Organization.  </w:t>
            </w:r>
          </w:p>
          <w:p>
            <w:pPr>
              <w:pStyle w:val="style0"/>
              <w:numPr>
                <w:ilvl w:val="0"/>
                <w:numId w:val="1"/>
              </w:num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 Months Experience as account Officer in Associated Industries Ltd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Shama</w:t>
            </w:r>
            <w:r>
              <w:rPr>
                <w:sz w:val="26"/>
                <w:szCs w:val="26"/>
              </w:rPr>
              <w:t xml:space="preserve"> Ghee) </w:t>
            </w:r>
            <w:r>
              <w:rPr>
                <w:sz w:val="26"/>
                <w:szCs w:val="26"/>
              </w:rPr>
              <w:t>Noshehera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numPr>
                <w:ilvl w:val="0"/>
                <w:numId w:val="1"/>
              </w:numPr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Internship From Muslim Commercial bank </w:t>
            </w:r>
            <w:r>
              <w:rPr>
                <w:sz w:val="26"/>
                <w:szCs w:val="26"/>
              </w:rPr>
              <w:t>Dabgari</w:t>
            </w:r>
            <w:r>
              <w:rPr>
                <w:sz w:val="26"/>
                <w:szCs w:val="26"/>
              </w:rPr>
              <w:t xml:space="preserve"> branch </w:t>
            </w:r>
            <w:r>
              <w:rPr>
                <w:sz w:val="26"/>
                <w:szCs w:val="26"/>
              </w:rPr>
              <w:t>peshawar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tabs>
                <w:tab w:val="left" w:leader="none" w:pos="2164"/>
              </w:tabs>
              <w:jc w:val="left"/>
              <w:rPr>
                <w:sz w:val="26"/>
                <w:szCs w:val="26"/>
              </w:rPr>
            </w:pPr>
          </w:p>
          <w:p>
            <w:pPr>
              <w:pStyle w:val="style0"/>
              <w:tabs>
                <w:tab w:val="left" w:leader="none" w:pos="2164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One year Diploma in Information Technology BTE Peshawar. </w:t>
            </w:r>
          </w:p>
          <w:p>
            <w:pPr>
              <w:pStyle w:val="style0"/>
              <w:tabs>
                <w:tab w:val="left" w:leader="none" w:pos="2164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MS Word, MS Excel and Internet. </w:t>
            </w:r>
          </w:p>
          <w:p>
            <w:pPr>
              <w:pStyle w:val="style0"/>
              <w:tabs>
                <w:tab w:val="left" w:leader="none" w:pos="2164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Windows 2006</w:t>
            </w:r>
            <w:r>
              <w:rPr>
                <w:sz w:val="26"/>
                <w:szCs w:val="26"/>
              </w:rPr>
              <w:t>,2007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Xp</w:t>
            </w:r>
            <w:r>
              <w:rPr>
                <w:sz w:val="26"/>
                <w:szCs w:val="26"/>
              </w:rPr>
              <w:t>.</w:t>
            </w:r>
          </w:p>
          <w:p>
            <w:pPr>
              <w:pStyle w:val="style0"/>
              <w:tabs>
                <w:tab w:val="left" w:leader="none" w:pos="2164"/>
              </w:tabs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ELP Loading system software.</w:t>
            </w:r>
          </w:p>
          <w:p>
            <w:pPr>
              <w:pStyle w:val="style0"/>
              <w:jc w:val="left"/>
              <w:rPr>
                <w:sz w:val="26"/>
                <w:szCs w:val="26"/>
              </w:rPr>
            </w:pPr>
          </w:p>
          <w:p>
            <w:pPr>
              <w:pStyle w:val="style179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Social activist with Community based Organization </w:t>
            </w:r>
            <w:r>
              <w:rPr>
                <w:sz w:val="26"/>
                <w:szCs w:val="26"/>
              </w:rPr>
              <w:t>Hazrat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Usman</w:t>
            </w:r>
            <w:r>
              <w:rPr>
                <w:sz w:val="26"/>
                <w:szCs w:val="26"/>
              </w:rPr>
              <w:t xml:space="preserve"> Bin </w:t>
            </w:r>
            <w:r>
              <w:rPr>
                <w:sz w:val="26"/>
                <w:szCs w:val="26"/>
              </w:rPr>
              <w:t>Afaan</w:t>
            </w:r>
            <w:r>
              <w:rPr>
                <w:sz w:val="26"/>
                <w:szCs w:val="26"/>
              </w:rPr>
              <w:t xml:space="preserve"> welfare &amp; </w:t>
            </w:r>
            <w:r>
              <w:rPr>
                <w:sz w:val="26"/>
                <w:szCs w:val="26"/>
              </w:rPr>
              <w:t>Aljohar</w:t>
            </w:r>
            <w:r>
              <w:rPr>
                <w:sz w:val="26"/>
                <w:szCs w:val="26"/>
              </w:rPr>
              <w:t xml:space="preserve"> welfare Trust.</w:t>
            </w:r>
          </w:p>
          <w:p>
            <w:pPr>
              <w:pStyle w:val="style179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Ability to communicate with others, solving problems or thinking </w:t>
            </w:r>
            <w:r>
              <w:rPr>
                <w:sz w:val="26"/>
                <w:szCs w:val="26"/>
              </w:rPr>
              <w:t>creatively</w:t>
            </w:r>
            <w:r>
              <w:rPr>
                <w:sz w:val="26"/>
                <w:szCs w:val="26"/>
                <w:lang w:val="en-US"/>
              </w:rPr>
              <w:t>.</w:t>
            </w:r>
          </w:p>
          <w:p>
            <w:pPr>
              <w:pStyle w:val="style179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Problem solving skills.</w:t>
            </w:r>
          </w:p>
          <w:p>
            <w:pPr>
              <w:pStyle w:val="style179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Interpersonal skills and leadership skills.</w:t>
            </w:r>
          </w:p>
          <w:p>
            <w:pPr>
              <w:pStyle w:val="style179"/>
              <w:numPr>
                <w:ilvl w:val="0"/>
                <w:numId w:val="0"/>
              </w:numPr>
              <w:ind w:left="720" w:firstLine="0"/>
              <w:jc w:val="left"/>
              <w:rPr>
                <w:sz w:val="26"/>
                <w:szCs w:val="26"/>
              </w:rPr>
            </w:pPr>
          </w:p>
          <w:p>
            <w:pPr>
              <w:pStyle w:val="style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Best performance certificate by CTC (Chip Training and Consulting)</w:t>
            </w:r>
          </w:p>
          <w:p>
            <w:pPr>
              <w:pStyle w:val="style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Best performance certificate by Deputy Commissioner and DEOC.</w:t>
            </w:r>
          </w:p>
          <w:p>
            <w:pPr>
              <w:pStyle w:val="style0"/>
              <w:jc w:val="left"/>
              <w:rPr>
                <w:sz w:val="26"/>
                <w:szCs w:val="26"/>
              </w:rPr>
            </w:pPr>
          </w:p>
          <w:p>
            <w:pPr>
              <w:pStyle w:val="style0"/>
              <w:jc w:val="left"/>
              <w:rPr>
                <w:sz w:val="26"/>
                <w:szCs w:val="26"/>
              </w:rPr>
            </w:pPr>
          </w:p>
          <w:p>
            <w:pPr>
              <w:pStyle w:val="style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Dr </w:t>
            </w:r>
            <w:r>
              <w:rPr>
                <w:sz w:val="26"/>
                <w:szCs w:val="26"/>
              </w:rPr>
              <w:t>Naiz</w:t>
            </w:r>
            <w:r>
              <w:rPr>
                <w:sz w:val="26"/>
                <w:szCs w:val="26"/>
              </w:rPr>
              <w:t xml:space="preserve"> Muhammad (NSTOP) Cell#03449484344                                                                                                                                                     </w:t>
            </w:r>
          </w:p>
          <w:p>
            <w:pPr>
              <w:pStyle w:val="style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Dr </w:t>
            </w:r>
            <w:r>
              <w:rPr>
                <w:sz w:val="26"/>
                <w:szCs w:val="26"/>
              </w:rPr>
              <w:t>Ihsan</w:t>
            </w:r>
            <w:r>
              <w:rPr>
                <w:sz w:val="26"/>
                <w:szCs w:val="26"/>
              </w:rPr>
              <w:t xml:space="preserve"> DSO Tank Cell #0347 9849876</w:t>
            </w:r>
          </w:p>
          <w:p>
            <w:pPr>
              <w:pStyle w:val="style0"/>
              <w:tabs>
                <w:tab w:val="left" w:leader="none" w:pos="2164"/>
              </w:tabs>
              <w:rPr>
                <w:sz w:val="26"/>
                <w:szCs w:val="26"/>
              </w:rPr>
            </w:pPr>
          </w:p>
        </w:tc>
      </w:tr>
      <w:tr>
        <w:tblPrEx/>
        <w:trPr>
          <w:trHeight w:val="530" w:hRule="atLeast"/>
          <w:jc w:val="center"/>
        </w:trPr>
        <w:tc>
          <w:tcPr>
            <w:tcW w:w="10395" w:type="dxa"/>
            <w:gridSpan w:val="2"/>
            <w:tcBorders/>
          </w:tcPr>
          <w:p>
            <w:pPr>
              <w:pStyle w:val="style0"/>
              <w:tabs>
                <w:tab w:val="left" w:leader="none" w:pos="1365"/>
              </w:tabs>
              <w:rPr>
                <w:sz w:val="26"/>
                <w:szCs w:val="26"/>
              </w:rPr>
            </w:pPr>
          </w:p>
        </w:tc>
      </w:tr>
      <w:bookmarkStart w:id="0" w:name="_gjdgxs" w:colFirst="0" w:colLast="0"/>
      <w:bookmarkEnd w:id="0"/>
    </w:tbl>
    <w:p>
      <w:pPr>
        <w:pStyle w:val="style0"/>
        <w:spacing w:lineRule="auto" w:line="360"/>
        <w:rPr>
          <w:sz w:val="26"/>
          <w:szCs w:val="26"/>
        </w:rPr>
      </w:pPr>
    </w:p>
    <w:sectPr>
      <w:pgSz w:w="11909" w:h="16834" w:orient="portrait"/>
      <w:pgMar w:top="108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1F43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BFC2EF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"/>
    <w:next w:val="style4097"/>
    <w:pPr/>
  </w:style>
  <w:style w:type="table" w:customStyle="1" w:styleId="style4098">
    <w:name w:val="Table Normal1"/>
    <w:next w:val="style4098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9">
    <w:basedOn w:val="style4098"/>
    <w:next w:val="style4099"/>
    <w:pPr/>
    <w:rPr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617</Words>
  <Pages>3</Pages>
  <Characters>3765</Characters>
  <Application>WPS Office</Application>
  <DocSecurity>0</DocSecurity>
  <Paragraphs>232</Paragraphs>
  <ScaleCrop>false</ScaleCrop>
  <LinksUpToDate>false</LinksUpToDate>
  <CharactersWithSpaces>4565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2021-09-01T14:05:27Z</dcterms:created>
  <dc:creator>WPS Office</dc:creator>
  <lastModifiedBy>CPH2185</lastModifiedBy>
  <dcterms:modified xsi:type="dcterms:W3CDTF">2022-07-19T16:48:40Z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