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4955223</wp:posOffset>
            </wp:positionH>
            <wp:positionV relativeFrom="paragraph">
              <wp:posOffset>127952</wp:posOffset>
            </wp:positionV>
            <wp:extent cx="965306" cy="1044792"/>
            <wp:effectExtent b="0" l="0" r="0" t="0"/>
            <wp:wrapNone/>
            <wp:docPr id="103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17039" l="36691" r="15329" t="334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306" cy="10447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SHABEER AHMED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Chashma Goth UC 30 the Rehri Ibrahim hyderi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Dist.-Malir Karachi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Contact No#0322-2334468/03072813783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Email: shabeer.malir2017@gmail.com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Career Objectives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 dedicate myself to work for the best result and relations with the hierarchy of organization thereby contributing a lot to the organization to achieve its ultimate goals and objectives. Continually improving my skill, experience and responsibility and to use the same for the benefit of the organization.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Social Mobilizer at District Malir (Apr 2021 to March 202</w:t>
      </w: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u w:val="single"/>
          <w:rtl w:val="0"/>
        </w:rPr>
        <w:t xml:space="preserve">3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-85089</wp:posOffset>
            </wp:positionH>
            <wp:positionV relativeFrom="paragraph">
              <wp:posOffset>-1904</wp:posOffset>
            </wp:positionV>
            <wp:extent cx="431165" cy="482600"/>
            <wp:effectExtent b="0" l="0" r="0" t="0"/>
            <wp:wrapSquare wrapText="bothSides" distB="0" distT="0" distL="114300" distR="114300"/>
            <wp:docPr id="103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8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Hands: SAFE-ROW Project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Responsibilities are: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collection for Village Profile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with notable person of village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Formation/Reactivation of community group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Identification of community focal person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Mobilization campaign distribute Banners/hanging banner/leaflet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 community larger meetings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 sessions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with govt officials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online Reporting tools M.water and word document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-210267</wp:posOffset>
            </wp:positionH>
            <wp:positionV relativeFrom="paragraph">
              <wp:posOffset>211012</wp:posOffset>
            </wp:positionV>
            <wp:extent cx="581660" cy="400493"/>
            <wp:effectExtent b="0" l="0" r="0" t="0"/>
            <wp:wrapNone/>
            <wp:docPr id="104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4004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Social Mobilizer at District Malir from January 2021 to april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4"/>
          <w:szCs w:val="3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222222"/>
          <w:sz w:val="24"/>
          <w:szCs w:val="24"/>
          <w:highlight w:val="white"/>
          <w:u w:val="single"/>
          <w:vertAlign w:val="baseline"/>
          <w:rtl w:val="0"/>
        </w:rPr>
        <w:t xml:space="preserve">Project: Dissemination and reinforcement of basic preventive messages on COVID-19 in urban and peri-urban union Councils.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My responsibilities 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 youth corner meeting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with Religious Stake holder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with Political &amp; area stake holder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 session with Schools/Madrasah/ market committee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 FGDs with Youth/stake holder/Religious leaders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As a Lister ChildLabour Survey at Malir District (April 2019 to Nov 2020)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Planning &amp; Development Department Bureau of Statistics Govt of Sindh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-93093</wp:posOffset>
            </wp:positionH>
            <wp:positionV relativeFrom="paragraph">
              <wp:posOffset>178339</wp:posOffset>
            </wp:positionV>
            <wp:extent cx="498535" cy="388189"/>
            <wp:effectExtent b="0" l="0" r="0" t="0"/>
            <wp:wrapNone/>
            <wp:docPr descr="C:\Users\abc\AppData\Local\Microsoft\Windows\INetCache\Content.Word\chashma uc logo.jpg" id="1047" name="image6.jpg"/>
            <a:graphic>
              <a:graphicData uri="http://schemas.openxmlformats.org/drawingml/2006/picture">
                <pic:pic>
                  <pic:nvPicPr>
                    <pic:cNvPr descr="C:\Users\abc\AppData\Local\Microsoft\Windows\INetCache\Content.Word\chashma uc logo.jpg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535" cy="3881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>
          <w:rFonts w:ascii="Arial Narrow" w:cs="Arial Narrow" w:eastAsia="Arial Narrow" w:hAnsi="Arial Narrow"/>
          <w:b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rtl w:val="0"/>
        </w:rPr>
        <w:t xml:space="preserve">YOUTH CONSOLER at Union Council No 30 (2016 to 2020)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 Narrow" w:cs="Arial Narrow" w:eastAsia="Arial Narrow" w:hAnsi="Arial Narrow"/>
          <w:b w:val="1"/>
          <w:sz w:val="30"/>
          <w:szCs w:val="3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rtl w:val="0"/>
        </w:rPr>
        <w:t xml:space="preserve">Local Govt Department of Sindh Government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  <w:rtl w:val="0"/>
        </w:rPr>
        <w:t xml:space="preserve">Sindh coastle development environment climate change authority department of Sindh Govt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Observation survey on lock down situation in Karachi areas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Interviewer in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GALLUP PAKISTAN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-84466</wp:posOffset>
            </wp:positionH>
            <wp:positionV relativeFrom="paragraph">
              <wp:posOffset>40783</wp:posOffset>
            </wp:positionV>
            <wp:extent cx="420262" cy="405442"/>
            <wp:effectExtent b="0" l="0" r="0" t="0"/>
            <wp:wrapNone/>
            <wp:docPr id="104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262" cy="4054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  <w:rtl w:val="0"/>
        </w:rPr>
        <w:t xml:space="preserve">Covered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6"/>
        </w:numPr>
        <w:spacing w:after="0" w:line="240" w:lineRule="auto"/>
        <w:ind w:left="720" w:hanging="360"/>
        <w:rPr>
          <w:rFonts w:ascii="Arial Narrow" w:cs="Arial Narrow" w:eastAsia="Arial Narrow" w:hAnsi="Arial Narrow"/>
          <w:b w:val="1"/>
          <w:sz w:val="24"/>
          <w:szCs w:val="24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u w:val="single"/>
          <w:rtl w:val="0"/>
        </w:rPr>
        <w:t xml:space="preserve">Observation survey on smoke at Public places in Karachi 2022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House Hold survey on Covid-19 Vaccination with NOMADS community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Interviews with Import Export &amp; Agents in Karachi business survey 2019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Effect business by Load shading in Karachi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Observation survey on smoke at Public places in Karachi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Five days Brand searching activity in Lahore 12 High/Middle &amp; low areas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Zakat survey on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Social Mobilizer at District Malir from (Jan2019 to Sep2019)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-101719</wp:posOffset>
            </wp:positionH>
            <wp:positionV relativeFrom="paragraph">
              <wp:posOffset>19769</wp:posOffset>
            </wp:positionV>
            <wp:extent cx="446776" cy="448573"/>
            <wp:effectExtent b="0" l="0" r="0" t="0"/>
            <wp:wrapNone/>
            <wp:docPr id="104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76" cy="4485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National Socio-Economic Registry (NSER)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My responsibilities are: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Responsible for holding corner meetings with local body representative’s officials, notables/influential persons, community leaders and Imam masjid to gain their support in data collection well before the commencement of the listing activity.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 advance visit to assigned localities to create awareness about NSER &amp; data collection exercise.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Ensure proper planning with teams on a daily and weekly basis and encourage strong teamwork to achieve the targets.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Submit daily report &amp; field plan of social mobilization to reporting focal person.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in Enumerations are influence person/community stakeholders/consolers/chairmen’s MPA/MNA/ Police stations about NSER Project.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Prominent public Places/institutions in consultation with SM.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  <w:rtl w:val="0"/>
        </w:rPr>
        <w:t xml:space="preserve">ocial Mobilizer in TYPHOID CAMPAIGN at UC-2 Rehri goth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-49961</wp:posOffset>
            </wp:positionH>
            <wp:positionV relativeFrom="paragraph">
              <wp:posOffset>9261</wp:posOffset>
            </wp:positionV>
            <wp:extent cx="464030" cy="483080"/>
            <wp:effectExtent b="0" l="0" r="0" t="0"/>
            <wp:wrapNone/>
            <wp:docPr id="104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4808" l="3321" r="3318" t="3400"/>
                    <a:stretch>
                      <a:fillRect/>
                    </a:stretch>
                  </pic:blipFill>
                  <pic:spPr>
                    <a:xfrm>
                      <a:off x="0" y="0"/>
                      <a:ext cx="464030" cy="483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Sukaar welfare Organization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MY Responsibilities Are: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Community meetings / corner meetings /mohalla community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with Political leader’s/ Uc chairman / Religious leader’s / Masjid e imam 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Masjid announcement / street/Hotel’s /Chowk announcement on megaphone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Social Mobilizer in (IPV Polio Vaccine Campaigns)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My responsibilities 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serve House hold with CHWs Team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motivate Parents, Stake holders for (IPV)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Arrange of (IPV) Camp venue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Announcement in (Masjid, Madrasah, Schools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Involves Local bodies members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Re-visit of house to house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Data Collector in CHIP Training &amp; Consultingat Karachi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-170731</wp:posOffset>
            </wp:positionH>
            <wp:positionV relativeFrom="paragraph">
              <wp:posOffset>7548</wp:posOffset>
            </wp:positionV>
            <wp:extent cx="576173" cy="370936"/>
            <wp:effectExtent b="0" l="0" r="0" t="0"/>
            <wp:wrapNone/>
            <wp:docPr descr="C:\Users\abc\AppData\Local\Microsoft\Windows\INetCache\Content.Word\1535605545.png" id="1037" name="image8.png"/>
            <a:graphic>
              <a:graphicData uri="http://schemas.openxmlformats.org/drawingml/2006/picture">
                <pic:pic>
                  <pic:nvPicPr>
                    <pic:cNvPr descr="C:\Users\abc\AppData\Local\Microsoft\Windows\INetCache\Content.Word\1535605545.png" id="0" name="image8.png"/>
                    <pic:cNvPicPr preferRelativeResize="0"/>
                  </pic:nvPicPr>
                  <pic:blipFill>
                    <a:blip r:embed="rId14"/>
                    <a:srcRect b="9219" l="8509" r="9219" t="8509"/>
                    <a:stretch>
                      <a:fillRect/>
                    </a:stretch>
                  </pic:blipFill>
                  <pic:spPr>
                    <a:xfrm>
                      <a:off x="0" y="0"/>
                      <a:ext cx="576173" cy="3709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My responsibilities 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Visit to SLUM areas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with Stakeholder of Slum Areas Residence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Get basic information of Slum Areas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Draw map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Fill the Vilage Profile Form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Note down Basic heath facilities </w:t>
      </w:r>
    </w:p>
    <w:p w:rsidR="00000000" w:rsidDel="00000000" w:rsidP="00000000" w:rsidRDefault="00000000" w:rsidRPr="00000000" w14:paraId="0000005B">
      <w:pPr>
        <w:ind w:firstLine="720"/>
        <w:rPr>
          <w:rFonts w:ascii="Arial Narrow" w:cs="Arial Narrow" w:eastAsia="Arial Narrow" w:hAnsi="Arial Narrow"/>
          <w:b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u w:val="single"/>
          <w:rtl w:val="0"/>
        </w:rPr>
        <w:t xml:space="preserve">Beehive people’s media (from dec-2016 to June 2018)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-308753</wp:posOffset>
            </wp:positionH>
            <wp:positionV relativeFrom="paragraph">
              <wp:posOffset>5080</wp:posOffset>
            </wp:positionV>
            <wp:extent cx="714195" cy="336430"/>
            <wp:effectExtent b="0" l="0" r="0" t="0"/>
            <wp:wrapNone/>
            <wp:docPr id="103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7749" r="9685" t="9658"/>
                    <a:stretch>
                      <a:fillRect/>
                    </a:stretch>
                  </pic:blipFill>
                  <pic:spPr>
                    <a:xfrm>
                      <a:off x="0" y="0"/>
                      <a:ext cx="714195" cy="336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My responsibilities 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Story writing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Script Writing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Videos editing on Adobe premiere(cc-2015)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Reporting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Making news packages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Highlight issues on social media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Cameraman &amp; Photography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conduct talk shows as hosting &amp; Director in DaesTv.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Mentoring to internees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-222488</wp:posOffset>
            </wp:positionH>
            <wp:positionV relativeFrom="paragraph">
              <wp:posOffset>218009</wp:posOffset>
            </wp:positionV>
            <wp:extent cx="558920" cy="422694"/>
            <wp:effectExtent b="0" l="0" r="0" t="0"/>
            <wp:wrapNone/>
            <wp:docPr descr="D:\My data\personal data\social file\Activities Reports\mdgs\PPAF LOGO.jpg" id="1046" name="image7.jpg"/>
            <a:graphic>
              <a:graphicData uri="http://schemas.openxmlformats.org/drawingml/2006/picture">
                <pic:pic>
                  <pic:nvPicPr>
                    <pic:cNvPr descr="D:\My data\personal data\social file\Activities Reports\mdgs\PPAF LOGO.jpg" id="0" name="image7.jpg"/>
                    <pic:cNvPicPr preferRelativeResize="0"/>
                  </pic:nvPicPr>
                  <pic:blipFill>
                    <a:blip r:embed="rId16"/>
                    <a:srcRect b="-6545" l="1803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920" cy="4226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ind w:right="-180"/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rtl w:val="0"/>
        </w:rPr>
        <w:t xml:space="preserve">Social Organizer in PPAF internship program-(June 2015 to Sep2015)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My responsibilities 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Organizing Youth sport tournament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Organizing Health awareness session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Organizing Community meetings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Organizing Reformation of CBOs/VOs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Organizing Conduct CRPs Trainings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Organizing Enrolment campaign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Organizing Cleanness campaign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write reports session/trainings/activity/field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-369568</wp:posOffset>
            </wp:positionH>
            <wp:positionV relativeFrom="paragraph">
              <wp:posOffset>164465</wp:posOffset>
            </wp:positionV>
            <wp:extent cx="730885" cy="327660"/>
            <wp:effectExtent b="0" l="0" r="0" t="0"/>
            <wp:wrapSquare wrapText="bothSides" distB="0" distT="0" distL="114300" distR="114300"/>
            <wp:docPr descr="C:\Users\waqas\Desktop\images.jpg" id="1038" name="image13.jpg"/>
            <a:graphic>
              <a:graphicData uri="http://schemas.openxmlformats.org/drawingml/2006/picture">
                <pic:pic>
                  <pic:nvPicPr>
                    <pic:cNvPr descr="C:\Users\waqas\Desktop\images.jpg"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327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Sport facilitator in AZAD FOUNDATION – (4 Month since 2015)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My responsibilities are: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Conduct sport activities with Street children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Mobilize youth and save from negative activities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give session on Human Rights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give session on health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write field report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field visit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-75839</wp:posOffset>
            </wp:positionH>
            <wp:positionV relativeFrom="paragraph">
              <wp:posOffset>82322</wp:posOffset>
            </wp:positionV>
            <wp:extent cx="464029" cy="508959"/>
            <wp:effectExtent b="0" l="0" r="0" t="0"/>
            <wp:wrapNone/>
            <wp:docPr descr="C:\Users\waqas\Desktop\download.png" id="1040" name="image11.png"/>
            <a:graphic>
              <a:graphicData uri="http://schemas.openxmlformats.org/drawingml/2006/picture">
                <pic:pic>
                  <pic:nvPicPr>
                    <pic:cNvPr descr="C:\Users\waqas\Desktop\download.png" id="0" name="image11.png"/>
                    <pic:cNvPicPr preferRelativeResize="0"/>
                  </pic:nvPicPr>
                  <pic:blipFill>
                    <a:blip r:embed="rId18"/>
                    <a:srcRect b="0" l="21610" r="22457" t="-11764"/>
                    <a:stretch>
                      <a:fillRect/>
                    </a:stretch>
                  </pic:blipFill>
                  <pic:spPr>
                    <a:xfrm>
                      <a:off x="0" y="0"/>
                      <a:ext cx="464029" cy="5089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Teacher in IRC Karachi – (2012 to 2014)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Responsibilities are: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teach Sindhi language and other subjects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involve Students in sport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conduct assembly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take exercise period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conduct parents meeting.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76835</wp:posOffset>
            </wp:positionV>
            <wp:extent cx="479051" cy="542925"/>
            <wp:effectExtent b="0" l="0" r="0" t="0"/>
            <wp:wrapNone/>
            <wp:docPr descr="D:\My data\personal data\social file\Activities Reports\mdgs\hands-logo (1).jpg" id="1039" name="image4.jpg"/>
            <a:graphic>
              <a:graphicData uri="http://schemas.openxmlformats.org/drawingml/2006/picture">
                <pic:pic>
                  <pic:nvPicPr>
                    <pic:cNvPr descr="D:\My data\personal data\social file\Activities Reports\mdgs\hands-logo (1).jpg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051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Community facilitator in HANDS Pakistan – (2007 to 2012)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My Responsibilities are: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with Male female CBOs about community basic Rights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CBOs coordination with other NGOs for build social linkages.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Arrange a Sessions and Trainings.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Report Writing.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Corresponding.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Field Visits.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98425</wp:posOffset>
            </wp:positionV>
            <wp:extent cx="561975" cy="561975"/>
            <wp:effectExtent b="0" l="0" r="0" t="0"/>
            <wp:wrapNone/>
            <wp:docPr descr="C:\Users\waqas\Desktop\download.jpg" id="1045" name="image9.jpg"/>
            <a:graphic>
              <a:graphicData uri="http://schemas.openxmlformats.org/drawingml/2006/picture">
                <pic:pic>
                  <pic:nvPicPr>
                    <pic:cNvPr descr="C:\Users\waqas\Desktop\download.jpg"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Youth leader Pakistan fisher folk forum-(2005 to 2007)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My Responsibilities are: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 session on Youth issues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involve youth positive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 meetings with Youth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 Sport tournaments.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Arial Narrow" w:cs="Arial Narrow" w:eastAsia="Arial Narrow" w:hAnsi="Arial Narrow"/>
          <w:b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Capacity Building Training from NGOs</w:t>
      </w:r>
      <w:r w:rsidDel="00000000" w:rsidR="00000000" w:rsidRPr="00000000">
        <w:rPr>
          <w:rtl w:val="0"/>
        </w:rPr>
      </w:r>
    </w:p>
    <w:tbl>
      <w:tblPr>
        <w:tblStyle w:val="Table1"/>
        <w:tblW w:w="8964.0" w:type="dxa"/>
        <w:jc w:val="left"/>
        <w:tblInd w:w="-108.0" w:type="dxa"/>
        <w:tblBorders>
          <w:top w:color="000000" w:space="0" w:sz="8" w:val="single"/>
          <w:bottom w:color="000000" w:space="0" w:sz="8" w:val="single"/>
        </w:tblBorders>
        <w:tblLayout w:type="fixed"/>
        <w:tblLook w:val="04A0"/>
      </w:tblPr>
      <w:tblGrid>
        <w:gridCol w:w="561"/>
        <w:gridCol w:w="3803"/>
        <w:gridCol w:w="2861"/>
        <w:gridCol w:w="1739"/>
        <w:tblGridChange w:id="0">
          <w:tblGrid>
            <w:gridCol w:w="561"/>
            <w:gridCol w:w="3803"/>
            <w:gridCol w:w="2861"/>
            <w:gridCol w:w="1739"/>
          </w:tblGrid>
        </w:tblGridChange>
      </w:tblGrid>
      <w:tr>
        <w:trPr>
          <w:cantSplit w:val="0"/>
          <w:trHeight w:val="198" w:hRule="atLeast"/>
          <w:tblHeader w:val="0"/>
        </w:trPr>
        <w:tc>
          <w:tcPr/>
          <w:p w:rsidR="00000000" w:rsidDel="00000000" w:rsidP="00000000" w:rsidRDefault="00000000" w:rsidRPr="00000000" w14:paraId="00000096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S.#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jc w:val="center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Name of trainings</w:t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Institute</w:t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center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Date / year</w:t>
            </w:r>
          </w:p>
        </w:tc>
      </w:tr>
      <w:tr>
        <w:trPr>
          <w:cantSplit w:val="0"/>
          <w:trHeight w:val="186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Human Rights Defender</w:t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Human Rights Commission Pakistan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2022</w:t>
            </w:r>
          </w:p>
        </w:tc>
      </w:tr>
      <w:tr>
        <w:trPr>
          <w:cantSplit w:val="0"/>
          <w:trHeight w:val="186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National Socio-Economic Registry (NSER)</w:t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SRSO </w:t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Dec-2018</w:t>
            </w:r>
          </w:p>
        </w:tc>
      </w:tr>
      <w:tr>
        <w:trPr>
          <w:cantSplit w:val="0"/>
          <w:trHeight w:val="186" w:hRule="atLeast"/>
          <w:tblHeader w:val="0"/>
        </w:trPr>
        <w:tc>
          <w:tcPr/>
          <w:p w:rsidR="00000000" w:rsidDel="00000000" w:rsidP="00000000" w:rsidRDefault="00000000" w:rsidRPr="00000000" w14:paraId="000000A2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Media Journalism Training</w:t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Beehive People’s Media</w:t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Dec-2016</w:t>
            </w:r>
          </w:p>
        </w:tc>
      </w:tr>
      <w:tr>
        <w:trPr>
          <w:cantSplit w:val="0"/>
          <w:trHeight w:val="186" w:hRule="atLeast"/>
          <w:tblHeader w:val="0"/>
        </w:trPr>
        <w:tc>
          <w:tcPr/>
          <w:p w:rsidR="00000000" w:rsidDel="00000000" w:rsidP="00000000" w:rsidRDefault="00000000" w:rsidRPr="00000000" w14:paraId="000000A6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Community Capacity Building Package</w:t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Hands</w:t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Dec 2015</w:t>
            </w:r>
          </w:p>
        </w:tc>
      </w:tr>
      <w:tr>
        <w:trPr>
          <w:cantSplit w:val="0"/>
          <w:trHeight w:val="186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Transform leadership</w:t>
            </w:r>
          </w:p>
        </w:tc>
        <w:tc>
          <w:tcPr/>
          <w:p w:rsidR="00000000" w:rsidDel="00000000" w:rsidP="00000000" w:rsidRDefault="00000000" w:rsidRPr="00000000" w14:paraId="000000AC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Hands</w:t>
            </w:r>
          </w:p>
        </w:tc>
        <w:tc>
          <w:tcPr/>
          <w:p w:rsidR="00000000" w:rsidDel="00000000" w:rsidP="00000000" w:rsidRDefault="00000000" w:rsidRPr="00000000" w14:paraId="000000AD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Sep 2015</w:t>
            </w:r>
          </w:p>
        </w:tc>
      </w:tr>
      <w:tr>
        <w:trPr>
          <w:cantSplit w:val="0"/>
          <w:trHeight w:val="198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Financial management &amp; Procurement</w:t>
            </w:r>
          </w:p>
        </w:tc>
        <w:tc>
          <w:tcPr/>
          <w:p w:rsidR="00000000" w:rsidDel="00000000" w:rsidP="00000000" w:rsidRDefault="00000000" w:rsidRPr="00000000" w14:paraId="000000B0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PPAF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Dec 2014 </w:t>
            </w:r>
          </w:p>
        </w:tc>
      </w:tr>
      <w:tr>
        <w:trPr>
          <w:cantSplit w:val="0"/>
          <w:trHeight w:val="198" w:hRule="atLeast"/>
          <w:tblHeader w:val="0"/>
        </w:trPr>
        <w:tc>
          <w:tcPr/>
          <w:p w:rsidR="00000000" w:rsidDel="00000000" w:rsidP="00000000" w:rsidRDefault="00000000" w:rsidRPr="00000000" w14:paraId="000000B2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Project management</w:t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SPO</w:t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2014</w:t>
            </w:r>
          </w:p>
        </w:tc>
      </w:tr>
      <w:tr>
        <w:trPr>
          <w:cantSplit w:val="0"/>
          <w:trHeight w:val="140" w:hRule="atLeast"/>
          <w:tblHeader w:val="0"/>
        </w:trPr>
        <w:tc>
          <w:tcPr/>
          <w:p w:rsidR="00000000" w:rsidDel="00000000" w:rsidP="00000000" w:rsidRDefault="00000000" w:rsidRPr="00000000" w14:paraId="000000B6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Social maps</w:t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Hands</w:t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2014</w:t>
            </w:r>
          </w:p>
        </w:tc>
      </w:tr>
      <w:tr>
        <w:trPr>
          <w:cantSplit w:val="0"/>
          <w:trHeight w:val="186" w:hRule="atLeast"/>
          <w:tblHeader w:val="0"/>
        </w:trPr>
        <w:tc>
          <w:tcPr/>
          <w:p w:rsidR="00000000" w:rsidDel="00000000" w:rsidP="00000000" w:rsidRDefault="00000000" w:rsidRPr="00000000" w14:paraId="000000BA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Annual status education report</w:t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Idarataleem-o-Aagahi</w:t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2014</w:t>
            </w:r>
          </w:p>
        </w:tc>
      </w:tr>
      <w:tr>
        <w:trPr>
          <w:cantSplit w:val="0"/>
          <w:trHeight w:val="186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SMC</w:t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KYI</w:t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2014</w:t>
            </w:r>
          </w:p>
        </w:tc>
      </w:tr>
      <w:tr>
        <w:trPr>
          <w:cantSplit w:val="0"/>
          <w:trHeight w:val="170" w:hRule="atLeast"/>
          <w:tblHeader w:val="0"/>
        </w:trPr>
        <w:tc>
          <w:tcPr/>
          <w:p w:rsidR="00000000" w:rsidDel="00000000" w:rsidP="00000000" w:rsidRDefault="00000000" w:rsidRPr="00000000" w14:paraId="000000C2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Project Proposal &amp; budget development</w:t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SPO</w:t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2014</w:t>
            </w:r>
          </w:p>
        </w:tc>
      </w:tr>
      <w:tr>
        <w:trPr>
          <w:cantSplit w:val="0"/>
          <w:trHeight w:val="230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Advocacy</w:t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PFF</w:t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2013</w:t>
            </w:r>
          </w:p>
        </w:tc>
      </w:tr>
      <w:tr>
        <w:trPr>
          <w:cantSplit w:val="0"/>
          <w:trHeight w:val="230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13 </w:t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Linkages Development CBOs/VOs/LSOs</w:t>
            </w:r>
          </w:p>
        </w:tc>
        <w:tc>
          <w:tcPr/>
          <w:p w:rsidR="00000000" w:rsidDel="00000000" w:rsidP="00000000" w:rsidRDefault="00000000" w:rsidRPr="00000000" w14:paraId="000000CC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Hands</w:t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2012</w:t>
            </w:r>
          </w:p>
        </w:tc>
      </w:tr>
      <w:tr>
        <w:trPr>
          <w:cantSplit w:val="0"/>
          <w:trHeight w:val="230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Community management skill training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Hands</w:t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2012</w:t>
            </w:r>
          </w:p>
        </w:tc>
      </w:tr>
      <w:tr>
        <w:trPr>
          <w:cantSplit w:val="0"/>
          <w:trHeight w:val="230" w:hRule="atLeast"/>
          <w:tblHeader w:val="0"/>
        </w:trPr>
        <w:tc>
          <w:tcPr/>
          <w:p w:rsidR="00000000" w:rsidDel="00000000" w:rsidP="00000000" w:rsidRDefault="00000000" w:rsidRPr="00000000" w14:paraId="000000D2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Strategic Development plan</w:t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Hands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2011</w:t>
            </w:r>
          </w:p>
        </w:tc>
      </w:tr>
      <w:tr>
        <w:trPr>
          <w:cantSplit w:val="0"/>
          <w:trHeight w:val="230" w:hRule="atLeast"/>
          <w:tblHeader w:val="0"/>
        </w:trPr>
        <w:tc>
          <w:tcPr/>
          <w:p w:rsidR="00000000" w:rsidDel="00000000" w:rsidP="00000000" w:rsidRDefault="00000000" w:rsidRPr="00000000" w14:paraId="000000D6">
            <w:pPr>
              <w:jc w:val="center"/>
              <w:rPr>
                <w:rFonts w:ascii="Arial Narrow" w:cs="Arial Narrow" w:eastAsia="Arial Narrow" w:hAnsi="Arial Narrow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sz w:val="24"/>
                <w:szCs w:val="24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Capacity building</w:t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Hands</w:t>
            </w:r>
          </w:p>
        </w:tc>
        <w:tc>
          <w:tcPr/>
          <w:p w:rsidR="00000000" w:rsidDel="00000000" w:rsidP="00000000" w:rsidRDefault="00000000" w:rsidRPr="00000000" w14:paraId="000000D9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2006 to 2007</w:t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rtl w:val="0"/>
        </w:rPr>
        <w:t xml:space="preserve">Academic Qualification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B. A from BBSU LYARI Karachi since 2018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Inter in Arts from Karachi intermediate board since 2012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S.S.C in science from Karachi Board since 2009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Computer skills: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MS office</w:t>
        <w:tab/>
        <w:tab/>
        <w:t xml:space="preserve">(MS Word, MS Excel, MS Power Point – All Version)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Inpage (Urdu and Sindhi).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Adobe Photoshop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Video editing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Internet.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And operate System and Application Software.</w:t>
      </w:r>
    </w:p>
    <w:p w:rsidR="00000000" w:rsidDel="00000000" w:rsidP="00000000" w:rsidRDefault="00000000" w:rsidRPr="00000000" w14:paraId="000000EC">
      <w:pPr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rtl w:val="0"/>
        </w:rPr>
        <w:t xml:space="preserve">About me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Friendly, good listener, effective communicator, hardworking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Feel easy to work as a team member, motivator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Ability to work under pressure, Quick learner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Ability to meet day to day challenges </w:t>
      </w:r>
    </w:p>
    <w:p w:rsidR="00000000" w:rsidDel="00000000" w:rsidP="00000000" w:rsidRDefault="00000000" w:rsidRPr="00000000" w14:paraId="000000F2">
      <w:pPr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rtl w:val="0"/>
        </w:rPr>
        <w:t xml:space="preserve">Personal details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Father’s name</w:t>
        <w:tab/>
        <w:tab/>
        <w:t xml:space="preserve">Noor Muhammad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Date of birth</w:t>
        <w:tab/>
        <w:tab/>
        <w:tab/>
        <w:t xml:space="preserve">13 February 1994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Nationality</w:t>
        <w:tab/>
        <w:tab/>
        <w:tab/>
        <w:t xml:space="preserve">Pakistani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CNIC #</w:t>
        <w:tab/>
        <w:tab/>
        <w:tab/>
        <w:t xml:space="preserve">42501-8892636-5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Domicile/PRC</w:t>
        <w:tab/>
        <w:tab/>
        <w:tab/>
        <w:t xml:space="preserve">Malir Karachi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Marital Status</w:t>
        <w:tab/>
        <w:tab/>
        <w:tab/>
        <w:t xml:space="preserve">Married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Languages</w:t>
        <w:tab/>
        <w:tab/>
        <w:tab/>
        <w:t xml:space="preserve">Sindhi, Urdu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rtl w:val="0"/>
        </w:rPr>
        <w:t xml:space="preserve">Reference: </w:t>
      </w:r>
    </w:p>
    <w:p w:rsidR="00000000" w:rsidDel="00000000" w:rsidP="00000000" w:rsidRDefault="00000000" w:rsidRPr="00000000" w14:paraId="000000FD">
      <w:pP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Reference can be furnished upon request.</w:t>
      </w:r>
    </w:p>
    <w:sectPr>
      <w:pgSz w:h="15840" w:w="12240" w:orient="portrait"/>
      <w:pgMar w:bottom="270" w:top="4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5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1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232B3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2232B3"/>
    <w:pPr>
      <w:spacing w:after="0" w:line="240" w:lineRule="auto"/>
    </w:pPr>
    <w:rPr>
      <w:rFonts w:ascii="Calibri" w:cs="Times New Roman" w:eastAsia="Calibri" w:hAnsi="Times New Roman"/>
    </w:rPr>
  </w:style>
  <w:style w:type="paragraph" w:styleId="ListParagraph">
    <w:name w:val="List Paragraph"/>
    <w:basedOn w:val="Normal"/>
    <w:uiPriority w:val="34"/>
    <w:qFormat w:val="1"/>
    <w:rsid w:val="002232B3"/>
    <w:pPr>
      <w:spacing w:after="200" w:line="276" w:lineRule="auto"/>
      <w:ind w:left="720"/>
      <w:contextualSpacing w:val="1"/>
    </w:pPr>
    <w:rPr>
      <w:rFonts w:ascii="Calibri" w:cs="Times New Roman" w:eastAsia="Calibri" w:hAnsi="Times New Roman"/>
    </w:rPr>
  </w:style>
  <w:style w:type="table" w:styleId="LightShading">
    <w:name w:val="Light Shading"/>
    <w:basedOn w:val="TableNormal"/>
    <w:uiPriority w:val="60"/>
    <w:rsid w:val="002232B3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Borders>
        <w:top w:color="auto" w:space="0" w:sz="8" w:val="single"/>
        <w:bottom w:color="auto" w:space="0" w:sz="8" w:val="single"/>
      </w:tblBorders>
    </w:tblPr>
    <w:tblStylePr w:type="firstRow">
      <w:pPr>
        <w:spacing w:after="0" w:before="0" w:line="240" w:lineRule="auto"/>
      </w:pPr>
      <w:rPr>
        <w:b w:val="1"/>
      </w:rPr>
      <w:tblPr/>
      <w:tcPr>
        <w:tcBorders>
          <w:top w:color="auto" w:space="0" w:sz="8" w:val="single"/>
          <w:left w:space="0" w:sz="0" w:val="nil"/>
          <w:bottom w:color="auto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</w:rPr>
      <w:tblPr/>
      <w:tcPr>
        <w:tcBorders>
          <w:top w:color="auto" w:space="0" w:sz="8" w:val="single"/>
          <w:left w:space="0" w:sz="0" w:val="nil"/>
          <w:bottom w:color="auto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val="clear"/>
      </w:tcPr>
    </w:tblStyle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C44A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C44A5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c0c0c0" w:val="clear"/>
      </w:tcPr>
    </w:tblStylePr>
    <w:tblStylePr w:type="band1Vert">
      <w:tcPr>
        <w:tcBorders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c0c0c0" w:val="clear"/>
      </w:tcPr>
    </w:tblStylePr>
    <w:tblStylePr w:type="firstCol">
      <w:rPr>
        <w:b w:val="1"/>
      </w:rPr>
    </w:tblStylePr>
    <w:tblStylePr w:type="firstRow">
      <w:pPr>
        <w:spacing w:after="0" w:before="0" w:line="240" w:lineRule="auto"/>
      </w:pPr>
      <w:rPr>
        <w:b w:val="1"/>
      </w:rPr>
      <w:tcPr>
        <w:tcBorders>
          <w:top w:color="000000" w:space="0" w:sz="8" w:val="single"/>
          <w:left w:color="000000" w:space="0" w:sz="0" w:val="nil"/>
          <w:bottom w:color="000000" w:space="0" w:sz="8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</w:r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000000" w:space="0" w:sz="8" w:val="single"/>
          <w:left w:color="000000" w:space="0" w:sz="0" w:val="nil"/>
          <w:bottom w:color="000000" w:space="0" w:sz="8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jpg"/><Relationship Id="rId13" Type="http://schemas.openxmlformats.org/officeDocument/2006/relationships/image" Target="media/image1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jpg"/><Relationship Id="rId14" Type="http://schemas.openxmlformats.org/officeDocument/2006/relationships/image" Target="media/image8.png"/><Relationship Id="rId17" Type="http://schemas.openxmlformats.org/officeDocument/2006/relationships/image" Target="media/image13.jp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19" Type="http://schemas.openxmlformats.org/officeDocument/2006/relationships/image" Target="media/image9.jpg"/><Relationship Id="rId6" Type="http://schemas.openxmlformats.org/officeDocument/2006/relationships/customXml" Target="../customXML/item1.xml"/><Relationship Id="rId18" Type="http://schemas.openxmlformats.org/officeDocument/2006/relationships/image" Target="media/image11.png"/><Relationship Id="rId7" Type="http://schemas.openxmlformats.org/officeDocument/2006/relationships/image" Target="media/image10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zY6H8MqaFZw9HDJDBK58hMLP3iA==">AMUW2mXVgeDEBVILTFr6FBYSed2XG11mGVXvlw7q9yx7s074D9zqbLbskeoaibNk/CK0+JrcA+4JNp6aDOsGI4TaGinuiWVKBoqIcqG8WGVq3C9eDRFik2ZpMgMvTFr8OClgimiC0xYq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2021-07-06T09:45:00Z</dcterms:created>
  <dc:creator>abc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-1257560156</vt:i4>
  </property>
</Properties>
</file>