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rFonts w:ascii="Calibri" w:cs="David" w:hAnsi="Calibri"/>
          <w:i w:val="false"/>
          <w:sz w:val="26"/>
          <w:szCs w:val="26"/>
        </w:rPr>
      </w:pPr>
    </w:p>
    <w:p>
      <w:pPr>
        <w:pStyle w:val="style62"/>
        <w:jc w:val="left"/>
        <w:rPr>
          <w:rFonts w:ascii="Calibri" w:cs="David" w:hAnsi="Calibri"/>
          <w:i w:val="false"/>
          <w:color w:val="3465a4"/>
          <w:sz w:val="40"/>
          <w:szCs w:val="40"/>
        </w:rPr>
      </w:pPr>
    </w:p>
    <w:p>
      <w:pPr>
        <w:pStyle w:val="style62"/>
        <w:jc w:val="left"/>
        <w:rPr/>
      </w:pPr>
      <w:r>
        <w:rPr>
          <w:noProof/>
        </w:rPr>
        <w:drawing>
          <wp:anchor distT="0" distB="0" distL="114300" distR="114300" simplePos="false" relativeHeight="2" behindDoc="false" locked="false" layoutInCell="false" allowOverlap="true">
            <wp:simplePos x="0" y="0"/>
            <wp:positionH relativeFrom="page">
              <wp:posOffset>5509260</wp:posOffset>
            </wp:positionH>
            <wp:positionV relativeFrom="page">
              <wp:posOffset>723900</wp:posOffset>
            </wp:positionV>
            <wp:extent cx="1295400" cy="1524000"/>
            <wp:effectExtent l="0" t="0" r="0" b="0"/>
            <wp:wrapTight wrapText="bothSides">
              <wp:wrapPolygon edited="false">
                <wp:start x="-8" y="0"/>
                <wp:lineTo x="-8" y="21321"/>
                <wp:lineTo x="21276" y="21321"/>
                <wp:lineTo x="21276" y="0"/>
                <wp:lineTo x="-8" y="0"/>
              </wp:wrapPolygon>
            </wp:wrapTigh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295400" cy="1524000"/>
                    </a:xfrm>
                    <a:prstGeom prst="rect"/>
                  </pic:spPr>
                </pic:pic>
              </a:graphicData>
            </a:graphic>
          </wp:anchor>
        </w:drawing>
      </w:r>
      <w:r>
        <w:rPr>
          <w:rFonts w:ascii="Calibri" w:cs="David" w:hAnsi="Calibri"/>
          <w:i w:val="false"/>
          <w:color w:val="3465a4"/>
          <w:sz w:val="40"/>
          <w:szCs w:val="40"/>
        </w:rPr>
        <w:t xml:space="preserve">Muhammad </w:t>
      </w:r>
      <w:r>
        <w:rPr>
          <w:rFonts w:ascii="Calibri" w:cs="David" w:hAnsi="Calibri"/>
          <w:i w:val="false"/>
          <w:color w:val="3465a4"/>
          <w:sz w:val="40"/>
          <w:szCs w:val="40"/>
        </w:rPr>
        <w:t>Asif</w:t>
      </w:r>
      <w:r>
        <w:rPr>
          <w:rFonts w:ascii="Calibri" w:cs="David" w:hAnsi="Calibri"/>
          <w:i w:val="false"/>
          <w:color w:val="3465a4"/>
          <w:sz w:val="40"/>
          <w:szCs w:val="40"/>
        </w:rPr>
        <w:t xml:space="preserve"> Shah</w:t>
      </w:r>
    </w:p>
    <w:p>
      <w:pPr>
        <w:pStyle w:val="style0"/>
        <w:rPr>
          <w:rFonts w:ascii="Calibri" w:cs="David" w:hAnsi="Calibri"/>
          <w:sz w:val="26"/>
          <w:szCs w:val="26"/>
        </w:rPr>
      </w:pPr>
      <w:r>
        <w:rPr>
          <w:rFonts w:ascii="Calibri" w:cs="David" w:hAnsi="Calibri"/>
          <w:b/>
          <w:color w:val="3465a4"/>
          <w:sz w:val="26"/>
          <w:szCs w:val="26"/>
        </w:rPr>
        <w:t>Cell#:</w:t>
      </w:r>
      <w:r>
        <w:rPr>
          <w:rFonts w:ascii="Calibri" w:cs="David" w:hAnsi="Calibri"/>
          <w:sz w:val="26"/>
          <w:szCs w:val="26"/>
        </w:rPr>
        <w:t xml:space="preserve"> </w:t>
      </w:r>
      <w:r>
        <w:rPr>
          <w:rFonts w:cs="David"/>
          <w:sz w:val="26"/>
          <w:szCs w:val="26"/>
          <w:lang w:val="en-GB"/>
        </w:rPr>
        <w:t>+923126228573</w:t>
      </w:r>
    </w:p>
    <w:p>
      <w:pPr>
        <w:pStyle w:val="style0"/>
        <w:rPr>
          <w:rFonts w:ascii="Calibri" w:cs="David" w:hAnsi="Calibri"/>
          <w:sz w:val="26"/>
          <w:szCs w:val="26"/>
          <w:u w:val="single"/>
        </w:rPr>
      </w:pPr>
      <w:r>
        <w:rPr>
          <w:rFonts w:ascii="Calibri" w:cs="David" w:hAnsi="Calibri"/>
          <w:b/>
          <w:color w:val="3465a4"/>
          <w:sz w:val="26"/>
          <w:szCs w:val="26"/>
        </w:rPr>
        <w:t>Email:</w:t>
      </w:r>
      <w:r>
        <w:rPr>
          <w:rFonts w:ascii="Calibri" w:cs="David" w:hAnsi="Calibri"/>
          <w:sz w:val="26"/>
          <w:szCs w:val="26"/>
        </w:rPr>
        <w:t xml:space="preserve"> </w:t>
      </w:r>
      <w:r>
        <w:rPr>
          <w:rFonts w:ascii="Calibri" w:cs="David" w:hAnsi="Calibri"/>
          <w:sz w:val="26"/>
          <w:szCs w:val="26"/>
          <w:u w:val="single"/>
        </w:rPr>
        <w:t>asifshah2020@gmail.com</w:t>
      </w:r>
    </w:p>
    <w:p>
      <w:pPr>
        <w:pStyle w:val="style0"/>
        <w:rPr>
          <w:rFonts w:ascii="Calibri" w:cs="David" w:hAnsi="Calibri"/>
          <w:sz w:val="26"/>
          <w:szCs w:val="26"/>
          <w:u w:val="single"/>
        </w:rPr>
      </w:pPr>
      <w:r>
        <w:rPr>
          <w:rFonts w:ascii="Calibri" w:cs="David" w:hAnsi="Calibri"/>
          <w:b/>
          <w:bCs/>
          <w:color w:val="3465a4"/>
          <w:sz w:val="26"/>
          <w:szCs w:val="26"/>
        </w:rPr>
        <w:t>Address:</w:t>
      </w:r>
      <w:r>
        <w:rPr>
          <w:rFonts w:ascii="Calibri" w:cs="David" w:hAnsi="Calibri"/>
          <w:b/>
          <w:bCs/>
          <w:sz w:val="26"/>
          <w:szCs w:val="26"/>
        </w:rPr>
        <w:t xml:space="preserve"> </w:t>
      </w:r>
      <w:r>
        <w:rPr>
          <w:rFonts w:cs="David"/>
          <w:sz w:val="26"/>
          <w:szCs w:val="26"/>
        </w:rPr>
        <w:t xml:space="preserve">P/O </w:t>
      </w:r>
      <w:r>
        <w:rPr>
          <w:rFonts w:cs="David"/>
          <w:sz w:val="26"/>
          <w:szCs w:val="26"/>
        </w:rPr>
        <w:t>Makhdoom</w:t>
      </w:r>
      <w:r>
        <w:rPr>
          <w:rFonts w:cs="David"/>
          <w:sz w:val="26"/>
          <w:szCs w:val="26"/>
        </w:rPr>
        <w:t xml:space="preserve"> AALI, Tehsil Dunyapur, District Lodhran.</w:t>
      </w:r>
    </w:p>
    <w:p>
      <w:pPr>
        <w:pStyle w:val="style0"/>
        <w:rPr>
          <w:rFonts w:ascii="Calibri" w:cs="David" w:hAnsi="Calibri"/>
          <w:sz w:val="26"/>
          <w:szCs w:val="26"/>
          <w:u w:val="single"/>
        </w:rPr>
      </w:pPr>
      <w:r>
        <w:rPr>
          <w:rFonts w:cs="David"/>
          <w:b/>
          <w:bCs/>
          <w:color w:val="3465a4"/>
          <w:sz w:val="26"/>
          <w:szCs w:val="26"/>
        </w:rPr>
        <w:t>DOB:</w:t>
      </w:r>
      <w:r>
        <w:rPr>
          <w:rFonts w:cs="David"/>
          <w:sz w:val="26"/>
          <w:szCs w:val="26"/>
        </w:rPr>
        <w:t xml:space="preserve"> 02feb</w:t>
      </w:r>
      <w:r>
        <w:rPr>
          <w:rFonts w:cs="David"/>
          <w:sz w:val="26"/>
          <w:szCs w:val="26"/>
        </w:rPr>
        <w:t>,1990</w:t>
      </w:r>
      <w:r>
        <w:rPr>
          <w:rFonts w:cs="David"/>
          <w:sz w:val="26"/>
          <w:szCs w:val="26"/>
        </w:rPr>
        <w:t>.</w:t>
      </w:r>
    </w:p>
    <w:p>
      <w:pPr>
        <w:pStyle w:val="style0"/>
        <w:rPr>
          <w:rFonts w:ascii="Calibri" w:cs="David" w:hAnsi="Calibri"/>
          <w:sz w:val="26"/>
          <w:szCs w:val="26"/>
          <w:u w:val="single"/>
        </w:rPr>
      </w:pPr>
      <w:r>
        <w:rPr>
          <w:rFonts w:cs="David"/>
          <w:b/>
          <w:bCs/>
          <w:color w:val="3465a4"/>
          <w:sz w:val="26"/>
          <w:szCs w:val="26"/>
        </w:rPr>
        <w:t>Passport#:</w:t>
      </w:r>
      <w:r>
        <w:rPr>
          <w:rFonts w:cs="David"/>
          <w:sz w:val="26"/>
          <w:szCs w:val="26"/>
        </w:rPr>
        <w:t xml:space="preserve"> VX514855</w:t>
      </w:r>
      <w:r>
        <w:rPr>
          <w:rFonts w:cs="David"/>
          <w:sz w:val="26"/>
          <w:szCs w:val="26"/>
          <w:lang w:val="en-US"/>
        </w:rPr>
        <w:t>3</w:t>
      </w:r>
    </w:p>
    <w:p>
      <w:pPr>
        <w:pStyle w:val="style0"/>
        <w:rPr>
          <w:color w:val="3465a4"/>
        </w:rPr>
      </w:pPr>
      <w:r>
        <w:rPr>
          <w:rFonts w:ascii="Calibri" w:cs="David" w:hAnsi="Calibri"/>
          <w:b/>
          <w:bCs/>
          <w:color w:val="3465a4"/>
          <w:sz w:val="26"/>
          <w:szCs w:val="26"/>
          <w:u w:val="single"/>
        </w:rPr>
        <w:t>SUMMARY &amp; CAREER OBJECTIVES:</w:t>
      </w:r>
    </w:p>
    <w:p>
      <w:pPr>
        <w:pStyle w:val="style0"/>
        <w:rPr>
          <w:rFonts w:ascii="Calibri" w:cs="David" w:hAnsi="Calibri"/>
          <w:b/>
          <w:bCs/>
          <w:sz w:val="26"/>
          <w:szCs w:val="26"/>
          <w:u w:val="single"/>
        </w:rPr>
      </w:pPr>
    </w:p>
    <w:p>
      <w:pPr>
        <w:pStyle w:val="style0"/>
        <w:jc w:val="both"/>
        <w:rPr>
          <w:rFonts w:ascii="Calibri" w:cs="David" w:hAnsi="Calibri"/>
          <w:sz w:val="26"/>
          <w:szCs w:val="26"/>
        </w:rPr>
      </w:pPr>
      <w:r>
        <w:rPr>
          <w:rFonts w:ascii="Calibri" w:cs="David" w:hAnsi="Calibri"/>
          <w:sz w:val="26"/>
          <w:szCs w:val="26"/>
        </w:rPr>
        <w:t xml:space="preserve">New and Emerging Occupations require workers, </w:t>
      </w:r>
      <w:r>
        <w:rPr>
          <w:rFonts w:ascii="Calibri" w:cs="David" w:hAnsi="Calibri"/>
          <w:sz w:val="26"/>
          <w:szCs w:val="26"/>
        </w:rPr>
        <w:t>employers and safety professionals to remain vigilant in evaluating, monitoring and mitigating workplace hazards associated with these new job functions. Managing risk in the workplace is the primary task for safety professionals.</w:t>
      </w:r>
    </w:p>
    <w:tbl>
      <w:tblPr>
        <w:tblpPr w:leftFromText="180" w:rightFromText="180" w:topFromText="0" w:bottomFromText="0" w:vertAnchor="text" w:horzAnchor="margin" w:tblpXSpec="left" w:tblpY="126"/>
        <w:tblW w:w="9576" w:type="dxa"/>
        <w:tblInd w:w="108" w:type="dxa"/>
        <w:tblLayout w:type="fixed"/>
        <w:tblLook w:val="01E0" w:firstRow="1" w:lastRow="1" w:firstColumn="1" w:lastColumn="1" w:noHBand="0" w:noVBand="0"/>
      </w:tblPr>
      <w:tblGrid>
        <w:gridCol w:w="9576"/>
      </w:tblGrid>
      <w:tr>
        <w:trPr/>
        <w:tc>
          <w:tcPr>
            <w:tcW w:w="9576" w:type="dxa"/>
            <w:tcBorders/>
            <w:shd w:val="clear" w:color="auto" w:fill="c0c0c0"/>
          </w:tcPr>
          <w:p>
            <w:pPr>
              <w:pStyle w:val="style0"/>
              <w:widowControl w:val="false"/>
              <w:jc w:val="both"/>
              <w:rPr>
                <w:rFonts w:ascii="Calibri" w:cs="Tahoma" w:hAnsi="Calibri"/>
                <w:b/>
                <w:sz w:val="26"/>
                <w:szCs w:val="26"/>
              </w:rPr>
            </w:pPr>
            <w:r>
              <w:rPr>
                <w:rFonts w:ascii="Calibri" w:cs="Tahoma" w:hAnsi="Calibri"/>
                <w:b/>
                <w:sz w:val="26"/>
                <w:szCs w:val="26"/>
                <w:lang w:val="en-GB"/>
              </w:rPr>
              <w:t>Experience:</w:t>
            </w:r>
          </w:p>
        </w:tc>
      </w:tr>
    </w:tbl>
    <w:p>
      <w:pPr>
        <w:pStyle w:val="style179"/>
        <w:spacing w:before="240" w:lineRule="auto" w:line="276"/>
        <w:ind w:left="0"/>
        <w:rPr>
          <w:rFonts w:cs="David" w:eastAsia="Calibri"/>
          <w:b/>
          <w:bCs/>
          <w:sz w:val="26"/>
          <w:szCs w:val="26"/>
          <w:u w:val="single"/>
        </w:rPr>
      </w:pPr>
      <w:r>
        <w:rPr>
          <w:noProof/>
        </w:rPr>
        <w:drawing>
          <wp:inline distL="0" distT="0" distB="0" distR="0">
            <wp:extent cx="900315" cy="601318"/>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900315" cy="601318"/>
                    </a:xfrm>
                    <a:prstGeom prst="rect"/>
                  </pic:spPr>
                </pic:pic>
              </a:graphicData>
            </a:graphic>
          </wp:inline>
        </w:drawing>
      </w:r>
      <w:r>
        <w:rPr>
          <w:rFonts w:cs="David" w:eastAsia="Calibri"/>
          <w:b/>
          <w:bCs/>
          <w:sz w:val="26"/>
          <w:szCs w:val="26"/>
        </w:rPr>
        <w:t>Volka</w:t>
      </w:r>
      <w:r>
        <w:rPr>
          <w:rFonts w:cs="David" w:eastAsia="Calibri"/>
          <w:b/>
          <w:bCs/>
          <w:sz w:val="26"/>
          <w:szCs w:val="26"/>
        </w:rPr>
        <w:t xml:space="preserve"> Food </w:t>
      </w:r>
      <w:r>
        <w:rPr>
          <w:rFonts w:cs="David" w:eastAsia="Calibri"/>
          <w:b/>
          <w:bCs/>
          <w:sz w:val="26"/>
          <w:szCs w:val="26"/>
        </w:rPr>
        <w:t>International Multan Pakistan.</w:t>
      </w:r>
      <w:r>
        <w:rPr>
          <w:rFonts w:cs="David" w:eastAsia="Calibri"/>
          <w:b/>
          <w:bCs/>
          <w:sz w:val="26"/>
          <w:szCs w:val="26"/>
          <w:lang w:val="en-US"/>
        </w:rPr>
        <w:t xml:space="preserve">           </w:t>
      </w:r>
      <w:r>
        <w:rPr>
          <w:rFonts w:cs="David" w:eastAsia="Calibri"/>
          <w:b/>
          <w:bCs/>
          <w:sz w:val="26"/>
          <w:szCs w:val="26"/>
        </w:rPr>
        <w:t xml:space="preserve">  </w:t>
      </w:r>
      <w:r>
        <w:rPr>
          <w:rFonts w:cs="David" w:eastAsia="Calibri"/>
          <w:b/>
          <w:bCs/>
          <w:sz w:val="26"/>
          <w:szCs w:val="26"/>
          <w:u w:val="single"/>
          <w:lang w:val="en-US"/>
        </w:rPr>
        <w:t xml:space="preserve">Fire Safety Officer </w:t>
      </w:r>
    </w:p>
    <w:p>
      <w:pPr>
        <w:pStyle w:val="style179"/>
        <w:spacing w:before="240" w:lineRule="auto" w:line="276"/>
        <w:ind w:left="0"/>
        <w:rPr>
          <w:rFonts w:cs="David" w:eastAsia="Calibri"/>
          <w:b/>
          <w:bCs/>
          <w:sz w:val="26"/>
          <w:szCs w:val="26"/>
        </w:rPr>
      </w:pPr>
      <w:r>
        <w:rPr>
          <w:rFonts w:ascii="Calibri" w:cs="David" w:eastAsia="Calibri" w:hAnsi="Calibri"/>
          <w:b/>
          <w:bCs/>
          <w:color w:val="3465a4"/>
          <w:sz w:val="26"/>
          <w:szCs w:val="26"/>
        </w:rPr>
        <w:t>(20th October 2021 to Present)</w:t>
      </w:r>
    </w:p>
    <w:p>
      <w:pPr>
        <w:pStyle w:val="style179"/>
        <w:spacing w:before="240" w:lineRule="auto" w:line="276"/>
        <w:ind w:left="0"/>
        <w:rPr>
          <w:rFonts w:cs="David" w:eastAsia="Calibri"/>
          <w:b/>
          <w:bCs/>
          <w:color w:val="36363d"/>
          <w:sz w:val="24"/>
          <w:szCs w:val="24"/>
        </w:rPr>
      </w:pPr>
      <w:r>
        <w:rPr>
          <w:rFonts w:ascii="Calibri" w:cs="David" w:eastAsia="Calibri" w:hAnsi="Calibri"/>
          <w:color w:val="000000"/>
          <w:sz w:val="28"/>
          <w:szCs w:val="28"/>
          <w:lang w:val="en-US"/>
        </w:rPr>
        <w:t xml:space="preserve">Leading Fire Hydrant Installations project  </w:t>
      </w:r>
      <w:r>
        <w:rPr>
          <w:rFonts w:ascii="Calibri" w:cs="David" w:eastAsia="Calibri" w:hAnsi="Calibri"/>
          <w:color w:val="000000"/>
          <w:sz w:val="28"/>
          <w:szCs w:val="28"/>
        </w:rPr>
        <w:t xml:space="preserve">Fire Safety Trainings Fire </w:t>
      </w:r>
      <w:r>
        <w:rPr>
          <w:rFonts w:ascii="Calibri" w:cs="David" w:eastAsia="Calibri" w:hAnsi="Calibri"/>
          <w:color w:val="000000"/>
          <w:sz w:val="28"/>
          <w:szCs w:val="28"/>
        </w:rPr>
        <w:t>Drills</w:t>
      </w:r>
      <w:r>
        <w:rPr>
          <w:rFonts w:ascii="Calibri" w:cs="David" w:eastAsia="Calibri" w:hAnsi="Calibri"/>
          <w:color w:val="000000"/>
          <w:sz w:val="28"/>
          <w:szCs w:val="28"/>
        </w:rPr>
        <w:t>,</w:t>
      </w:r>
      <w:r>
        <w:rPr>
          <w:rFonts w:ascii="Calibri" w:cs="David" w:eastAsia="Calibri" w:hAnsi="Calibri"/>
          <w:color w:val="000000"/>
          <w:sz w:val="28"/>
          <w:szCs w:val="28"/>
          <w:lang w:val="en-US"/>
        </w:rPr>
        <w:t xml:space="preserve"> Designed</w:t>
      </w:r>
      <w:r>
        <w:rPr>
          <w:rFonts w:ascii="Calibri" w:cs="David" w:eastAsia="Calibri" w:hAnsi="Calibri"/>
          <w:color w:val="000000"/>
          <w:sz w:val="28"/>
          <w:szCs w:val="28"/>
        </w:rPr>
        <w:t xml:space="preserve"> Evacuation </w:t>
      </w:r>
      <w:r>
        <w:rPr>
          <w:rFonts w:ascii="Calibri" w:cs="David" w:eastAsia="Calibri" w:hAnsi="Calibri"/>
          <w:color w:val="000000"/>
          <w:sz w:val="28"/>
          <w:szCs w:val="28"/>
        </w:rPr>
        <w:t>Plan</w:t>
      </w:r>
      <w:r>
        <w:rPr>
          <w:rFonts w:ascii="Calibri" w:cs="David" w:eastAsia="Calibri" w:hAnsi="Calibri"/>
          <w:color w:val="000000"/>
          <w:sz w:val="28"/>
          <w:szCs w:val="28"/>
          <w:lang w:val="en-US"/>
        </w:rPr>
        <w:t xml:space="preserve"> </w:t>
      </w:r>
      <w:r>
        <w:rPr>
          <w:rFonts w:ascii="Calibri" w:cs="David" w:eastAsia="Calibri" w:hAnsi="Calibri"/>
          <w:color w:val="000000"/>
          <w:sz w:val="28"/>
          <w:szCs w:val="28"/>
        </w:rPr>
        <w:t>.</w:t>
      </w:r>
      <w:r>
        <w:rPr>
          <w:rFonts w:ascii="Calibri" w:cs="David" w:eastAsia="Calibri" w:hAnsi="Calibri"/>
          <w:color w:val="000000"/>
          <w:sz w:val="28"/>
          <w:szCs w:val="28"/>
          <w:lang w:val="en-US"/>
        </w:rPr>
        <w:t>Fire Extinguishers i</w:t>
      </w:r>
      <w:r>
        <w:rPr>
          <w:rFonts w:ascii="Calibri" w:cs="David" w:eastAsia="Calibri" w:hAnsi="Calibri"/>
          <w:color w:val="000000"/>
          <w:sz w:val="28"/>
          <w:szCs w:val="28"/>
        </w:rPr>
        <w:t xml:space="preserve">nspection </w:t>
      </w:r>
      <w:r>
        <w:rPr>
          <w:rFonts w:ascii="Calibri" w:cs="David" w:eastAsia="Calibri" w:hAnsi="Calibri"/>
          <w:color w:val="000000"/>
          <w:sz w:val="28"/>
          <w:szCs w:val="28"/>
          <w:lang w:val="en-US"/>
        </w:rPr>
        <w:t xml:space="preserve">and maintain its </w:t>
      </w:r>
      <w:r>
        <w:rPr>
          <w:rFonts w:ascii="Calibri" w:cs="David" w:eastAsia="Calibri" w:hAnsi="Calibri"/>
          <w:color w:val="000000"/>
          <w:sz w:val="28"/>
          <w:szCs w:val="28"/>
        </w:rPr>
        <w:t xml:space="preserve">record and report to </w:t>
      </w:r>
      <w:r>
        <w:rPr>
          <w:rFonts w:ascii="Calibri" w:cs="David" w:eastAsia="Calibri" w:hAnsi="Calibri"/>
          <w:color w:val="000000"/>
          <w:sz w:val="28"/>
          <w:szCs w:val="28"/>
          <w:lang w:val="en-US"/>
        </w:rPr>
        <w:t xml:space="preserve">HSE </w:t>
      </w:r>
      <w:r>
        <w:rPr>
          <w:rFonts w:ascii="Calibri" w:cs="David" w:eastAsia="Calibri" w:hAnsi="Calibri"/>
          <w:color w:val="000000"/>
          <w:sz w:val="28"/>
          <w:szCs w:val="28"/>
        </w:rPr>
        <w:t xml:space="preserve">Executive  in </w:t>
      </w:r>
      <w:r>
        <w:rPr>
          <w:rFonts w:ascii="Calibri" w:cs="David" w:eastAsia="Calibri" w:hAnsi="Calibri"/>
          <w:b/>
          <w:bCs/>
          <w:color w:val="36363d"/>
          <w:sz w:val="28"/>
          <w:szCs w:val="28"/>
        </w:rPr>
        <w:t>Volka</w:t>
      </w:r>
      <w:r>
        <w:rPr>
          <w:rFonts w:ascii="Calibri" w:cs="David" w:eastAsia="Calibri" w:hAnsi="Calibri"/>
          <w:b/>
          <w:bCs/>
          <w:color w:val="36363d"/>
          <w:sz w:val="28"/>
          <w:szCs w:val="28"/>
        </w:rPr>
        <w:t xml:space="preserve"> Food International.</w:t>
      </w:r>
    </w:p>
    <w:p>
      <w:pPr>
        <w:pStyle w:val="style179"/>
        <w:spacing w:before="240" w:lineRule="auto" w:line="276"/>
        <w:ind w:left="0"/>
        <w:rPr>
          <w:rFonts w:ascii="Calibri" w:cs="David" w:eastAsia="Calibri" w:hAnsi="Calibri"/>
          <w:sz w:val="26"/>
          <w:szCs w:val="26"/>
        </w:rPr>
      </w:pPr>
      <w:r>
        <w:rPr>
          <w:noProof/>
        </w:rPr>
        <w:drawing>
          <wp:inline distL="0" distT="0" distB="0" distR="0">
            <wp:extent cx="628640" cy="504817"/>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628640" cy="504817"/>
                    </a:xfrm>
                    <a:prstGeom prst="rect"/>
                  </pic:spPr>
                </pic:pic>
              </a:graphicData>
            </a:graphic>
          </wp:inline>
        </w:drawing>
      </w:r>
      <w:r>
        <w:t xml:space="preserve">   </w:t>
      </w:r>
      <w:r>
        <w:rPr>
          <w:rFonts w:cs="David" w:eastAsia="Calibri"/>
          <w:b/>
          <w:bCs/>
          <w:sz w:val="26"/>
          <w:szCs w:val="26"/>
        </w:rPr>
        <w:t>Philip</w:t>
      </w:r>
      <w:r>
        <w:rPr>
          <w:rFonts w:cs="David" w:eastAsia="Calibri"/>
          <w:sz w:val="26"/>
          <w:szCs w:val="26"/>
        </w:rPr>
        <w:t xml:space="preserve"> </w:t>
      </w:r>
      <w:r>
        <w:rPr>
          <w:rFonts w:cs="David" w:eastAsia="Calibri"/>
          <w:b/>
          <w:bCs/>
          <w:sz w:val="26"/>
          <w:szCs w:val="26"/>
        </w:rPr>
        <w:t>Morris</w:t>
      </w:r>
      <w:r>
        <w:rPr>
          <w:rFonts w:cs="David" w:eastAsia="Calibri"/>
          <w:sz w:val="26"/>
          <w:szCs w:val="26"/>
        </w:rPr>
        <w:t xml:space="preserve"> </w:t>
      </w:r>
      <w:r>
        <w:rPr>
          <w:rFonts w:cs="David" w:eastAsia="Calibri"/>
          <w:b/>
          <w:bCs/>
          <w:sz w:val="26"/>
          <w:szCs w:val="26"/>
        </w:rPr>
        <w:t xml:space="preserve">International, </w:t>
      </w:r>
      <w:r>
        <w:rPr>
          <w:rFonts w:cs="David" w:eastAsia="Calibri"/>
          <w:b/>
          <w:bCs/>
          <w:sz w:val="26"/>
          <w:szCs w:val="26"/>
        </w:rPr>
        <w:t>Sahiwal</w:t>
      </w:r>
      <w:r>
        <w:rPr>
          <w:rFonts w:cs="David" w:eastAsia="Calibri"/>
          <w:b/>
          <w:bCs/>
          <w:sz w:val="26"/>
          <w:szCs w:val="26"/>
        </w:rPr>
        <w:t xml:space="preserve">, </w:t>
      </w:r>
      <w:r>
        <w:rPr>
          <w:rFonts w:cs="David" w:eastAsia="Calibri"/>
          <w:b/>
          <w:bCs/>
          <w:sz w:val="26"/>
          <w:szCs w:val="26"/>
        </w:rPr>
        <w:t>Pakistan.</w:t>
      </w:r>
      <w:r>
        <w:rPr>
          <w:rFonts w:cs="David" w:eastAsia="Calibri"/>
          <w:b/>
          <w:bCs/>
          <w:sz w:val="26"/>
          <w:szCs w:val="26"/>
        </w:rPr>
        <w:t xml:space="preserve">             </w:t>
      </w:r>
      <w:r>
        <w:rPr>
          <w:rFonts w:cs="David" w:eastAsia="Calibri"/>
          <w:b/>
          <w:bCs/>
          <w:sz w:val="26"/>
          <w:szCs w:val="26"/>
          <w:u w:val="single"/>
        </w:rPr>
        <w:t>Safety Officer</w:t>
      </w:r>
    </w:p>
    <w:p>
      <w:pPr>
        <w:pStyle w:val="style179"/>
        <w:spacing w:before="240" w:lineRule="auto" w:line="276"/>
        <w:ind w:left="0"/>
        <w:rPr>
          <w:b/>
          <w:bCs/>
          <w:color w:val="3465a4"/>
        </w:rPr>
      </w:pPr>
      <w:r>
        <w:rPr>
          <w:rFonts w:ascii="Calibri" w:cs="David" w:eastAsia="Calibri" w:hAnsi="Calibri"/>
          <w:b/>
          <w:bCs/>
          <w:color w:val="3465a4"/>
          <w:sz w:val="26"/>
          <w:szCs w:val="26"/>
        </w:rPr>
        <w:t xml:space="preserve">(July 2021-29September 2021) </w:t>
      </w:r>
    </w:p>
    <w:p>
      <w:pPr>
        <w:pStyle w:val="style179"/>
        <w:spacing w:before="240" w:lineRule="auto" w:line="276"/>
        <w:ind w:left="0"/>
        <w:rPr>
          <w:rFonts w:ascii="Calibri" w:cs="David" w:eastAsia="Calibri" w:hAnsi="Calibri"/>
          <w:b/>
          <w:bCs/>
          <w:sz w:val="26"/>
          <w:szCs w:val="26"/>
        </w:rPr>
      </w:pPr>
      <w:r>
        <w:rPr>
          <w:rFonts w:ascii="Calibri" w:cs="David" w:eastAsia="Calibri" w:hAnsi="Calibri"/>
          <w:sz w:val="26"/>
          <w:szCs w:val="26"/>
        </w:rPr>
        <w:t>Recommended &amp; Implemented Safety requirements on Hot work activities during Machine Cutting Project by a Contractor company Global Waste Management.</w:t>
      </w:r>
    </w:p>
    <w:p>
      <w:pPr>
        <w:pStyle w:val="style179"/>
        <w:spacing w:before="240" w:lineRule="auto" w:line="276"/>
        <w:ind w:left="0"/>
        <w:rPr>
          <w:rFonts w:ascii="Calibri" w:cs="David" w:eastAsia="Calibri" w:hAnsi="Calibri"/>
          <w:b/>
          <w:bCs/>
          <w:sz w:val="26"/>
          <w:szCs w:val="26"/>
        </w:rPr>
      </w:pPr>
      <w:r>
        <w:rPr>
          <w:noProof/>
        </w:rPr>
        <w:drawing>
          <wp:inline distL="0" distT="0" distB="0" distR="0">
            <wp:extent cx="828136" cy="336430"/>
            <wp:effectExtent l="0" t="0" r="0" b="6985"/>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828136" cy="336430"/>
                    </a:xfrm>
                    <a:prstGeom prst="rect"/>
                  </pic:spPr>
                </pic:pic>
              </a:graphicData>
            </a:graphic>
          </wp:inline>
        </w:drawing>
      </w:r>
      <w:r>
        <w:t xml:space="preserve">   </w:t>
      </w:r>
      <w:r>
        <w:rPr>
          <w:rFonts w:ascii="Calibri" w:cs="David" w:eastAsia="Calibri" w:hAnsi="Calibri"/>
          <w:b/>
          <w:bCs/>
          <w:sz w:val="26"/>
          <w:szCs w:val="26"/>
        </w:rPr>
        <w:t xml:space="preserve">Excel and </w:t>
      </w:r>
      <w:r>
        <w:rPr>
          <w:rFonts w:ascii="Calibri" w:cs="David" w:eastAsia="Calibri" w:hAnsi="Calibri"/>
          <w:b/>
          <w:bCs/>
          <w:sz w:val="26"/>
          <w:szCs w:val="26"/>
        </w:rPr>
        <w:t>Globals</w:t>
      </w:r>
      <w:r>
        <w:rPr>
          <w:rFonts w:ascii="Calibri" w:cs="David" w:eastAsia="Calibri" w:hAnsi="Calibri"/>
          <w:b/>
          <w:bCs/>
          <w:sz w:val="26"/>
          <w:szCs w:val="26"/>
        </w:rPr>
        <w:t xml:space="preserve"> UCH-1 Power Plant </w:t>
      </w:r>
      <w:r>
        <w:rPr>
          <w:rFonts w:ascii="Calibri" w:cs="David" w:eastAsia="Calibri" w:hAnsi="Calibri"/>
          <w:b/>
          <w:bCs/>
          <w:sz w:val="26"/>
          <w:szCs w:val="26"/>
        </w:rPr>
        <w:t>Blochistan</w:t>
      </w:r>
      <w:r>
        <w:rPr>
          <w:rFonts w:ascii="Calibri" w:cs="David" w:eastAsia="Calibri" w:hAnsi="Calibri"/>
          <w:b/>
          <w:bCs/>
          <w:sz w:val="26"/>
          <w:szCs w:val="26"/>
        </w:rPr>
        <w:t>.</w:t>
      </w:r>
      <w:r>
        <w:rPr>
          <w:rFonts w:ascii="Calibri" w:cs="David" w:eastAsia="Calibri" w:hAnsi="Calibri"/>
          <w:b/>
          <w:bCs/>
          <w:sz w:val="26"/>
          <w:szCs w:val="26"/>
        </w:rPr>
        <w:t xml:space="preserve">  </w:t>
      </w:r>
      <w:r>
        <w:rPr>
          <w:rFonts w:ascii="Calibri" w:cs="David" w:eastAsia="Calibri" w:hAnsi="Calibri"/>
          <w:b/>
          <w:bCs/>
          <w:sz w:val="26"/>
          <w:szCs w:val="26"/>
        </w:rPr>
        <w:t xml:space="preserve"> </w:t>
      </w:r>
      <w:r>
        <w:rPr>
          <w:rFonts w:ascii="Calibri" w:cs="David" w:eastAsia="Calibri" w:hAnsi="Calibri"/>
          <w:b/>
          <w:bCs/>
          <w:sz w:val="26"/>
          <w:szCs w:val="26"/>
          <w:u w:val="single"/>
        </w:rPr>
        <w:t>HSE Supervisor</w:t>
      </w:r>
    </w:p>
    <w:p>
      <w:pPr>
        <w:pStyle w:val="style179"/>
        <w:spacing w:before="240" w:lineRule="auto" w:line="276"/>
        <w:ind w:left="0"/>
        <w:rPr>
          <w:color w:val="3465a4"/>
        </w:rPr>
      </w:pPr>
      <w:r>
        <w:rPr>
          <w:rFonts w:ascii="Calibri" w:cs="David" w:eastAsia="Calibri" w:hAnsi="Calibri"/>
          <w:b/>
          <w:bCs/>
          <w:color w:val="3465a4"/>
          <w:sz w:val="26"/>
          <w:szCs w:val="26"/>
        </w:rPr>
        <w:t>(27 June 2021 to 25 July 2021)</w:t>
      </w:r>
    </w:p>
    <w:p>
      <w:pPr>
        <w:pStyle w:val="style179"/>
        <w:spacing w:before="240" w:lineRule="auto" w:line="276"/>
        <w:ind w:left="0"/>
        <w:rPr>
          <w:rFonts w:ascii="Calibri" w:cs="David" w:eastAsia="Calibri" w:hAnsi="Calibri"/>
          <w:sz w:val="26"/>
          <w:szCs w:val="26"/>
        </w:rPr>
      </w:pPr>
      <w:r>
        <w:rPr>
          <w:rFonts w:ascii="Calibri" w:cs="David" w:eastAsia="Calibri" w:hAnsi="Calibri"/>
          <w:color w:val="000000"/>
          <w:sz w:val="26"/>
          <w:szCs w:val="26"/>
        </w:rPr>
        <w:t>Implemented all safety requirements during civil work in UCH-1 Power plant by a contractor company Excel Global Services Pvt. Limited.</w:t>
      </w:r>
    </w:p>
    <w:p>
      <w:pPr>
        <w:pStyle w:val="style179"/>
        <w:spacing w:before="240" w:lineRule="auto" w:line="276"/>
        <w:ind w:left="0"/>
        <w:rPr>
          <w:rFonts w:ascii="Calibri" w:cs="David" w:eastAsia="Calibri" w:hAnsi="Calibri"/>
          <w:sz w:val="26"/>
          <w:szCs w:val="26"/>
        </w:rPr>
      </w:pPr>
      <w:r>
        <w:rPr>
          <w:noProof/>
        </w:rPr>
        <w:drawing>
          <wp:inline distL="0" distT="0" distB="0" distR="0">
            <wp:extent cx="628640" cy="504817"/>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628640" cy="504817"/>
                    </a:xfrm>
                    <a:prstGeom prst="rect"/>
                  </pic:spPr>
                </pic:pic>
              </a:graphicData>
            </a:graphic>
          </wp:inline>
        </w:drawing>
      </w:r>
      <w:r>
        <w:t xml:space="preserve">    </w:t>
      </w:r>
      <w:r>
        <w:t xml:space="preserve">  </w:t>
      </w:r>
      <w:r>
        <w:rPr>
          <w:rFonts w:cs="David" w:eastAsia="Calibri"/>
          <w:b/>
          <w:bCs/>
          <w:sz w:val="26"/>
          <w:szCs w:val="26"/>
        </w:rPr>
        <w:t xml:space="preserve">Philip Morris International, </w:t>
      </w:r>
      <w:r>
        <w:rPr>
          <w:rFonts w:cs="David" w:eastAsia="Calibri"/>
          <w:b/>
          <w:bCs/>
          <w:sz w:val="26"/>
          <w:szCs w:val="26"/>
        </w:rPr>
        <w:t>Sahiwal</w:t>
      </w:r>
      <w:r>
        <w:rPr>
          <w:rFonts w:cs="David" w:eastAsia="Calibri"/>
          <w:b/>
          <w:bCs/>
          <w:sz w:val="26"/>
          <w:szCs w:val="26"/>
        </w:rPr>
        <w:t>,Pakistan</w:t>
      </w:r>
      <w:r>
        <w:rPr>
          <w:rFonts w:cs="David" w:eastAsia="Calibri"/>
          <w:b/>
          <w:bCs/>
          <w:sz w:val="26"/>
          <w:szCs w:val="26"/>
        </w:rPr>
        <w:t xml:space="preserve">.       </w:t>
      </w:r>
      <w:r>
        <w:rPr>
          <w:rFonts w:cs="David" w:eastAsia="Calibri"/>
          <w:b/>
          <w:bCs/>
          <w:sz w:val="26"/>
          <w:szCs w:val="26"/>
          <w:u w:val="single"/>
        </w:rPr>
        <w:t>Safety Officer</w:t>
      </w:r>
      <w:r>
        <w:rPr>
          <w:rFonts w:cs="David" w:eastAsia="Calibri"/>
          <w:b/>
          <w:bCs/>
          <w:sz w:val="26"/>
          <w:szCs w:val="26"/>
        </w:rPr>
        <w:t xml:space="preserve">   </w:t>
      </w:r>
    </w:p>
    <w:p>
      <w:pPr>
        <w:pStyle w:val="style179"/>
        <w:spacing w:before="240" w:lineRule="auto" w:line="276"/>
        <w:ind w:left="0"/>
        <w:rPr>
          <w:b/>
          <w:bCs/>
          <w:color w:val="3465a4"/>
        </w:rPr>
      </w:pPr>
      <w:r>
        <w:rPr>
          <w:rFonts w:ascii="Calibri" w:cs="David" w:eastAsia="Calibri" w:hAnsi="Calibri"/>
          <w:b/>
          <w:bCs/>
          <w:color w:val="3465a4"/>
          <w:sz w:val="26"/>
          <w:szCs w:val="26"/>
        </w:rPr>
        <w:t xml:space="preserve">(March </w:t>
      </w:r>
      <w:r>
        <w:rPr>
          <w:rFonts w:ascii="Calibri" w:cs="David" w:eastAsia="Calibri" w:hAnsi="Calibri"/>
          <w:b/>
          <w:bCs/>
          <w:color w:val="3465a4"/>
          <w:sz w:val="26"/>
          <w:szCs w:val="26"/>
        </w:rPr>
        <w:t>2021  to</w:t>
      </w:r>
      <w:r>
        <w:rPr>
          <w:rFonts w:ascii="Calibri" w:cs="David" w:eastAsia="Calibri" w:hAnsi="Calibri"/>
          <w:b/>
          <w:bCs/>
          <w:color w:val="3465a4"/>
          <w:sz w:val="26"/>
          <w:szCs w:val="26"/>
        </w:rPr>
        <w:t xml:space="preserve"> 30th May 2021)</w:t>
      </w:r>
    </w:p>
    <w:p>
      <w:pPr>
        <w:pStyle w:val="style179"/>
        <w:spacing w:before="240" w:lineRule="auto" w:line="360"/>
        <w:ind w:left="0"/>
        <w:rPr>
          <w:rFonts w:ascii="Calibri" w:cs="David" w:eastAsia="Calibri" w:hAnsi="Calibri"/>
          <w:sz w:val="26"/>
          <w:szCs w:val="26"/>
          <w:lang w:val="en-GB"/>
        </w:rPr>
      </w:pPr>
      <w:r>
        <w:rPr>
          <w:rFonts w:ascii="Calibri" w:cs="David" w:eastAsia="Calibri" w:hAnsi="Calibri"/>
          <w:color w:val="000000"/>
          <w:sz w:val="26"/>
          <w:szCs w:val="26"/>
        </w:rPr>
        <w:t>Recommended &amp; Implemented Safety requirements on Hot work activities during Machine Cutting Project by a Contractor company Global Waste Management.</w:t>
      </w:r>
    </w:p>
    <w:p>
      <w:pPr>
        <w:pStyle w:val="style179"/>
        <w:spacing w:before="240" w:lineRule="auto" w:line="360"/>
        <w:ind w:left="0"/>
        <w:rPr>
          <w:rFonts w:ascii="Calibri" w:cs="David" w:eastAsia="Calibri" w:hAnsi="Calibri"/>
          <w:sz w:val="26"/>
          <w:szCs w:val="26"/>
          <w:lang w:val="en-GB"/>
        </w:rPr>
      </w:pPr>
      <w:r>
        <w:rPr>
          <w:noProof/>
        </w:rPr>
        <w:drawing>
          <wp:inline distL="0" distT="0" distB="0" distR="0">
            <wp:extent cx="997910" cy="663351"/>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997910" cy="663351"/>
                    </a:xfrm>
                    <a:prstGeom prst="rect"/>
                  </pic:spPr>
                </pic:pic>
              </a:graphicData>
            </a:graphic>
          </wp:inline>
        </w:drawing>
      </w:r>
      <w:r>
        <w:rPr>
          <w:rFonts w:ascii="Calibri" w:cs="David" w:eastAsia="Calibri" w:hAnsi="Calibri"/>
          <w:b/>
          <w:bCs/>
          <w:sz w:val="28"/>
          <w:szCs w:val="28"/>
        </w:rPr>
        <w:t>Sitara</w:t>
      </w:r>
      <w:r>
        <w:rPr>
          <w:rFonts w:ascii="Calibri" w:cs="David" w:eastAsia="Calibri" w:hAnsi="Calibri"/>
          <w:b/>
          <w:bCs/>
          <w:sz w:val="28"/>
          <w:szCs w:val="28"/>
        </w:rPr>
        <w:t xml:space="preserve"> Chemicals </w:t>
      </w:r>
      <w:r>
        <w:rPr>
          <w:rFonts w:ascii="Calibri" w:cs="David" w:eastAsia="Calibri" w:hAnsi="Calibri"/>
          <w:b/>
          <w:bCs/>
          <w:sz w:val="28"/>
          <w:szCs w:val="28"/>
        </w:rPr>
        <w:t xml:space="preserve">Industries </w:t>
      </w:r>
      <w:r>
        <w:rPr>
          <w:rFonts w:ascii="Calibri" w:cs="David" w:eastAsia="Calibri" w:hAnsi="Calibri"/>
          <w:sz w:val="28"/>
          <w:szCs w:val="28"/>
        </w:rPr>
        <w:t xml:space="preserve"> </w:t>
      </w:r>
      <w:r>
        <w:rPr>
          <w:rFonts w:ascii="Calibri" w:cs="David" w:eastAsia="Calibri" w:hAnsi="Calibri"/>
          <w:b/>
          <w:bCs/>
          <w:sz w:val="28"/>
          <w:szCs w:val="28"/>
        </w:rPr>
        <w:t>Ltd</w:t>
      </w:r>
      <w:r>
        <w:rPr>
          <w:rFonts w:ascii="Calibri" w:cs="David" w:eastAsia="Calibri" w:hAnsi="Calibri"/>
          <w:b/>
          <w:bCs/>
          <w:sz w:val="28"/>
          <w:szCs w:val="28"/>
        </w:rPr>
        <w:t>.</w:t>
      </w:r>
      <w:r>
        <w:rPr>
          <w:rFonts w:ascii="Calibri" w:cs="David" w:eastAsia="Calibri" w:hAnsi="Calibri"/>
          <w:sz w:val="28"/>
          <w:szCs w:val="28"/>
        </w:rPr>
        <w:t xml:space="preserve"> </w:t>
      </w:r>
      <w:r>
        <w:rPr>
          <w:rFonts w:ascii="Calibri" w:cs="David" w:eastAsia="Calibri" w:hAnsi="Calibri"/>
          <w:b/>
          <w:bCs/>
          <w:sz w:val="28"/>
          <w:szCs w:val="28"/>
        </w:rPr>
        <w:t xml:space="preserve">Faisalabad.    </w:t>
      </w:r>
      <w:r>
        <w:rPr>
          <w:rFonts w:ascii="Calibri" w:cs="David" w:eastAsia="Calibri" w:hAnsi="Calibri"/>
          <w:b/>
          <w:bCs/>
          <w:sz w:val="26"/>
          <w:szCs w:val="26"/>
          <w:u w:val="single"/>
          <w:lang w:val="en-GB"/>
        </w:rPr>
        <w:t>Safety Officer</w:t>
      </w:r>
    </w:p>
    <w:p>
      <w:pPr>
        <w:pStyle w:val="style179"/>
        <w:spacing w:before="240" w:lineRule="auto" w:line="360"/>
        <w:ind w:left="0"/>
        <w:rPr>
          <w:b/>
          <w:bCs/>
          <w:color w:val="3465a4"/>
        </w:rPr>
      </w:pPr>
      <w:r>
        <w:rPr>
          <w:rFonts w:ascii="Calibri" w:cs="David" w:eastAsia="Calibri" w:hAnsi="Calibri"/>
          <w:b/>
          <w:bCs/>
          <w:color w:val="3465a4"/>
          <w:sz w:val="28"/>
          <w:szCs w:val="28"/>
        </w:rPr>
        <w:t xml:space="preserve">( </w:t>
      </w:r>
      <w:r>
        <w:rPr>
          <w:rFonts w:ascii="Calibri" w:cs="David" w:eastAsia="Calibri" w:hAnsi="Calibri"/>
          <w:b/>
          <w:bCs/>
          <w:color w:val="3465a4"/>
          <w:sz w:val="28"/>
          <w:szCs w:val="28"/>
        </w:rPr>
        <w:t>12</w:t>
      </w:r>
      <w:r>
        <w:rPr>
          <w:rFonts w:ascii="Calibri" w:cs="David" w:eastAsia="Calibri" w:hAnsi="Calibri"/>
          <w:b/>
          <w:bCs/>
          <w:color w:val="3465a4"/>
          <w:sz w:val="28"/>
          <w:szCs w:val="28"/>
        </w:rPr>
        <w:t xml:space="preserve"> </w:t>
      </w:r>
      <w:r>
        <w:rPr>
          <w:rFonts w:ascii="Calibri" w:cs="David" w:eastAsia="Calibri" w:hAnsi="Calibri"/>
          <w:b/>
          <w:bCs/>
          <w:color w:val="3465a4"/>
          <w:sz w:val="28"/>
          <w:szCs w:val="28"/>
        </w:rPr>
        <w:t xml:space="preserve">January </w:t>
      </w:r>
      <w:r>
        <w:rPr>
          <w:rFonts w:ascii="Calibri" w:cs="David" w:eastAsia="Calibri" w:hAnsi="Calibri"/>
          <w:b/>
          <w:bCs/>
          <w:color w:val="3465a4"/>
          <w:sz w:val="28"/>
          <w:szCs w:val="28"/>
        </w:rPr>
        <w:t xml:space="preserve">2020 </w:t>
      </w:r>
      <w:r>
        <w:rPr>
          <w:rFonts w:ascii="Calibri" w:cs="David" w:eastAsia="Calibri" w:hAnsi="Calibri"/>
          <w:b/>
          <w:bCs/>
          <w:color w:val="3465a4"/>
          <w:sz w:val="28"/>
          <w:szCs w:val="28"/>
        </w:rPr>
        <w:t>to October 2020)</w:t>
      </w:r>
    </w:p>
    <w:p>
      <w:pPr>
        <w:pStyle w:val="style179"/>
        <w:spacing w:before="240" w:lineRule="auto" w:line="360"/>
        <w:ind w:left="0"/>
        <w:rPr>
          <w:color w:val="000000"/>
        </w:rPr>
      </w:pPr>
      <w:r>
        <w:rPr>
          <w:rFonts w:ascii="Calibri" w:cs="David" w:eastAsia="Calibri" w:hAnsi="Calibri"/>
          <w:color w:val="000000"/>
          <w:sz w:val="28"/>
          <w:szCs w:val="28"/>
        </w:rPr>
        <w:t xml:space="preserve">Implemented &amp; recommended all safety requirements during the chemical production in </w:t>
      </w:r>
      <w:r>
        <w:rPr>
          <w:rFonts w:ascii="Calibri" w:cs="David" w:eastAsia="Calibri" w:hAnsi="Calibri"/>
          <w:color w:val="000000"/>
          <w:sz w:val="28"/>
          <w:szCs w:val="28"/>
        </w:rPr>
        <w:t>Sitara</w:t>
      </w:r>
      <w:r>
        <w:rPr>
          <w:rFonts w:ascii="Calibri" w:cs="David" w:eastAsia="Calibri" w:hAnsi="Calibri"/>
          <w:color w:val="000000"/>
          <w:sz w:val="28"/>
          <w:szCs w:val="28"/>
        </w:rPr>
        <w:t xml:space="preserve"> Chemicals.</w:t>
      </w:r>
    </w:p>
    <w:p>
      <w:pPr>
        <w:pStyle w:val="style179"/>
        <w:spacing w:before="240" w:lineRule="auto" w:line="360"/>
        <w:ind w:left="0"/>
        <w:rPr>
          <w:b/>
          <w:bCs/>
          <w:color w:val="000000"/>
        </w:rPr>
      </w:pPr>
      <w:r>
        <w:rPr>
          <w:noProof/>
        </w:rPr>
        <w:drawing>
          <wp:inline distL="0" distT="0" distB="0" distR="0">
            <wp:extent cx="759125" cy="396815"/>
            <wp:effectExtent l="0" t="0" r="3175" b="381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47728" r="0" b="0"/>
                    <a:stretch/>
                  </pic:blipFill>
                  <pic:spPr>
                    <a:xfrm rot="0">
                      <a:off x="0" y="0"/>
                      <a:ext cx="759125" cy="396815"/>
                    </a:xfrm>
                    <a:prstGeom prst="rect"/>
                    <a:ln>
                      <a:noFill/>
                    </a:ln>
                  </pic:spPr>
                </pic:pic>
              </a:graphicData>
            </a:graphic>
          </wp:inline>
        </w:drawing>
      </w:r>
      <w:r>
        <w:t xml:space="preserve">    </w:t>
      </w:r>
      <w:r>
        <w:rPr>
          <w:rFonts w:ascii="Calibri" w:cs="David" w:eastAsia="Calibri" w:hAnsi="Calibri"/>
          <w:b/>
          <w:bCs/>
          <w:color w:val="000000"/>
          <w:sz w:val="28"/>
          <w:szCs w:val="28"/>
        </w:rPr>
        <w:t>GSI Steel Construction Contracting LLC.</w:t>
      </w:r>
      <w:r>
        <w:rPr>
          <w:rFonts w:ascii="Calibri" w:cs="David" w:eastAsia="Calibri" w:hAnsi="Calibri"/>
          <w:b/>
          <w:bCs/>
          <w:color w:val="000000"/>
          <w:sz w:val="28"/>
          <w:szCs w:val="28"/>
        </w:rPr>
        <w:t xml:space="preserve"> UAE     </w:t>
      </w:r>
      <w:r>
        <w:rPr>
          <w:rFonts w:ascii="Calibri" w:cs="David" w:eastAsia="Calibri" w:hAnsi="Calibri"/>
          <w:b/>
          <w:bCs/>
          <w:color w:val="000000"/>
          <w:sz w:val="28"/>
          <w:szCs w:val="28"/>
          <w:u w:val="single"/>
        </w:rPr>
        <w:t xml:space="preserve"> Fire Watcher</w:t>
      </w:r>
    </w:p>
    <w:p>
      <w:pPr>
        <w:pStyle w:val="style179"/>
        <w:spacing w:before="240" w:lineRule="auto" w:line="360"/>
        <w:ind w:left="0"/>
        <w:rPr>
          <w:color w:val="000000"/>
        </w:rPr>
      </w:pPr>
      <w:r>
        <w:rPr>
          <w:rFonts w:ascii="Calibri" w:cs="David" w:eastAsia="Calibri" w:hAnsi="Calibri"/>
          <w:b/>
          <w:bCs/>
          <w:color w:val="3465a4"/>
          <w:sz w:val="28"/>
          <w:szCs w:val="28"/>
        </w:rPr>
        <w:t xml:space="preserve">( </w:t>
      </w:r>
      <w:r>
        <w:rPr>
          <w:rFonts w:ascii="Calibri" w:cs="David" w:eastAsia="Calibri" w:hAnsi="Calibri"/>
          <w:b/>
          <w:bCs/>
          <w:color w:val="3465a4"/>
          <w:sz w:val="28"/>
          <w:szCs w:val="28"/>
        </w:rPr>
        <w:t>10</w:t>
      </w:r>
      <w:r>
        <w:rPr>
          <w:rFonts w:ascii="Calibri" w:cs="David" w:eastAsia="Calibri" w:hAnsi="Calibri"/>
          <w:b/>
          <w:bCs/>
          <w:color w:val="3465a4"/>
          <w:sz w:val="28"/>
          <w:szCs w:val="28"/>
        </w:rPr>
        <w:t xml:space="preserve"> </w:t>
      </w:r>
      <w:r>
        <w:rPr>
          <w:rFonts w:ascii="Calibri" w:cs="David" w:eastAsia="Calibri" w:hAnsi="Calibri"/>
          <w:b/>
          <w:bCs/>
          <w:color w:val="3465a4"/>
          <w:sz w:val="28"/>
          <w:szCs w:val="28"/>
        </w:rPr>
        <w:t>J</w:t>
      </w:r>
      <w:r>
        <w:rPr>
          <w:rFonts w:ascii="Calibri" w:cs="David" w:eastAsia="Calibri" w:hAnsi="Calibri"/>
          <w:b/>
          <w:bCs/>
          <w:color w:val="3465a4"/>
          <w:sz w:val="28"/>
          <w:szCs w:val="28"/>
        </w:rPr>
        <w:t xml:space="preserve">uly 2019  </w:t>
      </w:r>
      <w:r>
        <w:rPr>
          <w:rFonts w:ascii="Calibri" w:cs="David" w:eastAsia="Calibri" w:hAnsi="Calibri"/>
          <w:b/>
          <w:bCs/>
          <w:color w:val="3465a4"/>
          <w:sz w:val="28"/>
          <w:szCs w:val="28"/>
        </w:rPr>
        <w:t xml:space="preserve">to </w:t>
      </w:r>
      <w:r>
        <w:rPr>
          <w:rFonts w:ascii="Calibri" w:cs="David" w:eastAsia="Calibri" w:hAnsi="Calibri"/>
          <w:b/>
          <w:bCs/>
          <w:color w:val="3465a4"/>
          <w:sz w:val="28"/>
          <w:szCs w:val="28"/>
        </w:rPr>
        <w:t xml:space="preserve">September </w:t>
      </w:r>
      <w:r>
        <w:rPr>
          <w:rFonts w:ascii="Calibri" w:cs="David" w:eastAsia="Calibri" w:hAnsi="Calibri"/>
          <w:b/>
          <w:bCs/>
          <w:color w:val="3465a4"/>
          <w:sz w:val="28"/>
          <w:szCs w:val="28"/>
        </w:rPr>
        <w:t xml:space="preserve"> 20</w:t>
      </w:r>
      <w:r>
        <w:rPr>
          <w:rFonts w:ascii="Calibri" w:cs="David" w:eastAsia="Calibri" w:hAnsi="Calibri"/>
          <w:b/>
          <w:bCs/>
          <w:color w:val="3465a4"/>
          <w:sz w:val="28"/>
          <w:szCs w:val="28"/>
        </w:rPr>
        <w:t>19)</w:t>
      </w:r>
    </w:p>
    <w:p>
      <w:pPr>
        <w:pStyle w:val="style179"/>
        <w:spacing w:before="240" w:lineRule="auto" w:line="360"/>
        <w:ind w:left="0"/>
        <w:rPr>
          <w:rFonts w:ascii="Calibri" w:cs="David" w:eastAsia="Calibri" w:hAnsi="Calibri"/>
          <w:b/>
          <w:bCs/>
          <w:sz w:val="26"/>
          <w:szCs w:val="26"/>
          <w:lang w:val="en-GB"/>
        </w:rPr>
      </w:pPr>
      <w:r>
        <w:rPr>
          <w:rFonts w:ascii="Calibri" w:cs="David" w:eastAsia="Calibri" w:hAnsi="Calibri"/>
          <w:color w:val="000000"/>
          <w:sz w:val="26"/>
          <w:szCs w:val="26"/>
        </w:rPr>
        <w:t>Implemented &amp; recommended all safety requirements during hot activities on</w:t>
      </w:r>
      <w:r>
        <w:rPr>
          <w:rFonts w:ascii="Calibri" w:cs="David" w:eastAsia="Calibri" w:hAnsi="Calibri"/>
          <w:color w:val="000000"/>
          <w:sz w:val="26"/>
          <w:szCs w:val="26"/>
          <w:lang w:val="en-US"/>
        </w:rPr>
        <w:t xml:space="preserve"> site of Diva Power Plant Dubai UAE.</w:t>
      </w:r>
    </w:p>
    <w:p>
      <w:pPr>
        <w:pStyle w:val="style179"/>
        <w:spacing w:before="240" w:lineRule="auto" w:line="360"/>
        <w:ind w:left="0"/>
        <w:rPr>
          <w:rFonts w:ascii="Calibri" w:cs="David" w:eastAsia="Calibri" w:hAnsi="Calibri"/>
          <w:sz w:val="26"/>
          <w:szCs w:val="26"/>
          <w:lang w:val="en-GB"/>
        </w:rPr>
      </w:pPr>
      <w:r>
        <w:rPr>
          <w:rFonts w:ascii="Calibri" w:cs="David" w:eastAsia="Calibri" w:hAnsi="Calibri"/>
          <w:b/>
          <w:bCs/>
          <w:sz w:val="26"/>
          <w:szCs w:val="26"/>
        </w:rPr>
        <w:t xml:space="preserve">      </w:t>
      </w:r>
      <w:r>
        <w:rPr>
          <w:noProof/>
        </w:rPr>
        <w:drawing>
          <wp:inline distL="0" distT="0" distB="0" distR="0">
            <wp:extent cx="828136" cy="474452"/>
            <wp:effectExtent l="0" t="0" r="0" b="1905"/>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8" cstate="print"/>
                    <a:srcRect l="0" t="0" r="0" b="0"/>
                    <a:stretch/>
                  </pic:blipFill>
                  <pic:spPr>
                    <a:xfrm rot="0">
                      <a:off x="0" y="0"/>
                      <a:ext cx="828136" cy="474452"/>
                    </a:xfrm>
                    <a:prstGeom prst="rect"/>
                  </pic:spPr>
                </pic:pic>
              </a:graphicData>
            </a:graphic>
          </wp:inline>
        </w:drawing>
      </w:r>
      <w:r>
        <w:t xml:space="preserve">      </w:t>
      </w:r>
      <w:r>
        <w:rPr>
          <w:rFonts w:ascii="Calibri" w:cs="David" w:eastAsia="Calibri" w:hAnsi="Calibri"/>
          <w:b/>
          <w:bCs/>
          <w:sz w:val="26"/>
          <w:szCs w:val="26"/>
          <w:lang w:val="en-GB"/>
        </w:rPr>
        <w:t xml:space="preserve">PAPCO Project, Faisalabad.                    </w:t>
      </w:r>
      <w:r>
        <w:rPr>
          <w:rFonts w:ascii="Calibri" w:cs="David" w:eastAsia="Calibri" w:hAnsi="Calibri"/>
          <w:b/>
          <w:bCs/>
          <w:sz w:val="26"/>
          <w:szCs w:val="26"/>
          <w:u w:val="single"/>
          <w:lang w:val="en-GB"/>
        </w:rPr>
        <w:t>Safety Officer</w:t>
      </w:r>
    </w:p>
    <w:p>
      <w:pPr>
        <w:pStyle w:val="style179"/>
        <w:spacing w:before="240" w:lineRule="auto" w:line="360"/>
        <w:ind w:left="0"/>
        <w:rPr>
          <w:b/>
          <w:bCs/>
          <w:color w:val="3465a4"/>
        </w:rPr>
      </w:pPr>
      <w:r>
        <w:rPr>
          <w:rFonts w:ascii="Calibri" w:cs="David" w:eastAsia="Calibri" w:hAnsi="Calibri"/>
          <w:b/>
          <w:bCs/>
          <w:color w:val="3465a4"/>
          <w:sz w:val="26"/>
          <w:szCs w:val="26"/>
          <w:lang w:val="en-GB"/>
        </w:rPr>
        <w:t xml:space="preserve"> (January 26</w:t>
      </w:r>
      <w:r>
        <w:rPr>
          <w:rFonts w:ascii="Calibri" w:cs="David" w:eastAsia="Calibri" w:hAnsi="Calibri"/>
          <w:b/>
          <w:bCs/>
          <w:color w:val="3465a4"/>
          <w:sz w:val="26"/>
          <w:szCs w:val="26"/>
          <w:lang w:val="en-GB"/>
        </w:rPr>
        <w:t>,2019</w:t>
      </w:r>
      <w:r>
        <w:rPr>
          <w:rFonts w:ascii="Calibri" w:cs="David" w:eastAsia="Calibri" w:hAnsi="Calibri"/>
          <w:b/>
          <w:bCs/>
          <w:color w:val="3465a4"/>
          <w:sz w:val="26"/>
          <w:szCs w:val="26"/>
          <w:lang w:val="en-GB"/>
        </w:rPr>
        <w:t xml:space="preserve"> to </w:t>
      </w:r>
      <w:r>
        <w:rPr>
          <w:rFonts w:ascii="Calibri" w:cs="David" w:eastAsia="Calibri" w:hAnsi="Calibri"/>
          <w:b/>
          <w:bCs/>
          <w:color w:val="3465a4"/>
          <w:sz w:val="26"/>
          <w:szCs w:val="26"/>
        </w:rPr>
        <w:t>June</w:t>
      </w:r>
      <w:r>
        <w:rPr>
          <w:rFonts w:ascii="Calibri" w:cs="David" w:eastAsia="Calibri" w:hAnsi="Calibri"/>
          <w:b/>
          <w:bCs/>
          <w:color w:val="3465a4"/>
          <w:sz w:val="26"/>
          <w:szCs w:val="26"/>
          <w:lang w:val="en-GB"/>
        </w:rPr>
        <w:t xml:space="preserve"> 13,2019)</w:t>
      </w:r>
    </w:p>
    <w:p>
      <w:pPr>
        <w:pStyle w:val="style179"/>
        <w:spacing w:before="240" w:lineRule="auto" w:line="360"/>
        <w:ind w:left="0"/>
        <w:rPr>
          <w:rFonts w:ascii="Calibri" w:cs="David" w:eastAsia="Calibri" w:hAnsi="Calibri"/>
          <w:sz w:val="26"/>
          <w:szCs w:val="26"/>
          <w:lang w:val="en-GB"/>
        </w:rPr>
      </w:pPr>
      <w:r>
        <w:rPr>
          <w:rFonts w:ascii="Calibri" w:cs="David" w:eastAsia="Calibri" w:hAnsi="Calibri"/>
          <w:color w:val="000000"/>
          <w:sz w:val="26"/>
          <w:szCs w:val="26"/>
          <w:lang w:val="en-GB"/>
        </w:rPr>
        <w:t xml:space="preserve">IKAN Engineering company is working on the project of </w:t>
      </w:r>
      <w:r>
        <w:rPr>
          <w:rFonts w:ascii="Calibri" w:cs="David" w:eastAsia="Calibri" w:hAnsi="Calibri"/>
          <w:color w:val="000000"/>
          <w:sz w:val="26"/>
          <w:szCs w:val="26"/>
        </w:rPr>
        <w:t xml:space="preserve">Oil and </w:t>
      </w:r>
      <w:r>
        <w:rPr>
          <w:rFonts w:ascii="Calibri" w:cs="David" w:eastAsia="Calibri" w:hAnsi="Calibri"/>
          <w:color w:val="000000"/>
          <w:sz w:val="26"/>
          <w:szCs w:val="26"/>
        </w:rPr>
        <w:t xml:space="preserve">Gas </w:t>
      </w:r>
      <w:r>
        <w:rPr>
          <w:rFonts w:ascii="Calibri" w:cs="David" w:eastAsia="Calibri" w:hAnsi="Calibri"/>
          <w:color w:val="000000"/>
          <w:sz w:val="26"/>
          <w:szCs w:val="26"/>
          <w:lang w:val="en-GB"/>
        </w:rPr>
        <w:t xml:space="preserve"> pipe</w:t>
      </w:r>
      <w:r>
        <w:rPr>
          <w:rFonts w:ascii="Calibri" w:cs="David" w:eastAsia="Calibri" w:hAnsi="Calibri"/>
          <w:color w:val="000000"/>
          <w:sz w:val="26"/>
          <w:szCs w:val="26"/>
          <w:lang w:val="en-GB"/>
        </w:rPr>
        <w:t xml:space="preserve"> lines in PAPCO</w:t>
      </w:r>
      <w:r>
        <w:rPr>
          <w:rFonts w:ascii="Calibri" w:cs="David" w:eastAsia="Calibri" w:hAnsi="Calibri"/>
          <w:color w:val="000000"/>
          <w:sz w:val="26"/>
          <w:szCs w:val="26"/>
        </w:rPr>
        <w:t xml:space="preserve"> </w:t>
      </w:r>
      <w:r>
        <w:rPr>
          <w:rFonts w:ascii="Calibri" w:cs="David" w:eastAsia="Calibri" w:hAnsi="Calibri"/>
          <w:color w:val="000000"/>
          <w:sz w:val="26"/>
          <w:szCs w:val="26"/>
        </w:rPr>
        <w:t>Mehmood</w:t>
      </w:r>
      <w:r>
        <w:rPr>
          <w:rFonts w:ascii="Calibri" w:cs="David" w:eastAsia="Calibri" w:hAnsi="Calibri"/>
          <w:color w:val="000000"/>
          <w:sz w:val="26"/>
          <w:szCs w:val="26"/>
        </w:rPr>
        <w:t xml:space="preserve"> </w:t>
      </w:r>
      <w:r>
        <w:rPr>
          <w:rFonts w:ascii="Calibri" w:cs="David" w:eastAsia="Calibri" w:hAnsi="Calibri"/>
          <w:color w:val="000000"/>
          <w:sz w:val="26"/>
          <w:szCs w:val="26"/>
        </w:rPr>
        <w:t>kot</w:t>
      </w:r>
      <w:r>
        <w:rPr>
          <w:rFonts w:ascii="Calibri" w:cs="David" w:eastAsia="Calibri" w:hAnsi="Calibri"/>
          <w:color w:val="000000"/>
          <w:sz w:val="26"/>
          <w:szCs w:val="26"/>
        </w:rPr>
        <w:t xml:space="preserve"> Hyderabad Sindh </w:t>
      </w:r>
      <w:r>
        <w:rPr>
          <w:rFonts w:ascii="Calibri" w:cs="David" w:eastAsia="Calibri" w:hAnsi="Calibri"/>
          <w:color w:val="000000"/>
          <w:sz w:val="26"/>
          <w:szCs w:val="26"/>
          <w:lang w:val="en-GB"/>
        </w:rPr>
        <w:t>. This project had hot work activities. I maintained all the safety requirements during this project.</w:t>
      </w:r>
    </w:p>
    <w:p>
      <w:pPr>
        <w:pStyle w:val="style179"/>
        <w:spacing w:before="240" w:lineRule="auto" w:line="360"/>
        <w:ind w:left="0"/>
        <w:rPr>
          <w:rFonts w:ascii="Calibri" w:cs="David" w:eastAsia="Calibri" w:hAnsi="Calibri"/>
          <w:sz w:val="26"/>
          <w:szCs w:val="26"/>
          <w:lang w:val="en-GB"/>
        </w:rPr>
      </w:pPr>
      <w:r>
        <w:rPr>
          <w:noProof/>
        </w:rPr>
        <w:drawing>
          <wp:inline distL="0" distT="0" distB="0" distR="0">
            <wp:extent cx="533167" cy="521050"/>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9" cstate="print"/>
                    <a:srcRect l="0" t="0" r="0" b="0"/>
                    <a:stretch/>
                  </pic:blipFill>
                  <pic:spPr>
                    <a:xfrm rot="0">
                      <a:off x="0" y="0"/>
                      <a:ext cx="533167" cy="521050"/>
                    </a:xfrm>
                    <a:prstGeom prst="rect"/>
                  </pic:spPr>
                </pic:pic>
              </a:graphicData>
            </a:graphic>
          </wp:inline>
        </w:drawing>
      </w:r>
      <w:r>
        <w:rPr>
          <w:rFonts w:ascii="Calibri" w:cs="David" w:eastAsia="Calibri" w:hAnsi="Calibri"/>
          <w:b/>
          <w:bCs/>
          <w:sz w:val="24"/>
          <w:szCs w:val="24"/>
        </w:rPr>
        <w:t xml:space="preserve">            </w:t>
      </w:r>
      <w:r>
        <w:rPr>
          <w:rFonts w:ascii="Calibri" w:cs="David" w:eastAsia="Calibri" w:hAnsi="Calibri"/>
          <w:b/>
          <w:bCs/>
          <w:sz w:val="24"/>
          <w:szCs w:val="24"/>
        </w:rPr>
        <w:t>Descon</w:t>
      </w:r>
      <w:r>
        <w:rPr>
          <w:rFonts w:ascii="Calibri" w:cs="David" w:eastAsia="Calibri" w:hAnsi="Calibri"/>
          <w:b/>
          <w:bCs/>
          <w:sz w:val="24"/>
          <w:szCs w:val="24"/>
        </w:rPr>
        <w:t xml:space="preserve"> Engineering </w:t>
      </w:r>
      <w:r>
        <w:rPr>
          <w:rFonts w:ascii="Calibri" w:cs="David" w:eastAsia="Calibri" w:hAnsi="Calibri"/>
          <w:sz w:val="26"/>
          <w:szCs w:val="26"/>
          <w:lang w:val="en-GB"/>
        </w:rPr>
        <w:t xml:space="preserve">       </w:t>
      </w:r>
      <w:r>
        <w:rPr>
          <w:rFonts w:ascii="Calibri" w:cs="David" w:eastAsia="Calibri" w:hAnsi="Calibri"/>
          <w:sz w:val="26"/>
          <w:szCs w:val="26"/>
          <w:lang w:val="en-GB"/>
        </w:rPr>
        <w:t xml:space="preserve">                                      </w:t>
      </w:r>
      <w:r>
        <w:rPr>
          <w:rFonts w:ascii="Calibri" w:cs="David" w:eastAsia="Calibri" w:hAnsi="Calibri"/>
          <w:b/>
          <w:bCs/>
          <w:sz w:val="26"/>
          <w:szCs w:val="26"/>
          <w:u w:val="single"/>
          <w:lang w:val="en-GB"/>
        </w:rPr>
        <w:t>Safety</w:t>
      </w:r>
      <w:r>
        <w:rPr>
          <w:rFonts w:ascii="Calibri" w:cs="David" w:eastAsia="Calibri" w:hAnsi="Calibri"/>
          <w:b/>
          <w:bCs/>
          <w:sz w:val="26"/>
          <w:szCs w:val="26"/>
          <w:u w:val="single"/>
        </w:rPr>
        <w:t xml:space="preserve"> </w:t>
      </w:r>
      <w:r>
        <w:rPr>
          <w:rFonts w:ascii="Calibri" w:cs="David" w:eastAsia="Calibri" w:hAnsi="Calibri"/>
          <w:b/>
          <w:bCs/>
          <w:sz w:val="26"/>
          <w:szCs w:val="26"/>
          <w:u w:val="single"/>
          <w:lang w:val="en-GB"/>
        </w:rPr>
        <w:t>Coordinato</w:t>
      </w:r>
      <w:r>
        <w:rPr>
          <w:rFonts w:ascii="Calibri" w:cs="David" w:eastAsia="Calibri" w:hAnsi="Calibri"/>
          <w:sz w:val="26"/>
          <w:szCs w:val="26"/>
          <w:u w:val="single"/>
          <w:lang w:val="en-GB"/>
        </w:rPr>
        <w:t>r</w:t>
      </w:r>
    </w:p>
    <w:p>
      <w:pPr>
        <w:pStyle w:val="style179"/>
        <w:spacing w:before="240" w:lineRule="auto" w:line="360"/>
        <w:ind w:left="0"/>
        <w:rPr>
          <w:b/>
          <w:bCs/>
          <w:color w:val="3465a4"/>
        </w:rPr>
      </w:pPr>
      <w:r>
        <w:rPr>
          <w:rFonts w:ascii="Calibri" w:cs="David" w:eastAsia="Calibri" w:hAnsi="Calibri"/>
          <w:b/>
          <w:bCs/>
          <w:color w:val="3465a4"/>
          <w:sz w:val="26"/>
          <w:szCs w:val="26"/>
          <w:lang w:val="en-GB"/>
        </w:rPr>
        <w:t>(</w:t>
      </w:r>
      <w:r>
        <w:rPr>
          <w:rFonts w:ascii="Calibri" w:cs="David" w:eastAsia="Calibri" w:hAnsi="Calibri"/>
          <w:b/>
          <w:bCs/>
          <w:color w:val="3465a4"/>
          <w:sz w:val="26"/>
          <w:szCs w:val="26"/>
        </w:rPr>
        <w:t xml:space="preserve">October </w:t>
      </w:r>
      <w:r>
        <w:rPr>
          <w:rFonts w:ascii="Calibri" w:cs="David" w:eastAsia="Calibri" w:hAnsi="Calibri"/>
          <w:b/>
          <w:bCs/>
          <w:color w:val="3465a4"/>
          <w:sz w:val="26"/>
          <w:szCs w:val="26"/>
          <w:lang w:val="en-GB"/>
        </w:rPr>
        <w:t>10</w:t>
      </w:r>
      <w:r>
        <w:rPr>
          <w:rFonts w:ascii="Calibri" w:cs="David" w:eastAsia="Calibri" w:hAnsi="Calibri"/>
          <w:b/>
          <w:bCs/>
          <w:color w:val="3465a4"/>
          <w:sz w:val="26"/>
          <w:szCs w:val="26"/>
          <w:lang w:val="en-GB"/>
        </w:rPr>
        <w:t>,2018</w:t>
      </w:r>
      <w:r>
        <w:rPr>
          <w:rFonts w:ascii="Calibri" w:cs="David" w:eastAsia="Calibri" w:hAnsi="Calibri"/>
          <w:b/>
          <w:bCs/>
          <w:color w:val="3465a4"/>
          <w:sz w:val="26"/>
          <w:szCs w:val="26"/>
          <w:lang w:val="en-GB"/>
        </w:rPr>
        <w:t xml:space="preserve"> to November 08,2018)</w:t>
      </w:r>
    </w:p>
    <w:p>
      <w:pPr>
        <w:pStyle w:val="style179"/>
        <w:spacing w:before="240" w:lineRule="auto" w:line="360"/>
        <w:ind w:left="0"/>
        <w:jc w:val="both"/>
        <w:rPr>
          <w:rFonts w:ascii="Calibri" w:cs="David" w:eastAsia="Calibri" w:hAnsi="Calibri"/>
          <w:b/>
          <w:bCs/>
          <w:color w:val="000000"/>
          <w:sz w:val="26"/>
          <w:szCs w:val="26"/>
        </w:rPr>
      </w:pPr>
      <w:r>
        <w:rPr>
          <w:rFonts w:ascii="Calibri" w:cs="David" w:eastAsia="Calibri" w:hAnsi="Calibri"/>
          <w:color w:val="000000"/>
          <w:sz w:val="26"/>
          <w:szCs w:val="26"/>
          <w:lang w:val="en-GB"/>
        </w:rPr>
        <w:t xml:space="preserve">Implemented all safety requirements during the shutdown of Pak Arab Fertilizer by </w:t>
      </w:r>
      <w:r>
        <w:rPr>
          <w:rFonts w:ascii="Calibri" w:cs="David" w:eastAsia="Calibri" w:hAnsi="Calibri"/>
          <w:color w:val="000000"/>
          <w:sz w:val="26"/>
          <w:szCs w:val="26"/>
          <w:lang w:val="en-GB"/>
        </w:rPr>
        <w:t>Descon</w:t>
      </w:r>
      <w:r>
        <w:rPr>
          <w:rFonts w:ascii="Calibri" w:cs="David" w:eastAsia="Calibri" w:hAnsi="Calibri"/>
          <w:color w:val="000000"/>
          <w:sz w:val="26"/>
          <w:szCs w:val="26"/>
          <w:lang w:val="en-GB"/>
        </w:rPr>
        <w:t xml:space="preserve"> Engineering.</w:t>
      </w:r>
    </w:p>
    <w:p>
      <w:pPr>
        <w:pStyle w:val="style179"/>
        <w:spacing w:before="240" w:lineRule="auto" w:line="360"/>
        <w:ind w:left="0"/>
        <w:jc w:val="both"/>
        <w:rPr>
          <w:rFonts w:ascii="Calibri" w:cs="David" w:eastAsia="Calibri" w:hAnsi="Calibri"/>
          <w:b/>
          <w:bCs/>
          <w:color w:val="000000"/>
          <w:sz w:val="26"/>
          <w:szCs w:val="26"/>
        </w:rPr>
      </w:pPr>
      <w:r>
        <w:rPr>
          <w:noProof/>
        </w:rPr>
        <w:drawing>
          <wp:inline distL="0" distT="0" distB="0" distR="0">
            <wp:extent cx="403214" cy="403214"/>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0" r="0" b="0"/>
                    <a:stretch/>
                  </pic:blipFill>
                  <pic:spPr>
                    <a:xfrm rot="0">
                      <a:off x="0" y="0"/>
                      <a:ext cx="403214" cy="403214"/>
                    </a:xfrm>
                    <a:prstGeom prst="rect"/>
                  </pic:spPr>
                </pic:pic>
              </a:graphicData>
            </a:graphic>
          </wp:inline>
        </w:drawing>
      </w:r>
      <w:r>
        <w:t xml:space="preserve">        </w:t>
      </w:r>
      <w:r>
        <w:rPr>
          <w:rFonts w:ascii="Calibri" w:cs="David" w:eastAsia="Calibri" w:hAnsi="Calibri"/>
          <w:b/>
          <w:bCs/>
          <w:color w:val="000000"/>
          <w:sz w:val="26"/>
          <w:szCs w:val="26"/>
        </w:rPr>
        <w:t>GSI Steel Construction Contracting LLC.</w:t>
      </w:r>
      <w:r>
        <w:rPr>
          <w:rFonts w:ascii="Calibri" w:cs="David" w:eastAsia="Calibri" w:hAnsi="Calibri"/>
          <w:b/>
          <w:bCs/>
          <w:color w:val="000000"/>
          <w:sz w:val="26"/>
          <w:szCs w:val="26"/>
        </w:rPr>
        <w:t xml:space="preserve"> UAE                      </w:t>
      </w:r>
      <w:r>
        <w:rPr>
          <w:rFonts w:ascii="Calibri" w:cs="David" w:eastAsia="Calibri" w:hAnsi="Calibri"/>
          <w:b/>
          <w:bCs/>
          <w:color w:val="000000"/>
          <w:sz w:val="26"/>
          <w:szCs w:val="26"/>
          <w:u w:val="single"/>
        </w:rPr>
        <w:t xml:space="preserve"> Fire Watcher</w:t>
      </w:r>
    </w:p>
    <w:p>
      <w:pPr>
        <w:pStyle w:val="style179"/>
        <w:spacing w:before="240" w:lineRule="auto" w:line="360"/>
        <w:ind w:left="0"/>
        <w:jc w:val="both"/>
        <w:rPr>
          <w:rFonts w:ascii="Calibri" w:cs="David" w:eastAsia="Calibri" w:hAnsi="Calibri"/>
          <w:b/>
          <w:bCs/>
          <w:color w:val="000000"/>
          <w:sz w:val="26"/>
          <w:szCs w:val="26"/>
        </w:rPr>
      </w:pPr>
      <w:r>
        <w:rPr>
          <w:rFonts w:ascii="Calibri" w:cs="David" w:eastAsia="Calibri" w:hAnsi="Calibri"/>
          <w:b/>
          <w:bCs/>
          <w:color w:val="000000"/>
          <w:sz w:val="26"/>
          <w:szCs w:val="26"/>
        </w:rPr>
        <w:t xml:space="preserve"> </w:t>
      </w:r>
      <w:r>
        <w:rPr>
          <w:rFonts w:ascii="Calibri" w:cs="David" w:eastAsia="Calibri" w:hAnsi="Calibri"/>
          <w:b/>
          <w:bCs/>
          <w:color w:val="3465a4"/>
          <w:sz w:val="26"/>
          <w:szCs w:val="26"/>
          <w:lang w:val="en-GB"/>
        </w:rPr>
        <w:t>(</w:t>
      </w:r>
      <w:r>
        <w:rPr>
          <w:rFonts w:ascii="Calibri" w:cs="David" w:eastAsia="Calibri" w:hAnsi="Calibri"/>
          <w:b/>
          <w:bCs/>
          <w:color w:val="3465a4"/>
          <w:sz w:val="26"/>
          <w:szCs w:val="26"/>
        </w:rPr>
        <w:t>July 03</w:t>
      </w:r>
      <w:r>
        <w:rPr>
          <w:rFonts w:ascii="Calibri" w:cs="David" w:eastAsia="Calibri" w:hAnsi="Calibri"/>
          <w:b/>
          <w:bCs/>
          <w:color w:val="3465a4"/>
          <w:sz w:val="26"/>
          <w:szCs w:val="26"/>
          <w:lang w:val="en-GB"/>
        </w:rPr>
        <w:t>,2018</w:t>
      </w:r>
      <w:r>
        <w:rPr>
          <w:rFonts w:ascii="Calibri" w:cs="David" w:eastAsia="Calibri" w:hAnsi="Calibri"/>
          <w:b/>
          <w:bCs/>
          <w:color w:val="3465a4"/>
          <w:sz w:val="26"/>
          <w:szCs w:val="26"/>
          <w:lang w:val="en-GB"/>
        </w:rPr>
        <w:t xml:space="preserve"> to </w:t>
      </w:r>
      <w:r>
        <w:rPr>
          <w:rFonts w:ascii="Calibri" w:cs="David" w:eastAsia="Calibri" w:hAnsi="Calibri"/>
          <w:b/>
          <w:bCs/>
          <w:color w:val="3465a4"/>
          <w:sz w:val="26"/>
          <w:szCs w:val="26"/>
        </w:rPr>
        <w:t>September 25,</w:t>
      </w:r>
      <w:r>
        <w:rPr>
          <w:rFonts w:ascii="Calibri" w:cs="David" w:eastAsia="Calibri" w:hAnsi="Calibri"/>
          <w:b/>
          <w:bCs/>
          <w:color w:val="3465a4"/>
          <w:sz w:val="26"/>
          <w:szCs w:val="26"/>
          <w:lang w:val="en-GB"/>
        </w:rPr>
        <w:t>20</w:t>
      </w:r>
      <w:r>
        <w:rPr>
          <w:rFonts w:ascii="Calibri" w:cs="David" w:eastAsia="Calibri" w:hAnsi="Calibri"/>
          <w:b/>
          <w:bCs/>
          <w:color w:val="3465a4"/>
          <w:sz w:val="26"/>
          <w:szCs w:val="26"/>
        </w:rPr>
        <w:t>18)</w:t>
      </w:r>
    </w:p>
    <w:p>
      <w:pPr>
        <w:pStyle w:val="style179"/>
        <w:spacing w:before="240" w:lineRule="auto" w:line="360"/>
        <w:ind w:left="0"/>
        <w:jc w:val="both"/>
        <w:rPr>
          <w:rFonts w:ascii="Calibri" w:cs="David" w:eastAsia="Calibri" w:hAnsi="Calibri"/>
          <w:b/>
          <w:bCs/>
          <w:color w:val="000000"/>
          <w:sz w:val="26"/>
          <w:szCs w:val="26"/>
        </w:rPr>
      </w:pPr>
      <w:r>
        <w:rPr>
          <w:rFonts w:ascii="Calibri" w:cs="David" w:eastAsia="Calibri" w:hAnsi="Calibri"/>
          <w:color w:val="000000"/>
          <w:sz w:val="26"/>
          <w:szCs w:val="26"/>
        </w:rPr>
        <w:t xml:space="preserve">Implemented &amp; recommended all safety requirements during hot job </w:t>
      </w:r>
      <w:r>
        <w:rPr>
          <w:rFonts w:ascii="Calibri" w:cs="David" w:eastAsia="Calibri" w:hAnsi="Calibri"/>
          <w:color w:val="000000"/>
          <w:sz w:val="26"/>
          <w:szCs w:val="26"/>
          <w:lang w:val="en-US"/>
        </w:rPr>
        <w:t>activities</w:t>
      </w:r>
      <w:r>
        <w:rPr>
          <w:rFonts w:ascii="Calibri" w:cs="David" w:eastAsia="Calibri" w:hAnsi="Calibri"/>
          <w:color w:val="000000"/>
          <w:sz w:val="26"/>
          <w:szCs w:val="26"/>
        </w:rPr>
        <w:t xml:space="preserve"> </w:t>
      </w:r>
      <w:r>
        <w:rPr>
          <w:rFonts w:ascii="Calibri" w:cs="David" w:eastAsia="Calibri" w:hAnsi="Calibri"/>
          <w:color w:val="000000"/>
          <w:sz w:val="26"/>
          <w:szCs w:val="26"/>
          <w:lang w:val="en-US"/>
        </w:rPr>
        <w:t>of pipelines Welding</w:t>
      </w:r>
      <w:r>
        <w:rPr>
          <w:rFonts w:ascii="Calibri" w:cs="David" w:eastAsia="Calibri" w:hAnsi="Calibri"/>
          <w:color w:val="000000"/>
          <w:sz w:val="26"/>
          <w:szCs w:val="26"/>
        </w:rPr>
        <w:t xml:space="preserve"> and cutting</w:t>
      </w:r>
      <w:r>
        <w:rPr>
          <w:rFonts w:ascii="Calibri" w:cs="David" w:eastAsia="Calibri" w:hAnsi="Calibri"/>
          <w:color w:val="000000"/>
          <w:sz w:val="26"/>
          <w:szCs w:val="26"/>
          <w:lang w:val="en-US"/>
        </w:rPr>
        <w:t xml:space="preserve"> and Grinding </w:t>
      </w:r>
      <w:r>
        <w:rPr>
          <w:rFonts w:ascii="Calibri" w:cs="David" w:eastAsia="Calibri" w:hAnsi="Calibri"/>
          <w:b/>
          <w:bCs/>
          <w:color w:val="000000"/>
          <w:sz w:val="26"/>
          <w:szCs w:val="26"/>
          <w:lang w:val="en-US"/>
        </w:rPr>
        <w:t>Emirates Steel Plant Habshan Shutdown....</w:t>
      </w:r>
    </w:p>
    <w:p>
      <w:pPr>
        <w:pStyle w:val="style179"/>
        <w:spacing w:before="240" w:lineRule="auto" w:line="276"/>
        <w:ind w:left="0"/>
        <w:jc w:val="both"/>
        <w:rPr>
          <w:rFonts w:ascii="Calibri" w:cs="David" w:eastAsia="Calibri" w:hAnsi="Calibri"/>
          <w:color w:val="000000"/>
          <w:sz w:val="26"/>
          <w:szCs w:val="26"/>
        </w:rPr>
      </w:pPr>
    </w:p>
    <w:p>
      <w:pPr>
        <w:pStyle w:val="style179"/>
        <w:spacing w:before="240" w:lineRule="auto" w:line="276"/>
        <w:ind w:left="0"/>
        <w:jc w:val="both"/>
        <w:rPr>
          <w:rFonts w:ascii="Calibri" w:cs="David" w:hAnsi="Calibri"/>
          <w:sz w:val="26"/>
          <w:szCs w:val="26"/>
        </w:rPr>
      </w:pPr>
      <w:r>
        <w:rPr>
          <w:rFonts w:ascii="Calibri" w:cs="David" w:eastAsia="Calibri" w:hAnsi="Calibri"/>
          <w:color w:val="000000"/>
          <w:sz w:val="26"/>
          <w:szCs w:val="26"/>
        </w:rPr>
        <w:t xml:space="preserve">         </w:t>
      </w:r>
      <w:bookmarkStart w:id="0" w:name="_GoBack"/>
      <w:bookmarkEnd w:id="0"/>
      <w:r>
        <w:rPr>
          <w:rFonts w:ascii="Calibri" w:cs="David" w:eastAsia="Calibri" w:hAnsi="Calibri"/>
          <w:color w:val="000000"/>
          <w:sz w:val="26"/>
          <w:szCs w:val="26"/>
        </w:rPr>
        <w:t xml:space="preserve"> </w:t>
      </w:r>
      <w:r>
        <w:rPr>
          <w:rFonts w:ascii="Calibri" w:cs="David" w:eastAsia="Calibri" w:hAnsi="Calibri"/>
          <w:b/>
          <w:bCs/>
          <w:color w:val="000000"/>
          <w:sz w:val="26"/>
          <w:szCs w:val="26"/>
        </w:rPr>
        <w:t xml:space="preserve">                                     </w:t>
      </w:r>
    </w:p>
    <w:tbl>
      <w:tblPr>
        <w:tblpPr w:leftFromText="180" w:rightFromText="180" w:topFromText="0" w:bottomFromText="0" w:vertAnchor="text" w:horzAnchor="margin" w:tblpXSpec="left" w:tblpY="280"/>
        <w:tblW w:w="9576" w:type="dxa"/>
        <w:tblInd w:w="108" w:type="dxa"/>
        <w:tblLayout w:type="fixed"/>
        <w:tblLook w:val="01E0" w:firstRow="1" w:lastRow="1" w:firstColumn="1" w:lastColumn="1" w:noHBand="0" w:noVBand="0"/>
      </w:tblPr>
      <w:tblGrid>
        <w:gridCol w:w="9576"/>
      </w:tblGrid>
      <w:tr>
        <w:trPr/>
        <w:tc>
          <w:tcPr>
            <w:tcW w:w="9576" w:type="dxa"/>
            <w:tcBorders/>
            <w:shd w:val="clear" w:color="auto" w:fill="c0c0c0"/>
          </w:tcPr>
          <w:p>
            <w:pPr>
              <w:pStyle w:val="style0"/>
              <w:widowControl w:val="false"/>
              <w:jc w:val="both"/>
              <w:rPr>
                <w:rFonts w:ascii="Calibri" w:cs="Tahoma" w:hAnsi="Calibri"/>
                <w:b/>
                <w:sz w:val="28"/>
                <w:szCs w:val="28"/>
              </w:rPr>
            </w:pPr>
            <w:r>
              <w:rPr>
                <w:rFonts w:ascii="Calibri" w:cs="Tahoma" w:hAnsi="Calibri"/>
                <w:b/>
                <w:sz w:val="28"/>
                <w:szCs w:val="28"/>
              </w:rPr>
              <w:t>Academic Records:</w:t>
            </w:r>
          </w:p>
        </w:tc>
      </w:tr>
    </w:tbl>
    <w:p>
      <w:pPr>
        <w:pStyle w:val="style0"/>
        <w:ind w:left="720" w:hanging="720"/>
        <w:rPr>
          <w:rFonts w:ascii="Calibri" w:cs="David" w:hAnsi="Calibri"/>
          <w:sz w:val="22"/>
          <w:szCs w:val="22"/>
        </w:rPr>
      </w:pPr>
    </w:p>
    <w:p>
      <w:pPr>
        <w:pStyle w:val="style0"/>
        <w:numPr>
          <w:ilvl w:val="0"/>
          <w:numId w:val="1"/>
        </w:numPr>
        <w:spacing w:before="240" w:lineRule="auto" w:line="276"/>
        <w:rPr>
          <w:noProof/>
        </w:rPr>
      </w:pPr>
      <w:r>
        <w:rPr/>
        <w:drawing>
          <wp:inline distL="0" distT="0" distB="0" distR="0">
            <wp:extent cx="520545" cy="621401"/>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0" cstate="print"/>
                    <a:srcRect l="0" t="0" r="0" b="0"/>
                    <a:stretch/>
                  </pic:blipFill>
                  <pic:spPr>
                    <a:xfrm rot="0">
                      <a:off x="0" y="0"/>
                      <a:ext cx="520545" cy="621401"/>
                    </a:xfrm>
                    <a:prstGeom prst="rect"/>
                  </pic:spPr>
                </pic:pic>
              </a:graphicData>
            </a:graphic>
          </wp:inline>
        </w:drawing>
      </w:r>
      <w:r>
        <w:rPr>
          <w:lang w:val="en-US"/>
        </w:rPr>
        <w:t xml:space="preserve">.        </w:t>
      </w:r>
      <w:r>
        <w:rPr>
          <w:b/>
          <w:bCs/>
          <w:lang w:val="en-US"/>
        </w:rPr>
        <w:t xml:space="preserve"> NEBOSH ( National Examination Board of Health and Safety )  from Institute of International Certification Center (IICC Lahore ) 2022..</w:t>
      </w:r>
    </w:p>
    <w:p>
      <w:pPr>
        <w:pStyle w:val="style0"/>
        <w:numPr>
          <w:ilvl w:val="0"/>
          <w:numId w:val="1"/>
        </w:numPr>
        <w:spacing w:before="240" w:lineRule="auto" w:line="276"/>
        <w:rPr>
          <w:b/>
          <w:bCs/>
        </w:rPr>
      </w:pPr>
      <w:r>
        <w:rPr>
          <w:noProof/>
        </w:rPr>
        <w:drawing>
          <wp:inline distL="0" distT="0" distB="0" distR="0">
            <wp:extent cx="595223" cy="483078"/>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1" cstate="print"/>
                    <a:srcRect l="0" t="0" r="0" b="0"/>
                    <a:stretch/>
                  </pic:blipFill>
                  <pic:spPr>
                    <a:xfrm rot="0">
                      <a:off x="0" y="0"/>
                      <a:ext cx="595223" cy="483078"/>
                    </a:xfrm>
                    <a:prstGeom prst="rect"/>
                  </pic:spPr>
                </pic:pic>
              </a:graphicData>
            </a:graphic>
          </wp:inline>
        </w:drawing>
      </w:r>
      <w:r>
        <w:t xml:space="preserve">       </w:t>
      </w:r>
      <w:r>
        <w:rPr>
          <w:rFonts w:ascii="Calibri" w:cs="David" w:hAnsi="Calibri"/>
          <w:b/>
          <w:bCs/>
          <w:sz w:val="26"/>
          <w:szCs w:val="26"/>
          <w:lang w:val="en-GB"/>
        </w:rPr>
        <w:t>IOSH (Managing Safely</w:t>
      </w:r>
      <w:r>
        <w:rPr>
          <w:rFonts w:ascii="Calibri" w:cs="David" w:hAnsi="Calibri"/>
          <w:b/>
          <w:bCs/>
          <w:sz w:val="26"/>
          <w:szCs w:val="26"/>
          <w:lang w:val="en-GB"/>
        </w:rPr>
        <w:t xml:space="preserve">)  </w:t>
      </w:r>
      <w:r>
        <w:rPr>
          <w:rFonts w:ascii="Calibri" w:cs="David" w:hAnsi="Calibri"/>
          <w:b/>
          <w:bCs/>
          <w:color w:val="3465a4"/>
          <w:sz w:val="26"/>
          <w:szCs w:val="26"/>
          <w:lang w:val="en-GB"/>
        </w:rPr>
        <w:t>from</w:t>
      </w:r>
      <w:r>
        <w:rPr>
          <w:rFonts w:ascii="Calibri" w:cs="David" w:hAnsi="Calibri"/>
          <w:b/>
          <w:bCs/>
          <w:sz w:val="26"/>
          <w:szCs w:val="26"/>
          <w:lang w:val="en-GB"/>
        </w:rPr>
        <w:t xml:space="preserve"> </w:t>
      </w:r>
      <w:r>
        <w:rPr>
          <w:rFonts w:ascii="Calibri" w:cs="David" w:hAnsi="Calibri"/>
          <w:b/>
          <w:bCs/>
          <w:sz w:val="26"/>
          <w:szCs w:val="26"/>
          <w:lang w:val="en-GB"/>
        </w:rPr>
        <w:t>Mansol</w:t>
      </w:r>
      <w:r>
        <w:rPr>
          <w:rFonts w:ascii="Calibri" w:cs="David" w:hAnsi="Calibri"/>
          <w:b/>
          <w:bCs/>
          <w:sz w:val="26"/>
          <w:szCs w:val="26"/>
          <w:lang w:val="en-GB"/>
        </w:rPr>
        <w:t xml:space="preserve">, Multan.    </w:t>
      </w:r>
    </w:p>
    <w:p>
      <w:pPr>
        <w:pStyle w:val="style0"/>
        <w:spacing w:before="240" w:lineRule="auto" w:line="276"/>
        <w:ind w:left="720"/>
        <w:rPr>
          <w:b/>
          <w:bCs/>
          <w:color w:val="3465a4"/>
        </w:rPr>
      </w:pPr>
      <w:r>
        <w:rPr>
          <w:rFonts w:ascii="Calibri" w:cs="David" w:hAnsi="Calibri"/>
          <w:b/>
          <w:bCs/>
          <w:color w:val="3465a4"/>
          <w:sz w:val="26"/>
          <w:szCs w:val="26"/>
          <w:lang w:val="en-GB"/>
        </w:rPr>
        <w:t>(Janaury2021)</w:t>
      </w:r>
    </w:p>
    <w:p>
      <w:pPr>
        <w:pStyle w:val="style0"/>
        <w:numPr>
          <w:ilvl w:val="0"/>
          <w:numId w:val="1"/>
        </w:numPr>
        <w:spacing w:before="240" w:lineRule="auto" w:line="276"/>
        <w:rPr>
          <w:b/>
          <w:bCs/>
        </w:rPr>
      </w:pPr>
      <w:r>
        <w:rPr>
          <w:rFonts w:ascii="Calibri" w:cs="David" w:hAnsi="Calibri"/>
          <w:b/>
          <w:bCs/>
          <w:sz w:val="26"/>
          <w:szCs w:val="26"/>
        </w:rPr>
        <w:t xml:space="preserve">Health &amp; Safety </w:t>
      </w:r>
      <w:r>
        <w:rPr>
          <w:rFonts w:ascii="Calibri" w:cs="David" w:hAnsi="Calibri"/>
          <w:b/>
          <w:bCs/>
          <w:sz w:val="26"/>
          <w:szCs w:val="26"/>
          <w:lang w:val="en-GB"/>
        </w:rPr>
        <w:t xml:space="preserve">Inspector </w:t>
      </w:r>
      <w:r>
        <w:rPr>
          <w:rFonts w:ascii="Calibri" w:cs="David" w:hAnsi="Calibri"/>
          <w:b/>
          <w:bCs/>
          <w:sz w:val="26"/>
          <w:szCs w:val="26"/>
        </w:rPr>
        <w:t xml:space="preserve">Course </w:t>
      </w:r>
      <w:r>
        <w:rPr>
          <w:rFonts w:ascii="Calibri" w:cs="David" w:hAnsi="Calibri"/>
          <w:b/>
          <w:bCs/>
          <w:color w:val="3465a4"/>
          <w:sz w:val="26"/>
          <w:szCs w:val="26"/>
        </w:rPr>
        <w:t>from</w:t>
      </w:r>
      <w:r>
        <w:rPr>
          <w:rFonts w:ascii="Calibri" w:cs="David" w:hAnsi="Calibri"/>
          <w:b/>
          <w:bCs/>
          <w:sz w:val="26"/>
          <w:szCs w:val="26"/>
        </w:rPr>
        <w:t xml:space="preserve"> </w:t>
      </w:r>
      <w:r>
        <w:rPr>
          <w:rFonts w:ascii="Calibri" w:cs="David" w:hAnsi="Calibri"/>
          <w:b/>
          <w:bCs/>
          <w:sz w:val="26"/>
          <w:szCs w:val="26"/>
        </w:rPr>
        <w:t>Zealcon</w:t>
      </w:r>
      <w:r>
        <w:rPr>
          <w:rFonts w:ascii="Calibri" w:cs="David" w:hAnsi="Calibri"/>
          <w:b/>
          <w:bCs/>
          <w:sz w:val="26"/>
          <w:szCs w:val="26"/>
        </w:rPr>
        <w:t xml:space="preserve"> Training Institute, Lahore.                      </w:t>
      </w:r>
    </w:p>
    <w:p>
      <w:pPr>
        <w:pStyle w:val="style0"/>
        <w:spacing w:before="240" w:lineRule="auto" w:line="276"/>
        <w:ind w:left="720"/>
        <w:rPr>
          <w:rFonts w:ascii="Calibri" w:cs="David" w:hAnsi="Calibri"/>
          <w:color w:val="3465a4"/>
          <w:sz w:val="26"/>
          <w:szCs w:val="26"/>
          <w:shd w:val="clear" w:color="auto" w:fill="ffffff"/>
        </w:rPr>
      </w:pPr>
      <w:r>
        <w:rPr>
          <w:rFonts w:ascii="Calibri" w:cs="David" w:hAnsi="Calibri"/>
          <w:b/>
          <w:bCs/>
          <w:color w:val="3465a4"/>
          <w:sz w:val="26"/>
          <w:szCs w:val="26"/>
          <w:shd w:val="clear" w:color="auto" w:fill="ffffff"/>
        </w:rPr>
        <w:t>(01-08-2012 to 29-09-2012)</w:t>
      </w:r>
      <w:r>
        <w:rPr>
          <w:rFonts w:ascii="Calibri" w:cs="David" w:hAnsi="Calibri"/>
          <w:b/>
          <w:bCs/>
          <w:color w:val="3465a4"/>
          <w:sz w:val="26"/>
          <w:szCs w:val="26"/>
          <w:shd w:val="clear" w:color="auto" w:fill="ffffff"/>
        </w:rPr>
        <w:t>.</w:t>
      </w:r>
    </w:p>
    <w:p>
      <w:pPr>
        <w:pStyle w:val="style0"/>
        <w:numPr>
          <w:ilvl w:val="0"/>
          <w:numId w:val="1"/>
        </w:numPr>
        <w:spacing w:lineRule="auto" w:line="276"/>
        <w:rPr>
          <w:b/>
          <w:bCs/>
        </w:rPr>
      </w:pPr>
      <w:r>
        <w:rPr>
          <w:rFonts w:ascii="Calibri" w:cs="David" w:hAnsi="Calibri"/>
          <w:b/>
          <w:bCs/>
          <w:sz w:val="26"/>
          <w:szCs w:val="26"/>
        </w:rPr>
        <w:t>Bachlors</w:t>
      </w:r>
      <w:r>
        <w:rPr>
          <w:rFonts w:ascii="Calibri" w:cs="David" w:hAnsi="Calibri"/>
          <w:b/>
          <w:bCs/>
          <w:sz w:val="26"/>
          <w:szCs w:val="26"/>
        </w:rPr>
        <w:t xml:space="preserve"> in Sociology from</w:t>
      </w:r>
      <w:r>
        <w:rPr>
          <w:rFonts w:ascii="Calibri" w:cs="David" w:hAnsi="Calibri"/>
          <w:b/>
          <w:bCs/>
          <w:sz w:val="26"/>
          <w:szCs w:val="26"/>
        </w:rPr>
        <w:t xml:space="preserve"> BZU, Multan.                                                     </w:t>
      </w:r>
    </w:p>
    <w:p>
      <w:pPr>
        <w:pStyle w:val="style0"/>
        <w:spacing w:lineRule="auto" w:line="276"/>
        <w:ind w:left="720"/>
        <w:rPr>
          <w:b/>
          <w:bCs/>
          <w:color w:val="3465a4"/>
        </w:rPr>
      </w:pPr>
      <w:r>
        <w:rPr>
          <w:rFonts w:ascii="Calibri" w:cs="David" w:hAnsi="Calibri"/>
          <w:b/>
          <w:bCs/>
          <w:color w:val="3465a4"/>
          <w:sz w:val="26"/>
          <w:szCs w:val="26"/>
        </w:rPr>
        <w:t>(Session: 20</w:t>
      </w:r>
      <w:r>
        <w:rPr>
          <w:rFonts w:ascii="Calibri" w:cs="David" w:hAnsi="Calibri"/>
          <w:b/>
          <w:bCs/>
          <w:color w:val="3465a4"/>
          <w:sz w:val="26"/>
          <w:szCs w:val="26"/>
          <w:lang w:val="en-US"/>
        </w:rPr>
        <w:t>12</w:t>
      </w:r>
      <w:r>
        <w:rPr>
          <w:rFonts w:ascii="Calibri" w:cs="David" w:hAnsi="Calibri"/>
          <w:b/>
          <w:bCs/>
          <w:color w:val="3465a4"/>
          <w:sz w:val="26"/>
          <w:szCs w:val="26"/>
        </w:rPr>
        <w:t>)</w:t>
      </w:r>
    </w:p>
    <w:p>
      <w:pPr>
        <w:pStyle w:val="style0"/>
        <w:spacing w:lineRule="auto" w:line="276"/>
        <w:ind w:left="720"/>
        <w:rPr>
          <w:rFonts w:ascii="Calibri" w:cs="David" w:hAnsi="Calibri"/>
          <w:sz w:val="26"/>
          <w:szCs w:val="26"/>
        </w:rPr>
      </w:pPr>
    </w:p>
    <w:p>
      <w:pPr>
        <w:pStyle w:val="style0"/>
        <w:numPr>
          <w:ilvl w:val="0"/>
          <w:numId w:val="1"/>
        </w:numPr>
        <w:spacing w:lineRule="auto" w:line="276"/>
        <w:rPr>
          <w:b/>
          <w:bCs/>
        </w:rPr>
      </w:pPr>
      <w:r>
        <w:rPr>
          <w:rFonts w:ascii="Calibri" w:cs="David" w:hAnsi="Calibri"/>
          <w:b/>
          <w:bCs/>
          <w:sz w:val="26"/>
          <w:szCs w:val="26"/>
          <w:lang w:val="en-GB"/>
        </w:rPr>
        <w:t xml:space="preserve">Office Management Course </w:t>
      </w:r>
      <w:r>
        <w:rPr>
          <w:rFonts w:ascii="Calibri" w:cs="David" w:hAnsi="Calibri"/>
          <w:b/>
          <w:bCs/>
          <w:color w:val="3465a4"/>
          <w:sz w:val="26"/>
          <w:szCs w:val="26"/>
          <w:lang w:val="en-GB"/>
        </w:rPr>
        <w:t>from</w:t>
      </w:r>
      <w:r>
        <w:rPr>
          <w:rFonts w:ascii="Calibri" w:cs="David" w:hAnsi="Calibri"/>
          <w:b/>
          <w:bCs/>
          <w:sz w:val="26"/>
          <w:szCs w:val="26"/>
          <w:lang w:val="en-GB"/>
        </w:rPr>
        <w:t xml:space="preserve"> Excellence I.T </w:t>
      </w:r>
      <w:r>
        <w:rPr>
          <w:rFonts w:ascii="Calibri" w:cs="David" w:hAnsi="Calibri"/>
          <w:b/>
          <w:bCs/>
          <w:sz w:val="26"/>
          <w:szCs w:val="26"/>
          <w:lang w:val="en-GB"/>
        </w:rPr>
        <w:t>Center</w:t>
      </w:r>
      <w:r>
        <w:rPr>
          <w:rFonts w:ascii="Calibri" w:cs="David" w:hAnsi="Calibri"/>
          <w:b/>
          <w:bCs/>
          <w:sz w:val="26"/>
          <w:szCs w:val="26"/>
          <w:lang w:val="en-GB"/>
        </w:rPr>
        <w:t xml:space="preserve"> Lodhran.</w:t>
      </w:r>
    </w:p>
    <w:p>
      <w:pPr>
        <w:pStyle w:val="style0"/>
        <w:spacing w:lineRule="auto" w:line="276"/>
        <w:ind w:left="720"/>
        <w:rPr>
          <w:b/>
          <w:bCs/>
          <w:color w:val="3465a4"/>
        </w:rPr>
      </w:pPr>
      <w:r>
        <w:rPr>
          <w:rFonts w:ascii="Calibri" w:cs="David" w:hAnsi="Calibri"/>
          <w:b/>
          <w:bCs/>
          <w:color w:val="3465a4"/>
          <w:sz w:val="26"/>
          <w:szCs w:val="26"/>
          <w:lang w:val="en-GB"/>
        </w:rPr>
        <w:t>(June2013 to Aug2013)</w:t>
      </w:r>
    </w:p>
    <w:p>
      <w:pPr>
        <w:pStyle w:val="style0"/>
        <w:numPr>
          <w:ilvl w:val="0"/>
          <w:numId w:val="1"/>
        </w:numPr>
        <w:spacing w:before="240" w:lineRule="auto" w:line="276"/>
        <w:rPr>
          <w:rFonts w:ascii="Calibri" w:cs="David" w:hAnsi="Calibri"/>
          <w:bCs/>
          <w:sz w:val="26"/>
          <w:szCs w:val="26"/>
        </w:rPr>
      </w:pPr>
      <w:r>
        <w:rPr>
          <w:rFonts w:ascii="Calibri" w:cs="David" w:eastAsia="Calibri" w:hAnsi="Calibri"/>
          <w:b/>
          <w:bCs/>
          <w:sz w:val="26"/>
          <w:szCs w:val="26"/>
          <w:lang w:val="en-GB"/>
        </w:rPr>
        <w:t xml:space="preserve">Repair and Maintenance of Electrical </w:t>
      </w:r>
      <w:r>
        <w:rPr>
          <w:rFonts w:ascii="Calibri" w:cs="David" w:eastAsia="Calibri" w:hAnsi="Calibri"/>
          <w:b/>
          <w:bCs/>
          <w:color w:val="3465a4"/>
          <w:sz w:val="26"/>
          <w:szCs w:val="26"/>
          <w:lang w:val="en-GB"/>
        </w:rPr>
        <w:t>from</w:t>
      </w:r>
      <w:r>
        <w:rPr>
          <w:rFonts w:ascii="Calibri" w:cs="David" w:eastAsia="Calibri" w:hAnsi="Calibri"/>
          <w:b/>
          <w:bCs/>
          <w:sz w:val="26"/>
          <w:szCs w:val="26"/>
          <w:lang w:val="en-GB"/>
        </w:rPr>
        <w:t xml:space="preserve"> Vocational Training Institute, Lodhran.</w:t>
      </w:r>
      <w:r>
        <w:rPr>
          <w:rFonts w:ascii="Calibri" w:cs="David" w:eastAsia="Calibri" w:hAnsi="Calibri"/>
          <w:b/>
          <w:bCs/>
          <w:color w:val="3465a4"/>
          <w:sz w:val="26"/>
          <w:szCs w:val="26"/>
          <w:lang w:val="en-GB"/>
        </w:rPr>
        <w:t>(Session 2007-2008</w:t>
      </w:r>
      <w:r>
        <w:rPr>
          <w:rFonts w:ascii="Calibri" w:cs="David" w:eastAsia="Calibri" w:hAnsi="Calibri"/>
          <w:b/>
          <w:bCs/>
          <w:color w:val="3465a4"/>
          <w:sz w:val="26"/>
          <w:szCs w:val="26"/>
        </w:rPr>
        <w:t>)</w:t>
      </w:r>
    </w:p>
    <w:p>
      <w:pPr>
        <w:pStyle w:val="style0"/>
        <w:spacing w:before="240" w:lineRule="auto" w:line="276"/>
        <w:ind w:left="720"/>
        <w:rPr>
          <w:rFonts w:ascii="Calibri" w:cs="David" w:hAnsi="Calibri"/>
          <w:bCs/>
          <w:sz w:val="26"/>
          <w:szCs w:val="26"/>
        </w:rPr>
      </w:pPr>
    </w:p>
    <w:tbl>
      <w:tblPr>
        <w:tblStyle w:val="style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6"/>
      </w:tblGrid>
      <w:tr>
        <w:trPr/>
        <w:tc>
          <w:tcPr>
            <w:tcW w:w="9576" w:type="dxa"/>
            <w:tcBorders>
              <w:top w:val="single" w:sz="4" w:space="0" w:color="auto"/>
              <w:left w:val="single" w:sz="4" w:space="0" w:color="auto"/>
              <w:bottom w:val="single" w:sz="4" w:space="0" w:color="auto"/>
              <w:right w:val="single" w:sz="4" w:space="0" w:color="auto"/>
            </w:tcBorders>
          </w:tcPr>
          <w:p>
            <w:pPr>
              <w:pStyle w:val="style0"/>
              <w:spacing w:before="240" w:lineRule="auto" w:line="276"/>
              <w:rPr>
                <w:rFonts w:ascii="Calibri" w:cs="David" w:hAnsi="Calibri"/>
                <w:bCs/>
                <w:sz w:val="26"/>
                <w:szCs w:val="26"/>
              </w:rPr>
            </w:pPr>
            <w:r>
              <w:rPr>
                <w:rFonts w:ascii="Calibri" w:cs="David" w:hAnsi="Calibri"/>
                <w:bCs/>
                <w:sz w:val="26"/>
                <w:szCs w:val="26"/>
              </w:rPr>
              <w:t xml:space="preserve">Skills </w:t>
            </w:r>
          </w:p>
        </w:tc>
      </w:tr>
    </w:tbl>
    <w:p>
      <w:pPr>
        <w:pStyle w:val="style0"/>
        <w:rPr/>
      </w:pPr>
    </w:p>
    <w:tbl>
      <w:tblPr>
        <w:tblStyle w:val="style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spacing w:before="240" w:lineRule="auto" w:line="276"/>
              <w:rPr>
                <w:rFonts w:ascii="Calibri" w:cs="David" w:hAnsi="Calibri"/>
                <w:bCs/>
                <w:sz w:val="26"/>
                <w:szCs w:val="26"/>
              </w:rPr>
            </w:pPr>
            <w:r>
              <w:rPr>
                <w:rFonts w:ascii="Calibri" w:cs="David" w:hAnsi="Calibri"/>
                <w:bCs/>
                <w:sz w:val="26"/>
                <w:szCs w:val="26"/>
              </w:rPr>
              <w:t>HSEInduction</w:t>
            </w:r>
          </w:p>
          <w:p>
            <w:pPr>
              <w:pStyle w:val="style0"/>
              <w:spacing w:before="240" w:lineRule="auto" w:line="276"/>
              <w:rPr>
                <w:rFonts w:ascii="Calibri" w:cs="David" w:hAnsi="Calibri"/>
                <w:bCs/>
                <w:sz w:val="26"/>
                <w:szCs w:val="26"/>
              </w:rPr>
            </w:pPr>
            <w:r>
              <w:rPr>
                <w:rFonts w:ascii="Calibri" w:cs="David" w:hAnsi="Calibri"/>
                <w:bCs/>
                <w:sz w:val="26"/>
                <w:szCs w:val="26"/>
              </w:rPr>
              <w:t>HSE Inspections</w:t>
            </w:r>
          </w:p>
          <w:p>
            <w:pPr>
              <w:pStyle w:val="style0"/>
              <w:spacing w:before="240" w:lineRule="auto" w:line="276"/>
              <w:rPr>
                <w:rFonts w:ascii="Calibri" w:cs="David" w:hAnsi="Calibri"/>
                <w:bCs/>
                <w:sz w:val="26"/>
                <w:szCs w:val="26"/>
              </w:rPr>
            </w:pPr>
            <w:r>
              <w:rPr>
                <w:rFonts w:ascii="Calibri" w:cs="David" w:hAnsi="Calibri"/>
                <w:bCs/>
                <w:sz w:val="26"/>
                <w:szCs w:val="26"/>
              </w:rPr>
              <w:t>Risk Assessments</w:t>
            </w:r>
          </w:p>
          <w:p>
            <w:pPr>
              <w:pStyle w:val="style0"/>
              <w:spacing w:before="240" w:lineRule="auto" w:line="276"/>
              <w:rPr>
                <w:rFonts w:ascii="Calibri" w:cs="David" w:hAnsi="Calibri"/>
                <w:bCs/>
                <w:sz w:val="26"/>
                <w:szCs w:val="26"/>
              </w:rPr>
            </w:pPr>
            <w:r>
              <w:rPr>
                <w:rFonts w:ascii="Calibri" w:cs="David" w:hAnsi="Calibri"/>
                <w:bCs/>
                <w:sz w:val="26"/>
                <w:szCs w:val="26"/>
              </w:rPr>
              <w:t>Construction Safety</w:t>
            </w:r>
          </w:p>
          <w:p>
            <w:pPr>
              <w:pStyle w:val="style0"/>
              <w:spacing w:before="240" w:lineRule="auto" w:line="276"/>
              <w:rPr>
                <w:rFonts w:ascii="Calibri" w:cs="David" w:hAnsi="Calibri"/>
                <w:bCs/>
                <w:sz w:val="26"/>
                <w:szCs w:val="26"/>
              </w:rPr>
            </w:pPr>
            <w:r>
              <w:rPr>
                <w:rFonts w:ascii="Calibri" w:cs="David" w:hAnsi="Calibri"/>
                <w:bCs/>
                <w:sz w:val="26"/>
                <w:szCs w:val="26"/>
              </w:rPr>
              <w:t>Safe Systems of Work</w:t>
            </w:r>
          </w:p>
          <w:p>
            <w:pPr>
              <w:pStyle w:val="style0"/>
              <w:spacing w:before="240" w:lineRule="auto" w:line="276"/>
              <w:rPr>
                <w:rFonts w:ascii="Calibri" w:cs="David" w:hAnsi="Calibri"/>
                <w:bCs/>
                <w:sz w:val="26"/>
                <w:szCs w:val="26"/>
              </w:rPr>
            </w:pPr>
            <w:r>
              <w:rPr>
                <w:rFonts w:ascii="Calibri" w:cs="David" w:hAnsi="Calibri"/>
                <w:bCs/>
                <w:sz w:val="26"/>
                <w:szCs w:val="26"/>
              </w:rPr>
              <w:t>Permit to Work System &amp; Audit</w:t>
            </w:r>
          </w:p>
          <w:p>
            <w:pPr>
              <w:pStyle w:val="style0"/>
              <w:spacing w:before="240" w:lineRule="auto" w:line="276"/>
              <w:rPr>
                <w:rFonts w:ascii="Calibri" w:cs="David" w:hAnsi="Calibri"/>
                <w:bCs/>
                <w:sz w:val="26"/>
                <w:szCs w:val="26"/>
              </w:rPr>
            </w:pPr>
            <w:r>
              <w:rPr>
                <w:rFonts w:ascii="Calibri" w:cs="David" w:hAnsi="Calibri"/>
                <w:bCs/>
                <w:sz w:val="26"/>
                <w:szCs w:val="26"/>
              </w:rPr>
              <w:t>HSE Meetings&amp; Administration</w:t>
            </w:r>
          </w:p>
          <w:p>
            <w:pPr>
              <w:pStyle w:val="style0"/>
              <w:spacing w:before="240" w:lineRule="auto" w:line="276"/>
              <w:rPr>
                <w:rFonts w:ascii="Calibri" w:cs="David" w:hAnsi="Calibri"/>
                <w:bCs/>
                <w:sz w:val="26"/>
                <w:szCs w:val="26"/>
              </w:rPr>
            </w:pPr>
            <w:r>
              <w:rPr>
                <w:rFonts w:ascii="Calibri" w:cs="David" w:hAnsi="Calibri"/>
                <w:bCs/>
                <w:sz w:val="26"/>
                <w:szCs w:val="26"/>
              </w:rPr>
              <w:t>Incident Investigation&amp; Reporting</w:t>
            </w:r>
          </w:p>
          <w:p>
            <w:pPr>
              <w:pStyle w:val="style0"/>
              <w:spacing w:before="240" w:lineRule="auto" w:line="276"/>
              <w:rPr>
                <w:rFonts w:ascii="Calibri" w:cs="David" w:hAnsi="Calibri"/>
                <w:bCs/>
                <w:sz w:val="26"/>
                <w:szCs w:val="26"/>
              </w:rPr>
            </w:pPr>
            <w:r>
              <w:rPr>
                <w:rFonts w:ascii="Calibri" w:cs="David" w:hAnsi="Calibri"/>
                <w:bCs/>
                <w:sz w:val="26"/>
                <w:szCs w:val="26"/>
              </w:rPr>
              <w:t xml:space="preserve">Job </w:t>
            </w:r>
            <w:r>
              <w:rPr>
                <w:rFonts w:ascii="Calibri" w:cs="David" w:hAnsi="Calibri"/>
                <w:bCs/>
                <w:sz w:val="26"/>
                <w:szCs w:val="26"/>
              </w:rPr>
              <w:t>Hazard Analysis &amp; Hazard Awareness</w:t>
            </w:r>
          </w:p>
        </w:tc>
        <w:tc>
          <w:tcPr>
            <w:tcW w:w="4788" w:type="dxa"/>
            <w:tcBorders>
              <w:top w:val="single" w:sz="4" w:space="0" w:color="auto"/>
              <w:left w:val="single" w:sz="4" w:space="0" w:color="auto"/>
              <w:bottom w:val="single" w:sz="4" w:space="0" w:color="auto"/>
              <w:right w:val="single" w:sz="4" w:space="0" w:color="auto"/>
            </w:tcBorders>
          </w:tcPr>
          <w:p>
            <w:pPr>
              <w:pStyle w:val="style0"/>
              <w:spacing w:before="240" w:lineRule="auto" w:line="276"/>
              <w:rPr>
                <w:rFonts w:ascii="Calibri" w:cs="David" w:hAnsi="Calibri"/>
                <w:bCs/>
                <w:sz w:val="26"/>
                <w:szCs w:val="26"/>
              </w:rPr>
            </w:pPr>
            <w:r>
              <w:rPr>
                <w:rFonts w:ascii="Calibri" w:cs="David" w:hAnsi="Calibri"/>
                <w:bCs/>
                <w:sz w:val="26"/>
                <w:szCs w:val="26"/>
              </w:rPr>
              <w:t>First Aid</w:t>
            </w:r>
          </w:p>
          <w:p>
            <w:pPr>
              <w:pStyle w:val="style0"/>
              <w:spacing w:before="240" w:lineRule="auto" w:line="276"/>
              <w:rPr>
                <w:rFonts w:ascii="Calibri" w:cs="David" w:hAnsi="Calibri"/>
                <w:bCs/>
                <w:sz w:val="26"/>
                <w:szCs w:val="26"/>
              </w:rPr>
            </w:pPr>
            <w:r>
              <w:rPr>
                <w:rFonts w:ascii="Calibri" w:cs="David" w:hAnsi="Calibri"/>
                <w:bCs/>
                <w:sz w:val="26"/>
                <w:szCs w:val="26"/>
              </w:rPr>
              <w:t>Work at Height</w:t>
            </w:r>
          </w:p>
          <w:p>
            <w:pPr>
              <w:pStyle w:val="style0"/>
              <w:spacing w:before="240" w:lineRule="auto" w:line="276"/>
              <w:rPr>
                <w:rFonts w:ascii="Calibri" w:cs="David" w:hAnsi="Calibri"/>
                <w:bCs/>
                <w:sz w:val="26"/>
                <w:szCs w:val="26"/>
              </w:rPr>
            </w:pPr>
            <w:r>
              <w:rPr>
                <w:rFonts w:ascii="Calibri" w:cs="David" w:hAnsi="Calibri"/>
                <w:bCs/>
                <w:sz w:val="26"/>
                <w:szCs w:val="26"/>
              </w:rPr>
              <w:t>Confined Space</w:t>
            </w:r>
          </w:p>
          <w:p>
            <w:pPr>
              <w:pStyle w:val="style0"/>
              <w:spacing w:before="240" w:lineRule="auto" w:line="276"/>
              <w:rPr>
                <w:rFonts w:ascii="Calibri" w:cs="David" w:hAnsi="Calibri"/>
                <w:bCs/>
                <w:sz w:val="26"/>
                <w:szCs w:val="26"/>
              </w:rPr>
            </w:pPr>
            <w:r>
              <w:rPr>
                <w:rFonts w:ascii="Calibri" w:cs="David" w:hAnsi="Calibri"/>
                <w:bCs/>
                <w:sz w:val="26"/>
                <w:szCs w:val="26"/>
              </w:rPr>
              <w:t>Safe Lifting Procedure</w:t>
            </w:r>
          </w:p>
          <w:p>
            <w:pPr>
              <w:pStyle w:val="style0"/>
              <w:spacing w:before="240" w:lineRule="auto" w:line="276"/>
              <w:rPr>
                <w:rFonts w:ascii="Calibri" w:cs="David" w:hAnsi="Calibri"/>
                <w:bCs/>
                <w:sz w:val="26"/>
                <w:szCs w:val="26"/>
              </w:rPr>
            </w:pPr>
            <w:r>
              <w:rPr>
                <w:rFonts w:ascii="Calibri" w:cs="David" w:hAnsi="Calibri"/>
                <w:bCs/>
                <w:sz w:val="26"/>
                <w:szCs w:val="26"/>
              </w:rPr>
              <w:t>Behavior Based Safety</w:t>
            </w:r>
          </w:p>
          <w:p>
            <w:pPr>
              <w:pStyle w:val="style0"/>
              <w:spacing w:before="240" w:lineRule="auto" w:line="276"/>
              <w:rPr>
                <w:rFonts w:ascii="Calibri" w:cs="David" w:hAnsi="Calibri"/>
                <w:bCs/>
                <w:sz w:val="26"/>
                <w:szCs w:val="26"/>
              </w:rPr>
            </w:pPr>
            <w:r>
              <w:rPr>
                <w:rFonts w:ascii="Calibri" w:cs="David" w:hAnsi="Calibri"/>
                <w:bCs/>
                <w:sz w:val="26"/>
                <w:szCs w:val="26"/>
              </w:rPr>
              <w:t>Emergency Response Plan</w:t>
            </w:r>
          </w:p>
          <w:p>
            <w:pPr>
              <w:pStyle w:val="style0"/>
              <w:spacing w:before="240" w:lineRule="auto" w:line="276"/>
              <w:rPr>
                <w:rFonts w:ascii="Calibri" w:cs="David" w:hAnsi="Calibri"/>
                <w:bCs/>
                <w:sz w:val="26"/>
                <w:szCs w:val="26"/>
              </w:rPr>
            </w:pPr>
            <w:r>
              <w:rPr>
                <w:rFonts w:ascii="Calibri" w:cs="David" w:hAnsi="Calibri"/>
                <w:bCs/>
                <w:sz w:val="26"/>
                <w:szCs w:val="26"/>
              </w:rPr>
              <w:t>Manual Handling&amp; Ergonomics</w:t>
            </w:r>
          </w:p>
          <w:p>
            <w:pPr>
              <w:pStyle w:val="style0"/>
              <w:spacing w:before="240" w:lineRule="auto" w:line="276"/>
              <w:rPr>
                <w:rFonts w:ascii="Calibri" w:cs="David" w:hAnsi="Calibri"/>
                <w:bCs/>
                <w:sz w:val="26"/>
                <w:szCs w:val="26"/>
              </w:rPr>
            </w:pPr>
            <w:r>
              <w:rPr>
                <w:rFonts w:ascii="Calibri" w:cs="David" w:hAnsi="Calibri"/>
                <w:bCs/>
                <w:sz w:val="26"/>
                <w:szCs w:val="26"/>
              </w:rPr>
              <w:t>LockOut</w:t>
            </w:r>
            <w:r>
              <w:rPr>
                <w:rFonts w:ascii="Calibri" w:cs="David" w:hAnsi="Calibri"/>
                <w:bCs/>
                <w:sz w:val="26"/>
                <w:szCs w:val="26"/>
              </w:rPr>
              <w:t xml:space="preserve"> &amp;</w:t>
            </w:r>
            <w:r>
              <w:rPr>
                <w:rFonts w:ascii="Calibri" w:cs="David" w:hAnsi="Calibri"/>
                <w:bCs/>
                <w:sz w:val="26"/>
                <w:szCs w:val="26"/>
              </w:rPr>
              <w:t>TagOut</w:t>
            </w:r>
            <w:r>
              <w:rPr>
                <w:rFonts w:ascii="Calibri" w:cs="David" w:hAnsi="Calibri"/>
                <w:bCs/>
                <w:sz w:val="26"/>
                <w:szCs w:val="26"/>
              </w:rPr>
              <w:t xml:space="preserve"> &amp; </w:t>
            </w:r>
            <w:r>
              <w:rPr>
                <w:rFonts w:ascii="Calibri" w:cs="David" w:hAnsi="Calibri"/>
                <w:bCs/>
                <w:sz w:val="26"/>
                <w:szCs w:val="26"/>
              </w:rPr>
              <w:t>CheckOut</w:t>
            </w:r>
          </w:p>
          <w:p>
            <w:pPr>
              <w:pStyle w:val="style0"/>
              <w:spacing w:before="240" w:lineRule="auto" w:line="276"/>
              <w:rPr>
                <w:rFonts w:ascii="Calibri" w:cs="David" w:hAnsi="Calibri"/>
                <w:bCs/>
                <w:sz w:val="26"/>
                <w:szCs w:val="26"/>
              </w:rPr>
            </w:pPr>
            <w:r>
              <w:rPr>
                <w:rFonts w:ascii="Calibri" w:cs="David" w:hAnsi="Calibri"/>
                <w:bCs/>
                <w:sz w:val="26"/>
                <w:szCs w:val="26"/>
              </w:rPr>
              <w:t>Fire Prevention</w:t>
            </w:r>
          </w:p>
        </w:tc>
      </w:tr>
    </w:tbl>
    <w:p>
      <w:pPr>
        <w:pStyle w:val="style0"/>
        <w:spacing w:before="240" w:lineRule="auto" w:line="276"/>
        <w:rPr>
          <w:rFonts w:ascii="Calibri" w:cs="David" w:hAnsi="Calibri"/>
          <w:bCs/>
          <w:sz w:val="26"/>
          <w:szCs w:val="26"/>
        </w:rPr>
      </w:pPr>
    </w:p>
    <w:tbl>
      <w:tblPr>
        <w:tblpPr w:leftFromText="180" w:rightFromText="180" w:topFromText="0" w:bottomFromText="0" w:vertAnchor="text" w:horzAnchor="margin" w:tblpXSpec="left" w:tblpY="280"/>
        <w:tblW w:w="9576" w:type="dxa"/>
        <w:tblInd w:w="108" w:type="dxa"/>
        <w:tblLayout w:type="fixed"/>
        <w:tblLook w:val="01E0" w:firstRow="1" w:lastRow="1" w:firstColumn="1" w:lastColumn="1" w:noHBand="0" w:noVBand="0"/>
      </w:tblPr>
      <w:tblGrid>
        <w:gridCol w:w="9576"/>
      </w:tblGrid>
      <w:tr>
        <w:trPr/>
        <w:tc>
          <w:tcPr>
            <w:tcW w:w="9576" w:type="dxa"/>
            <w:tcBorders/>
            <w:shd w:val="clear" w:color="auto" w:fill="c0c0c0"/>
          </w:tcPr>
          <w:p>
            <w:pPr>
              <w:pStyle w:val="style0"/>
              <w:widowControl w:val="false"/>
              <w:jc w:val="both"/>
              <w:rPr>
                <w:rFonts w:ascii="Calibri" w:cs="David" w:hAnsi="Calibri"/>
                <w:b/>
                <w:sz w:val="28"/>
                <w:szCs w:val="28"/>
              </w:rPr>
            </w:pPr>
          </w:p>
          <w:p>
            <w:pPr>
              <w:pStyle w:val="style0"/>
              <w:widowControl w:val="false"/>
              <w:jc w:val="both"/>
              <w:rPr>
                <w:rFonts w:ascii="Calibri" w:cs="Tahoma" w:hAnsi="Calibri"/>
                <w:b/>
                <w:sz w:val="28"/>
                <w:szCs w:val="28"/>
              </w:rPr>
            </w:pPr>
            <w:r>
              <w:rPr>
                <w:rFonts w:ascii="Calibri" w:cs="David" w:hAnsi="Calibri"/>
                <w:b/>
                <w:sz w:val="28"/>
                <w:szCs w:val="28"/>
              </w:rPr>
              <w:t xml:space="preserve">LEARNING’S AS HEALTH AND SAFETY ENVIRONMENT OFFICER </w:t>
            </w:r>
            <w:r>
              <w:rPr>
                <w:rFonts w:ascii="Calibri" w:cs="Tahoma" w:hAnsi="Calibri"/>
                <w:b/>
                <w:sz w:val="28"/>
                <w:szCs w:val="28"/>
              </w:rPr>
              <w:t>:</w:t>
            </w:r>
          </w:p>
        </w:tc>
      </w:tr>
    </w:tbl>
    <w:p>
      <w:pPr>
        <w:pStyle w:val="style0"/>
        <w:spacing w:before="240" w:after="240" w:lineRule="auto" w:line="276"/>
        <w:rPr>
          <w:rFonts w:ascii="Calibri" w:cs="David" w:eastAsia="Calibri" w:hAnsi="Calibri"/>
          <w:sz w:val="26"/>
          <w:szCs w:val="26"/>
        </w:rPr>
      </w:pP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Fire Alarm MCP Smoke detectors and Fire Extinguisher inspection on monthly bases.</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Responsible for</w:t>
      </w:r>
      <w:r>
        <w:rPr>
          <w:rFonts w:ascii="Calibri" w:cs="David" w:eastAsia="Calibri" w:hAnsi="Calibri"/>
          <w:sz w:val="26"/>
          <w:szCs w:val="26"/>
        </w:rPr>
        <w:t xml:space="preserve"> </w:t>
      </w:r>
      <w:r>
        <w:rPr>
          <w:rFonts w:ascii="Calibri" w:cs="David" w:eastAsia="Calibri" w:hAnsi="Calibri"/>
          <w:sz w:val="26"/>
          <w:szCs w:val="26"/>
        </w:rPr>
        <w:t xml:space="preserve">fire </w:t>
      </w:r>
      <w:r>
        <w:rPr>
          <w:rFonts w:ascii="Calibri" w:cs="David" w:eastAsia="Calibri" w:hAnsi="Calibri"/>
          <w:sz w:val="26"/>
          <w:szCs w:val="26"/>
        </w:rPr>
        <w:t xml:space="preserve"> hazard</w:t>
      </w:r>
      <w:r>
        <w:rPr>
          <w:rFonts w:ascii="Calibri" w:cs="David" w:eastAsia="Calibri" w:hAnsi="Calibri"/>
          <w:sz w:val="26"/>
          <w:szCs w:val="26"/>
        </w:rPr>
        <w:t xml:space="preserve"> identification at project site.</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 xml:space="preserve">Constantly patrolling areas where “hot work” is being </w:t>
      </w:r>
      <w:r>
        <w:rPr>
          <w:rFonts w:ascii="Calibri" w:cs="David" w:eastAsia="Calibri" w:hAnsi="Calibri"/>
          <w:sz w:val="26"/>
          <w:szCs w:val="26"/>
        </w:rPr>
        <w:t>performed, maintaining vigilance of potential fires.</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Being familiar with facilities and procedures for sounding an alarm in the event of a fire and having a means of notifying emergency services</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Ensure on time availability of HSE equipment at site in coord</w:t>
      </w:r>
      <w:r>
        <w:rPr>
          <w:rFonts w:ascii="Calibri" w:cs="David" w:eastAsia="Calibri" w:hAnsi="Calibri"/>
          <w:sz w:val="26"/>
          <w:szCs w:val="26"/>
        </w:rPr>
        <w:t>ination with site store.</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Responsible to maintain project HSE targets by ensuring the safe system of work is in place and strict implementation of permit to work system.</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 xml:space="preserve">Responsible for implementation and compliance of site environmental and waste </w:t>
      </w:r>
      <w:r>
        <w:rPr>
          <w:rFonts w:ascii="Calibri" w:cs="David" w:eastAsia="Calibri" w:hAnsi="Calibri"/>
          <w:sz w:val="26"/>
          <w:szCs w:val="26"/>
        </w:rPr>
        <w:t>management procedure</w:t>
      </w:r>
      <w:r>
        <w:rPr>
          <w:rFonts w:ascii="Calibri" w:cs="David" w:eastAsia="Calibri" w:hAnsi="Calibri"/>
          <w:sz w:val="26"/>
          <w:szCs w:val="26"/>
        </w:rPr>
        <w:t>.</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Responsible for promotion of HSE culture, ensure adequate safety signs, bulletins and HSE instructions are displayed at conspicuous places for HSE awareness.</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Responsible to keep site management informed and updated on latest HSE requi</w:t>
      </w:r>
      <w:r>
        <w:rPr>
          <w:rFonts w:ascii="Calibri" w:cs="David" w:eastAsia="Calibri" w:hAnsi="Calibri"/>
          <w:sz w:val="26"/>
          <w:szCs w:val="26"/>
        </w:rPr>
        <w:t>rement.</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Attend daily, weekly and monthly site meetings with the Customer and take appropriate measures on site HSE issues.</w:t>
      </w:r>
    </w:p>
    <w:p>
      <w:pPr>
        <w:pStyle w:val="style179"/>
        <w:numPr>
          <w:ilvl w:val="0"/>
          <w:numId w:val="4"/>
        </w:numPr>
        <w:spacing w:before="240" w:after="20" w:lineRule="auto" w:line="276"/>
        <w:ind w:left="270" w:hanging="450"/>
        <w:rPr>
          <w:rFonts w:ascii="Calibri" w:cs="David" w:eastAsia="Calibri" w:hAnsi="Calibri"/>
          <w:sz w:val="26"/>
          <w:szCs w:val="26"/>
        </w:rPr>
      </w:pPr>
      <w:r>
        <w:rPr>
          <w:rFonts w:ascii="Calibri" w:cs="David" w:eastAsia="Calibri" w:hAnsi="Calibri"/>
          <w:sz w:val="26"/>
          <w:szCs w:val="26"/>
        </w:rPr>
        <w:t>Ensure the implementation of the Company’s control of documents and records procedure for all HSE matters.</w:t>
      </w:r>
    </w:p>
    <w:p>
      <w:pPr>
        <w:pStyle w:val="style179"/>
        <w:spacing w:before="240" w:lineRule="auto" w:line="276"/>
        <w:ind w:left="0"/>
        <w:rPr>
          <w:rFonts w:ascii="Calibri" w:cs="David" w:eastAsia="Calibri" w:hAnsi="Calibri"/>
          <w:sz w:val="26"/>
          <w:szCs w:val="26"/>
        </w:rPr>
      </w:pPr>
    </w:p>
    <w:tbl>
      <w:tblPr>
        <w:tblStyle w:val="style154"/>
        <w:tblpPr w:leftFromText="180" w:rightFromText="180" w:topFromText="0" w:bottomFromText="0" w:vertAnchor="text" w:horzAnchor="page" w:tblpX="1420" w:tblpY="155"/>
        <w:tblW w:w="9576" w:type="dxa"/>
        <w:tblInd w:w="108" w:type="dxa"/>
        <w:tblLayout w:type="fixed"/>
        <w:tblLook w:val="01E0" w:firstRow="1" w:lastRow="1" w:firstColumn="1" w:lastColumn="1" w:noHBand="0" w:noVBand="0"/>
      </w:tblPr>
      <w:tblGrid>
        <w:gridCol w:w="9576"/>
      </w:tblGrid>
      <w:tr>
        <w:trPr/>
        <w:tc>
          <w:tcPr>
            <w:tcW w:w="9576" w:type="dxa"/>
            <w:tcBorders>
              <w:top w:val="single" w:sz="4" w:space="0" w:color="000000"/>
              <w:left w:val="single" w:sz="4" w:space="0" w:color="000000"/>
              <w:bottom w:val="single" w:sz="4" w:space="0" w:color="000000"/>
              <w:right w:val="single" w:sz="4" w:space="0" w:color="000000"/>
            </w:tcBorders>
          </w:tcPr>
          <w:p>
            <w:pPr>
              <w:pStyle w:val="style0"/>
              <w:widowControl w:val="false"/>
              <w:jc w:val="both"/>
              <w:rPr>
                <w:rFonts w:ascii="Calibri" w:cs="Tahoma" w:hAnsi="Calibri"/>
                <w:b/>
                <w:sz w:val="26"/>
                <w:szCs w:val="26"/>
              </w:rPr>
            </w:pPr>
            <w:r>
              <w:rPr>
                <w:rFonts w:ascii="Calibri" w:cs="Tahoma" w:hAnsi="Calibri"/>
                <w:b/>
                <w:sz w:val="26"/>
                <w:szCs w:val="26"/>
              </w:rPr>
              <w:t>Computer skills:</w:t>
            </w:r>
          </w:p>
        </w:tc>
      </w:tr>
    </w:tbl>
    <w:p>
      <w:pPr>
        <w:pStyle w:val="style179"/>
        <w:numPr>
          <w:ilvl w:val="0"/>
          <w:numId w:val="3"/>
        </w:numPr>
        <w:spacing w:before="240" w:after="20" w:lineRule="auto" w:line="276"/>
        <w:rPr>
          <w:rFonts w:ascii="Calibri" w:cs="Arial" w:eastAsia="Calibri" w:hAnsi="Calibri"/>
          <w:sz w:val="26"/>
          <w:szCs w:val="26"/>
        </w:rPr>
      </w:pPr>
      <w:r>
        <w:rPr>
          <w:rFonts w:ascii="Calibri" w:cs="David" w:eastAsia="Calibri" w:hAnsi="Calibri"/>
          <w:sz w:val="26"/>
          <w:szCs w:val="26"/>
        </w:rPr>
        <w:t xml:space="preserve"> Word, </w:t>
      </w:r>
      <w:r>
        <w:rPr>
          <w:rFonts w:ascii="Calibri" w:cs="David" w:eastAsia="Calibri" w:hAnsi="Calibri"/>
          <w:sz w:val="26"/>
          <w:szCs w:val="26"/>
        </w:rPr>
        <w:t>MS Excel, MS Power Point, Internet Surfing.</w:t>
      </w:r>
    </w:p>
    <w:tbl>
      <w:tblPr>
        <w:tblpPr w:leftFromText="180" w:rightFromText="180" w:topFromText="0" w:bottomFromText="0" w:vertAnchor="text" w:horzAnchor="margin" w:tblpXSpec="left" w:tblpY="175"/>
        <w:tblW w:w="9576" w:type="dxa"/>
        <w:tblInd w:w="108" w:type="dxa"/>
        <w:tblLayout w:type="fixed"/>
        <w:tblLook w:val="01E0" w:firstRow="1" w:lastRow="1" w:firstColumn="1" w:lastColumn="1" w:noHBand="0" w:noVBand="0"/>
      </w:tblPr>
      <w:tblGrid>
        <w:gridCol w:w="9576"/>
      </w:tblGrid>
      <w:tr>
        <w:trPr/>
        <w:tc>
          <w:tcPr>
            <w:tcW w:w="9576" w:type="dxa"/>
            <w:tcBorders/>
            <w:shd w:val="clear" w:color="auto" w:fill="c0c0c0"/>
          </w:tcPr>
          <w:p>
            <w:pPr>
              <w:pStyle w:val="style0"/>
              <w:widowControl w:val="false"/>
              <w:jc w:val="both"/>
              <w:rPr>
                <w:rFonts w:ascii="Calibri" w:cs="Tahoma" w:hAnsi="Calibri"/>
                <w:b/>
                <w:sz w:val="26"/>
                <w:szCs w:val="26"/>
              </w:rPr>
            </w:pPr>
            <w:r>
              <w:rPr>
                <w:rFonts w:ascii="Calibri" w:cs="Tahoma" w:hAnsi="Calibri"/>
                <w:b/>
                <w:sz w:val="26"/>
                <w:szCs w:val="26"/>
              </w:rPr>
              <w:t>Languages:</w:t>
            </w:r>
          </w:p>
        </w:tc>
      </w:tr>
    </w:tbl>
    <w:p>
      <w:pPr>
        <w:pStyle w:val="style179"/>
        <w:numPr>
          <w:ilvl w:val="0"/>
          <w:numId w:val="2"/>
        </w:numPr>
        <w:spacing w:before="240" w:after="20" w:lineRule="auto" w:line="276"/>
        <w:ind w:left="0" w:firstLine="0"/>
        <w:rPr>
          <w:rFonts w:ascii="Calibri" w:cs="David" w:hAnsi="Calibri"/>
          <w:b/>
          <w:bCs/>
          <w:sz w:val="26"/>
          <w:szCs w:val="26"/>
          <w:u w:val="single"/>
        </w:rPr>
      </w:pPr>
      <w:r>
        <w:rPr>
          <w:rFonts w:ascii="Calibri" w:cs="David" w:eastAsia="Calibri" w:hAnsi="Calibri"/>
          <w:sz w:val="26"/>
          <w:szCs w:val="26"/>
        </w:rPr>
        <w:t>Arabic, English, Urdu, Hindi.</w:t>
      </w:r>
    </w:p>
    <w:tbl>
      <w:tblPr>
        <w:tblpPr w:leftFromText="180" w:rightFromText="180" w:topFromText="0" w:bottomFromText="0" w:vertAnchor="text" w:horzAnchor="margin" w:tblpXSpec="left" w:tblpY="258"/>
        <w:tblW w:w="9576" w:type="dxa"/>
        <w:tblInd w:w="108" w:type="dxa"/>
        <w:tblLayout w:type="fixed"/>
        <w:tblLook w:val="01E0" w:firstRow="1" w:lastRow="1" w:firstColumn="1" w:lastColumn="1" w:noHBand="0" w:noVBand="0"/>
      </w:tblPr>
      <w:tblGrid>
        <w:gridCol w:w="9576"/>
      </w:tblGrid>
      <w:tr>
        <w:trPr/>
        <w:tc>
          <w:tcPr>
            <w:tcW w:w="9576" w:type="dxa"/>
            <w:tcBorders/>
            <w:shd w:val="clear" w:color="auto" w:fill="c0c0c0"/>
          </w:tcPr>
          <w:p>
            <w:pPr>
              <w:pStyle w:val="style0"/>
              <w:widowControl w:val="false"/>
              <w:jc w:val="both"/>
              <w:rPr>
                <w:rFonts w:ascii="Calibri" w:cs="Tahoma" w:hAnsi="Calibri"/>
                <w:b/>
                <w:sz w:val="26"/>
                <w:szCs w:val="26"/>
              </w:rPr>
            </w:pPr>
            <w:r>
              <w:rPr>
                <w:rFonts w:ascii="Calibri" w:cs="Tahoma" w:hAnsi="Calibri"/>
                <w:b/>
                <w:sz w:val="26"/>
                <w:szCs w:val="26"/>
              </w:rPr>
              <w:t>Reference:</w:t>
            </w:r>
          </w:p>
        </w:tc>
      </w:tr>
    </w:tbl>
    <w:p>
      <w:pPr>
        <w:pStyle w:val="style0"/>
        <w:spacing w:before="240" w:after="20" w:lineRule="auto" w:line="276"/>
        <w:ind w:left="720"/>
        <w:rPr>
          <w:u w:val="double"/>
        </w:rPr>
      </w:pPr>
      <w:r>
        <w:rPr>
          <w:rFonts w:ascii="Calibri" w:cs="David" w:eastAsia="Calibri" w:hAnsi="Calibri"/>
          <w:sz w:val="26"/>
          <w:szCs w:val="26"/>
        </w:rPr>
        <w:t>Will be furnished on demand</w:t>
      </w:r>
    </w:p>
    <w:sectPr>
      <w:pgSz w:w="12240" w:h="15840" w:orient="portrait"/>
      <w:pgMar w:top="63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Britannic Bold">
    <w:altName w:val="Britannic Bold"/>
    <w:panose1 w:val="020b0903060000020204"/>
    <w:charset w:val="00"/>
    <w:family w:val="swiss"/>
    <w:pitch w:val="variable"/>
    <w:sig w:usb0="000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Microsoft YaHei">
    <w:altName w:val="Microsoft YaHei"/>
    <w:panose1 w:val="020b0503020000020204"/>
    <w:charset w:val="86"/>
    <w:family w:val="swiss"/>
    <w:pitch w:val="variable"/>
    <w:sig w:usb0="80000287" w:usb1="280F3C52" w:usb2="00000016" w:usb3="00000000" w:csb0="0004001F" w:csb1="00000000"/>
  </w:font>
  <w:font w:name="David">
    <w:altName w:val="David"/>
    <w:panose1 w:val="020e0502060000010101"/>
    <w:charset w:val="b1"/>
    <w:family w:val="swiss"/>
    <w:pitch w:val="variable"/>
    <w:sig w:usb0="00000801" w:usb1="00000000" w:usb2="00000000" w:usb3="00000000" w:csb0="00000020"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tabs>
          <w:tab w:val="left" w:leader="none" w:pos="0"/>
        </w:tabs>
        <w:ind w:left="2160" w:hanging="360"/>
      </w:pPr>
      <w:rPr>
        <w:rFonts w:ascii="Wingdings" w:cs="Wingdings" w:hAnsi="Wingdings" w:hint="default"/>
      </w:rPr>
    </w:lvl>
    <w:lvl w:ilvl="1">
      <w:start w:val="1"/>
      <w:numFmt w:val="bullet"/>
      <w:lvlText w:val="o"/>
      <w:lvlJc w:val="left"/>
      <w:pPr>
        <w:tabs>
          <w:tab w:val="left" w:leader="none" w:pos="0"/>
        </w:tabs>
        <w:ind w:left="4860" w:hanging="360"/>
      </w:pPr>
      <w:rPr>
        <w:rFonts w:ascii="Courier New" w:cs="Courier New" w:hAnsi="Courier New" w:hint="default"/>
      </w:rPr>
    </w:lvl>
    <w:lvl w:ilvl="2">
      <w:start w:val="1"/>
      <w:numFmt w:val="bullet"/>
      <w:lvlText w:val=""/>
      <w:lvlJc w:val="left"/>
      <w:pPr>
        <w:tabs>
          <w:tab w:val="left" w:leader="none" w:pos="0"/>
        </w:tabs>
        <w:ind w:left="5580" w:hanging="360"/>
      </w:pPr>
      <w:rPr>
        <w:rFonts w:ascii="Wingdings" w:cs="Wingdings" w:hAnsi="Wingdings" w:hint="default"/>
      </w:rPr>
    </w:lvl>
    <w:lvl w:ilvl="3">
      <w:start w:val="1"/>
      <w:numFmt w:val="bullet"/>
      <w:lvlText w:val=""/>
      <w:lvlJc w:val="left"/>
      <w:pPr>
        <w:tabs>
          <w:tab w:val="left" w:leader="none" w:pos="0"/>
        </w:tabs>
        <w:ind w:left="6300" w:hanging="360"/>
      </w:pPr>
      <w:rPr>
        <w:rFonts w:ascii="Symbol" w:cs="Symbol" w:hAnsi="Symbol" w:hint="default"/>
      </w:rPr>
    </w:lvl>
    <w:lvl w:ilvl="4">
      <w:start w:val="1"/>
      <w:numFmt w:val="bullet"/>
      <w:lvlText w:val="o"/>
      <w:lvlJc w:val="left"/>
      <w:pPr>
        <w:tabs>
          <w:tab w:val="left" w:leader="none" w:pos="0"/>
        </w:tabs>
        <w:ind w:left="7020" w:hanging="360"/>
      </w:pPr>
      <w:rPr>
        <w:rFonts w:ascii="Courier New" w:cs="Courier New" w:hAnsi="Courier New" w:hint="default"/>
      </w:rPr>
    </w:lvl>
    <w:lvl w:ilvl="5">
      <w:start w:val="1"/>
      <w:numFmt w:val="bullet"/>
      <w:lvlText w:val=""/>
      <w:lvlJc w:val="left"/>
      <w:pPr>
        <w:tabs>
          <w:tab w:val="left" w:leader="none" w:pos="0"/>
        </w:tabs>
        <w:ind w:left="7740" w:hanging="360"/>
      </w:pPr>
      <w:rPr>
        <w:rFonts w:ascii="Wingdings" w:cs="Wingdings" w:hAnsi="Wingdings" w:hint="default"/>
      </w:rPr>
    </w:lvl>
    <w:lvl w:ilvl="6">
      <w:start w:val="1"/>
      <w:numFmt w:val="bullet"/>
      <w:lvlText w:val=""/>
      <w:lvlJc w:val="left"/>
      <w:pPr>
        <w:tabs>
          <w:tab w:val="left" w:leader="none" w:pos="0"/>
        </w:tabs>
        <w:ind w:left="8460" w:hanging="360"/>
      </w:pPr>
      <w:rPr>
        <w:rFonts w:ascii="Symbol" w:cs="Symbol" w:hAnsi="Symbol" w:hint="default"/>
      </w:rPr>
    </w:lvl>
    <w:lvl w:ilvl="7">
      <w:start w:val="1"/>
      <w:numFmt w:val="bullet"/>
      <w:lvlText w:val="o"/>
      <w:lvlJc w:val="left"/>
      <w:pPr>
        <w:tabs>
          <w:tab w:val="left" w:leader="none" w:pos="0"/>
        </w:tabs>
        <w:ind w:left="9180" w:hanging="360"/>
      </w:pPr>
      <w:rPr>
        <w:rFonts w:ascii="Courier New" w:cs="Courier New" w:hAnsi="Courier New" w:hint="default"/>
      </w:rPr>
    </w:lvl>
    <w:lvl w:ilvl="8">
      <w:start w:val="1"/>
      <w:numFmt w:val="bullet"/>
      <w:lvlText w:val=""/>
      <w:lvlJc w:val="left"/>
      <w:pPr>
        <w:tabs>
          <w:tab w:val="left" w:leader="none" w:pos="0"/>
        </w:tabs>
        <w:ind w:left="9900" w:hanging="360"/>
      </w:pPr>
      <w:rPr>
        <w:rFonts w:ascii="Wingdings" w:cs="Wingdings" w:hAnsi="Wingdings" w:hint="default"/>
      </w:rPr>
    </w:lvl>
  </w:abstractNum>
  <w:abstractNum w:abstractNumId="1">
    <w:nsid w:val="00000001"/>
    <w:multiLevelType w:val="multilevel"/>
    <w:tmpl w:val="FFFFFFFF"/>
    <w:lvl w:ilvl="0">
      <w:start w:val="1"/>
      <w:numFmt w:val="bullet"/>
      <w:lvlText w:val=""/>
      <w:lvlJc w:val="left"/>
      <w:pPr>
        <w:tabs>
          <w:tab w:val="left" w:leader="none" w:pos="0"/>
        </w:tabs>
        <w:ind w:left="720" w:hanging="360"/>
      </w:pPr>
      <w:rPr>
        <w:rFonts w:ascii="Wingdings" w:cs="Wingdings" w:hAnsi="Wingdings"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2">
    <w:nsid w:val="00000002"/>
    <w:multiLevelType w:val="multilevel"/>
    <w:tmpl w:val="FFFFFFFF"/>
    <w:lvl w:ilvl="0">
      <w:start w:val="1"/>
      <w:numFmt w:val="bullet"/>
      <w:lvlText w:val=""/>
      <w:lvlJc w:val="left"/>
      <w:pPr>
        <w:tabs>
          <w:tab w:val="left" w:leader="none" w:pos="0"/>
        </w:tabs>
        <w:ind w:left="360" w:hanging="360"/>
      </w:pPr>
      <w:rPr>
        <w:rFonts w:ascii="Wingdings" w:cs="Wingdings" w:hAnsi="Wingdings" w:hint="default"/>
      </w:rPr>
    </w:lvl>
    <w:lvl w:ilvl="1">
      <w:start w:val="1"/>
      <w:numFmt w:val="bullet"/>
      <w:lvlText w:val="o"/>
      <w:lvlJc w:val="left"/>
      <w:pPr>
        <w:tabs>
          <w:tab w:val="left" w:leader="none" w:pos="0"/>
        </w:tabs>
        <w:ind w:left="1080" w:hanging="360"/>
      </w:pPr>
      <w:rPr>
        <w:rFonts w:ascii="Courier New" w:cs="Courier New" w:hAnsi="Courier New" w:hint="default"/>
      </w:rPr>
    </w:lvl>
    <w:lvl w:ilvl="2">
      <w:start w:val="1"/>
      <w:numFmt w:val="bullet"/>
      <w:lvlText w:val=""/>
      <w:lvlJc w:val="left"/>
      <w:pPr>
        <w:tabs>
          <w:tab w:val="left" w:leader="none" w:pos="0"/>
        </w:tabs>
        <w:ind w:left="1800" w:hanging="360"/>
      </w:pPr>
      <w:rPr>
        <w:rFonts w:ascii="Wingdings" w:cs="Wingdings" w:hAnsi="Wingdings" w:hint="default"/>
      </w:rPr>
    </w:lvl>
    <w:lvl w:ilvl="3">
      <w:start w:val="1"/>
      <w:numFmt w:val="bullet"/>
      <w:lvlText w:val=""/>
      <w:lvlJc w:val="left"/>
      <w:pPr>
        <w:tabs>
          <w:tab w:val="left" w:leader="none" w:pos="0"/>
        </w:tabs>
        <w:ind w:left="2520" w:hanging="360"/>
      </w:pPr>
      <w:rPr>
        <w:rFonts w:ascii="Symbol" w:cs="Symbol" w:hAnsi="Symbol" w:hint="default"/>
      </w:rPr>
    </w:lvl>
    <w:lvl w:ilvl="4">
      <w:start w:val="1"/>
      <w:numFmt w:val="bullet"/>
      <w:lvlText w:val="o"/>
      <w:lvlJc w:val="left"/>
      <w:pPr>
        <w:tabs>
          <w:tab w:val="left" w:leader="none" w:pos="0"/>
        </w:tabs>
        <w:ind w:left="3240" w:hanging="360"/>
      </w:pPr>
      <w:rPr>
        <w:rFonts w:ascii="Courier New" w:cs="Courier New" w:hAnsi="Courier New" w:hint="default"/>
      </w:rPr>
    </w:lvl>
    <w:lvl w:ilvl="5">
      <w:start w:val="1"/>
      <w:numFmt w:val="bullet"/>
      <w:lvlText w:val=""/>
      <w:lvlJc w:val="left"/>
      <w:pPr>
        <w:tabs>
          <w:tab w:val="left" w:leader="none" w:pos="0"/>
        </w:tabs>
        <w:ind w:left="3960" w:hanging="360"/>
      </w:pPr>
      <w:rPr>
        <w:rFonts w:ascii="Wingdings" w:cs="Wingdings" w:hAnsi="Wingdings" w:hint="default"/>
      </w:rPr>
    </w:lvl>
    <w:lvl w:ilvl="6">
      <w:start w:val="1"/>
      <w:numFmt w:val="bullet"/>
      <w:lvlText w:val=""/>
      <w:lvlJc w:val="left"/>
      <w:pPr>
        <w:tabs>
          <w:tab w:val="left" w:leader="none" w:pos="0"/>
        </w:tabs>
        <w:ind w:left="4680" w:hanging="360"/>
      </w:pPr>
      <w:rPr>
        <w:rFonts w:ascii="Symbol" w:cs="Symbol" w:hAnsi="Symbol" w:hint="default"/>
      </w:rPr>
    </w:lvl>
    <w:lvl w:ilvl="7">
      <w:start w:val="1"/>
      <w:numFmt w:val="bullet"/>
      <w:lvlText w:val="o"/>
      <w:lvlJc w:val="left"/>
      <w:pPr>
        <w:tabs>
          <w:tab w:val="left" w:leader="none" w:pos="0"/>
        </w:tabs>
        <w:ind w:left="5400" w:hanging="360"/>
      </w:pPr>
      <w:rPr>
        <w:rFonts w:ascii="Courier New" w:cs="Courier New" w:hAnsi="Courier New" w:hint="default"/>
      </w:rPr>
    </w:lvl>
    <w:lvl w:ilvl="8">
      <w:start w:val="1"/>
      <w:numFmt w:val="bullet"/>
      <w:lvlText w:val=""/>
      <w:lvlJc w:val="left"/>
      <w:pPr>
        <w:tabs>
          <w:tab w:val="left" w:leader="none" w:pos="0"/>
        </w:tabs>
        <w:ind w:left="6120" w:hanging="360"/>
      </w:pPr>
      <w:rPr>
        <w:rFonts w:ascii="Wingdings" w:cs="Wingdings" w:hAnsi="Wingdings" w:hint="default"/>
      </w:rPr>
    </w:lvl>
  </w:abstractNum>
  <w:abstractNum w:abstractNumId="3">
    <w:nsid w:val="00000003"/>
    <w:multiLevelType w:val="multilevel"/>
    <w:tmpl w:val="FFFFFFFF"/>
    <w:lvl w:ilvl="0">
      <w:start w:val="1"/>
      <w:numFmt w:val="bullet"/>
      <w:lvlText w:val=""/>
      <w:lvlJc w:val="left"/>
      <w:pPr>
        <w:tabs>
          <w:tab w:val="left" w:leader="none" w:pos="720"/>
        </w:tabs>
        <w:ind w:left="720" w:hanging="360"/>
      </w:pPr>
      <w:rPr>
        <w:rFonts w:ascii="Symbol" w:cs="Symbol" w:hAnsi="Symbol" w:hint="default"/>
      </w:rPr>
    </w:lvl>
    <w:lvl w:ilvl="1">
      <w:start w:val="1"/>
      <w:numFmt w:val="bullet"/>
      <w:lvlText w:val="◦"/>
      <w:lvlJc w:val="left"/>
      <w:pPr>
        <w:tabs>
          <w:tab w:val="left" w:leader="none" w:pos="1080"/>
        </w:tabs>
        <w:ind w:left="1080" w:hanging="360"/>
      </w:pPr>
      <w:rPr>
        <w:rFonts w:ascii="OpenSymbol" w:cs="OpenSymbol" w:hAnsi="OpenSymbol" w:hint="default"/>
      </w:rPr>
    </w:lvl>
    <w:lvl w:ilvl="2">
      <w:start w:val="1"/>
      <w:numFmt w:val="bullet"/>
      <w:lvlText w:val="▪"/>
      <w:lvlJc w:val="left"/>
      <w:pPr>
        <w:tabs>
          <w:tab w:val="left" w:leader="none" w:pos="1440"/>
        </w:tabs>
        <w:ind w:left="1440" w:hanging="360"/>
      </w:pPr>
      <w:rPr>
        <w:rFonts w:ascii="OpenSymbol" w:cs="OpenSymbol" w:hAnsi="OpenSymbol" w:hint="default"/>
      </w:rPr>
    </w:lvl>
    <w:lvl w:ilvl="3">
      <w:start w:val="1"/>
      <w:numFmt w:val="bullet"/>
      <w:lvlText w:val=""/>
      <w:lvlJc w:val="left"/>
      <w:pPr>
        <w:tabs>
          <w:tab w:val="left" w:leader="none" w:pos="1800"/>
        </w:tabs>
        <w:ind w:left="1800" w:hanging="360"/>
      </w:pPr>
      <w:rPr>
        <w:rFonts w:ascii="Symbol" w:cs="Symbol" w:hAnsi="Symbol" w:hint="default"/>
      </w:rPr>
    </w:lvl>
    <w:lvl w:ilvl="4">
      <w:start w:val="1"/>
      <w:numFmt w:val="bullet"/>
      <w:lvlText w:val="◦"/>
      <w:lvlJc w:val="left"/>
      <w:pPr>
        <w:tabs>
          <w:tab w:val="left" w:leader="none" w:pos="2160"/>
        </w:tabs>
        <w:ind w:left="2160" w:hanging="360"/>
      </w:pPr>
      <w:rPr>
        <w:rFonts w:ascii="OpenSymbol" w:cs="OpenSymbol" w:hAnsi="OpenSymbol" w:hint="default"/>
      </w:rPr>
    </w:lvl>
    <w:lvl w:ilvl="5">
      <w:start w:val="1"/>
      <w:numFmt w:val="bullet"/>
      <w:lvlText w:val="▪"/>
      <w:lvlJc w:val="left"/>
      <w:pPr>
        <w:tabs>
          <w:tab w:val="left" w:leader="none" w:pos="2520"/>
        </w:tabs>
        <w:ind w:left="2520" w:hanging="360"/>
      </w:pPr>
      <w:rPr>
        <w:rFonts w:ascii="OpenSymbol" w:cs="OpenSymbol" w:hAnsi="OpenSymbol" w:hint="default"/>
      </w:rPr>
    </w:lvl>
    <w:lvl w:ilvl="6">
      <w:start w:val="1"/>
      <w:numFmt w:val="bullet"/>
      <w:lvlText w:val=""/>
      <w:lvlJc w:val="left"/>
      <w:pPr>
        <w:tabs>
          <w:tab w:val="left" w:leader="none" w:pos="2880"/>
        </w:tabs>
        <w:ind w:left="2880" w:hanging="360"/>
      </w:pPr>
      <w:rPr>
        <w:rFonts w:ascii="Symbol" w:cs="Symbol" w:hAnsi="Symbol" w:hint="default"/>
      </w:rPr>
    </w:lvl>
    <w:lvl w:ilvl="7">
      <w:start w:val="1"/>
      <w:numFmt w:val="bullet"/>
      <w:lvlText w:val="◦"/>
      <w:lvlJc w:val="left"/>
      <w:pPr>
        <w:tabs>
          <w:tab w:val="left" w:leader="none" w:pos="3240"/>
        </w:tabs>
        <w:ind w:left="3240" w:hanging="360"/>
      </w:pPr>
      <w:rPr>
        <w:rFonts w:ascii="OpenSymbol" w:cs="OpenSymbol" w:hAnsi="OpenSymbol" w:hint="default"/>
      </w:rPr>
    </w:lvl>
    <w:lvl w:ilvl="8">
      <w:start w:val="1"/>
      <w:numFmt w:val="bullet"/>
      <w:lvlText w:val="▪"/>
      <w:lvlJc w:val="left"/>
      <w:pPr>
        <w:tabs>
          <w:tab w:val="left" w:leader="none" w:pos="3600"/>
        </w:tabs>
        <w:ind w:left="3600" w:hanging="360"/>
      </w:pPr>
      <w:rPr>
        <w:rFonts w:ascii="OpenSymbol" w:cs="OpenSymbol" w:hAnsi="OpenSymbol" w:hint="default"/>
      </w:rPr>
    </w:lvl>
  </w:abstractNum>
  <w:abstractNum w:abstractNumId="4">
    <w:nsid w:val="00000004"/>
    <w:multiLevelType w:val="multilevel"/>
    <w:tmpl w:val="FFFFFFFF"/>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uppressAutoHyphens/>
      </w:pPr>
    </w:pPrDefault>
  </w:docDefaults>
  <w:style w:type="paragraph" w:default="1" w:styleId="style0">
    <w:name w:val="Normal"/>
    <w:next w:val="style0"/>
    <w:qFormat/>
    <w:pPr/>
    <w:rPr>
      <w:rFonts w:ascii="Times New Roman" w:cs="Times New Roman" w:eastAsia="Times New Roman" w:hAnsi="Times New Roman"/>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le Char_868a8221-55a6-4cbf-aac7-169604e434df"/>
    <w:basedOn w:val="style65"/>
    <w:next w:val="style4097"/>
    <w:qFormat/>
    <w:rPr>
      <w:rFonts w:ascii="Britannic Bold" w:cs="Times New Roman" w:eastAsia="Times New Roman" w:hAnsi="Britannic Bold"/>
      <w:b/>
      <w:i/>
      <w:sz w:val="30"/>
      <w:szCs w:val="20"/>
    </w:rPr>
  </w:style>
  <w:style w:type="character" w:customStyle="1" w:styleId="style4098">
    <w:name w:val="Balloon Text Char"/>
    <w:basedOn w:val="style65"/>
    <w:next w:val="style4098"/>
    <w:qFormat/>
    <w:uiPriority w:val="99"/>
    <w:rPr>
      <w:rFonts w:ascii="Tahoma" w:cs="Tahoma" w:eastAsia="Times New Roman" w:hAnsi="Tahoma"/>
      <w:sz w:val="16"/>
      <w:szCs w:val="16"/>
    </w:rPr>
  </w:style>
  <w:style w:type="character" w:customStyle="1" w:styleId="style4099">
    <w:name w:val="Bullets"/>
    <w:next w:val="style4099"/>
    <w:qFormat/>
    <w:rPr>
      <w:rFonts w:ascii="OpenSymbol" w:cs="OpenSymbol" w:eastAsia="OpenSymbol" w:hAnsi="OpenSymbol"/>
    </w:rPr>
  </w:style>
  <w:style w:type="paragraph" w:customStyle="1" w:styleId="style4100">
    <w:name w:val="Heading"/>
    <w:basedOn w:val="style0"/>
    <w:next w:val="style66"/>
    <w:qFormat/>
    <w:pPr>
      <w:keepNext/>
      <w:spacing w:before="240" w:after="120"/>
    </w:pPr>
    <w:rPr>
      <w:rFonts w:ascii="Liberation Sans" w:cs="Arial" w:eastAsia="Microsoft YaHei" w:hAnsi="Liberation Sans"/>
      <w:sz w:val="28"/>
      <w:szCs w:val="28"/>
    </w:rPr>
  </w:style>
  <w:style w:type="paragraph" w:styleId="style66">
    <w:name w:val="Body Text"/>
    <w:basedOn w:val="style0"/>
    <w:next w:val="style66"/>
    <w:pPr>
      <w:spacing w:after="140" w:lineRule="auto" w:line="276"/>
    </w:pPr>
    <w:rPr/>
  </w:style>
  <w:style w:type="paragraph" w:styleId="style47">
    <w:name w:val="List"/>
    <w:basedOn w:val="style66"/>
    <w:next w:val="style47"/>
    <w:pPr/>
    <w:rPr>
      <w:rFonts w:cs="Arial"/>
    </w:rPr>
  </w:style>
  <w:style w:type="paragraph" w:customStyle="1" w:styleId="style4101">
    <w:name w:val="Caption1"/>
    <w:basedOn w:val="style0"/>
    <w:next w:val="style4101"/>
    <w:qFormat/>
    <w:pPr>
      <w:suppressLineNumbers/>
      <w:spacing w:before="120" w:after="120"/>
    </w:pPr>
    <w:rPr>
      <w:rFonts w:cs="Arial"/>
      <w:i/>
      <w:iCs/>
      <w:sz w:val="24"/>
      <w:szCs w:val="24"/>
    </w:rPr>
  </w:style>
  <w:style w:type="paragraph" w:customStyle="1" w:styleId="style4102">
    <w:name w:val="Index"/>
    <w:basedOn w:val="style0"/>
    <w:next w:val="style4102"/>
    <w:qFormat/>
    <w:pPr>
      <w:suppressLineNumbers/>
    </w:pPr>
    <w:rPr>
      <w:rFonts w:cs="Arial"/>
    </w:rPr>
  </w:style>
  <w:style w:type="paragraph" w:styleId="style62">
    <w:name w:val="Title"/>
    <w:basedOn w:val="style0"/>
    <w:next w:val="style62"/>
    <w:qFormat/>
    <w:pPr>
      <w:ind w:right="29"/>
      <w:jc w:val="center"/>
    </w:pPr>
    <w:rPr>
      <w:rFonts w:ascii="Britannic Bold" w:hAnsi="Britannic Bold"/>
      <w:b/>
      <w:i/>
      <w:sz w:val="30"/>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qFormat/>
    <w:uiPriority w:val="99"/>
    <w:pPr/>
    <w:rPr>
      <w:rFonts w:ascii="Tahoma" w:cs="Tahoma" w:hAnsi="Tahoma"/>
      <w:sz w:val="16"/>
      <w:szCs w:val="16"/>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1" Type="http://schemas.openxmlformats.org/officeDocument/2006/relationships/image" Target="media/image9.jpeg"/><Relationship Id="rId10" Type="http://schemas.openxmlformats.org/officeDocument/2006/relationships/image" Target="media/image8.jpeg"/><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7.jpeg"/><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image" Target="media/image2.pn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698</Words>
  <Pages>4</Pages>
  <Characters>4282</Characters>
  <Application>WPS Office</Application>
  <DocSecurity>0</DocSecurity>
  <Paragraphs>105</Paragraphs>
  <ScaleCrop>false</ScaleCrop>
  <Company>Hewlett-Packard Company</Company>
  <LinksUpToDate>false</LinksUpToDate>
  <CharactersWithSpaces>5230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2022-06-14T15:06:00Z</dcterms:created>
  <dc:creator>Saalik Shah</dc:creator>
  <dc:language>en-US</dc:language>
  <lastModifiedBy>Infinix X689B</lastModifiedBy>
  <lastPrinted>2022-06-14T15:04:00Z</lastPrinted>
  <dcterms:modified xsi:type="dcterms:W3CDTF">2023-01-14T03:07:08Z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f18e6989fa2e40bc886c359da6073725</vt:lpwstr>
  </property>
</Properties>
</file>