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Dr.Amir Hamza</w:t>
      </w:r>
    </w:p>
    <w:p>
      <w:pPr>
        <w:spacing w:before="0" w:after="16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object w:dxaOrig="907" w:dyaOrig="1344">
          <v:rect xmlns:o="urn:schemas-microsoft-com:office:office" xmlns:v="urn:schemas-microsoft-com:vml" id="rectole0000000000" style="width:45.350000pt;height:67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PERSONAL DETAILS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tbl>
      <w:tblPr>
        <w:tblInd w:w="69" w:type="dxa"/>
      </w:tblPr>
      <w:tblGrid>
        <w:gridCol w:w="2339"/>
        <w:gridCol w:w="7070"/>
      </w:tblGrid>
      <w:tr>
        <w:trPr>
          <w:trHeight w:val="278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First Names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Amir Hamza</w:t>
            </w:r>
          </w:p>
        </w:tc>
      </w:tr>
      <w:tr>
        <w:trPr>
          <w:trHeight w:val="270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Surname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Hamza</w:t>
            </w:r>
          </w:p>
        </w:tc>
      </w:tr>
      <w:tr>
        <w:trPr>
          <w:trHeight w:val="1" w:hRule="atLeast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Nationality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Pakistani</w:t>
            </w:r>
          </w:p>
        </w:tc>
      </w:tr>
      <w:tr>
        <w:trPr>
          <w:trHeight w:val="264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Gender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Male</w:t>
            </w:r>
          </w:p>
        </w:tc>
      </w:tr>
      <w:tr>
        <w:trPr>
          <w:trHeight w:val="279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Date of birth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02-02-2024</w:t>
            </w:r>
          </w:p>
        </w:tc>
      </w:tr>
      <w:tr>
        <w:trPr>
          <w:trHeight w:val="270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Marital Status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Single</w:t>
            </w:r>
          </w:p>
        </w:tc>
      </w:tr>
      <w:tr>
        <w:trPr>
          <w:trHeight w:val="261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Address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Qasim colony takht bhai District Mardan</w:t>
            </w:r>
          </w:p>
        </w:tc>
      </w:tr>
      <w:tr>
        <w:trPr>
          <w:trHeight w:val="279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Home telephone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03005444512</w:t>
            </w:r>
          </w:p>
        </w:tc>
      </w:tr>
      <w:tr>
        <w:trPr>
          <w:trHeight w:val="1" w:hRule="atLeast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Mobile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03419199117</w:t>
            </w:r>
          </w:p>
        </w:tc>
      </w:tr>
      <w:tr>
        <w:trPr>
          <w:trHeight w:val="249" w:hRule="auto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Email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300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amirhamza9190@gmail.com</w:t>
            </w:r>
          </w:p>
        </w:tc>
      </w:tr>
      <w:tr>
        <w:trPr>
          <w:trHeight w:val="1" w:hRule="atLeast"/>
          <w:jc w:val="left"/>
        </w:trPr>
        <w:tc>
          <w:tcPr>
            <w:tcW w:w="23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Whatsapp</w:t>
            </w:r>
          </w:p>
        </w:tc>
        <w:tc>
          <w:tcPr>
            <w:tcW w:w="7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tabs>
                <w:tab w:val="left" w:pos="3000" w:leader="none"/>
              </w:tabs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03419199117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CURRENT &amp; ALL PREVIOUS MEDICAL LICENSING AUTHORITIES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>
        <w:tblInd w:w="54" w:type="dxa"/>
      </w:tblPr>
      <w:tblGrid>
        <w:gridCol w:w="2360"/>
        <w:gridCol w:w="1800"/>
        <w:gridCol w:w="2430"/>
        <w:gridCol w:w="2808"/>
      </w:tblGrid>
      <w:tr>
        <w:trPr>
          <w:trHeight w:val="1" w:hRule="atLeast"/>
          <w:jc w:val="left"/>
        </w:trPr>
        <w:tc>
          <w:tcPr>
            <w:tcW w:w="2360" w:type="dxa"/>
            <w:tcBorders>
              <w:top w:val="single" w:color="f2f2f2" w:sz="0"/>
              <w:left w:val="single" w:color="000000" w:sz="4"/>
              <w:bottom w:val="single" w:color="000000" w:sz="4"/>
              <w:right w:val="single" w:color="f2f2f2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Licensing Authority</w:t>
            </w:r>
          </w:p>
        </w:tc>
        <w:tc>
          <w:tcPr>
            <w:tcW w:w="1800" w:type="dxa"/>
            <w:tcBorders>
              <w:top w:val="single" w:color="f2f2f2" w:sz="0"/>
              <w:left w:val="single" w:color="f2f2f2" w:sz="0"/>
              <w:bottom w:val="single" w:color="000000" w:sz="4"/>
              <w:right w:val="single" w:color="f2f2f2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Country of Registration</w:t>
            </w:r>
          </w:p>
        </w:tc>
        <w:tc>
          <w:tcPr>
            <w:tcW w:w="2430" w:type="dxa"/>
            <w:tcBorders>
              <w:top w:val="single" w:color="f2f2f2" w:sz="0"/>
              <w:left w:val="single" w:color="f2f2f2" w:sz="0"/>
              <w:bottom w:val="single" w:color="000000" w:sz="4"/>
              <w:right w:val="single" w:color="f2f2f2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Registration Type</w:t>
            </w:r>
          </w:p>
        </w:tc>
        <w:tc>
          <w:tcPr>
            <w:tcW w:w="2808" w:type="dxa"/>
            <w:tcBorders>
              <w:top w:val="single" w:color="f2f2f2" w:sz="0"/>
              <w:left w:val="single" w:color="f2f2f2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Registration Number</w:t>
            </w:r>
          </w:p>
        </w:tc>
      </w:tr>
      <w:tr>
        <w:trPr>
          <w:trHeight w:val="635" w:hRule="auto"/>
          <w:jc w:val="left"/>
        </w:trPr>
        <w:tc>
          <w:tcPr>
            <w:tcW w:w="2360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 Medical &amp; Dental Council</w:t>
            </w: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</w:t>
            </w:r>
          </w:p>
        </w:tc>
        <w:tc>
          <w:tcPr>
            <w:tcW w:w="243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836967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Full Registration</w:t>
            </w:r>
          </w:p>
        </w:tc>
        <w:tc>
          <w:tcPr>
            <w:tcW w:w="2808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904675-03-M</w:t>
            </w:r>
          </w:p>
        </w:tc>
      </w:tr>
      <w:tr>
        <w:trPr>
          <w:trHeight w:val="1" w:hRule="atLeast"/>
          <w:jc w:val="left"/>
        </w:trPr>
        <w:tc>
          <w:tcPr>
            <w:tcW w:w="2360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30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836967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08" w:type="dxa"/>
            <w:tcBorders>
              <w:top w:val="single" w:color="836967" w:sz="0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QUALIFICATIONS OBTAINED (PRIMARY &amp; POSTGRADUATE)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204"/>
        <w:gridCol w:w="4096"/>
        <w:gridCol w:w="1710"/>
        <w:gridCol w:w="1156"/>
      </w:tblGrid>
      <w:tr>
        <w:trPr>
          <w:trHeight w:val="465" w:hRule="auto"/>
          <w:jc w:val="center"/>
        </w:trPr>
        <w:tc>
          <w:tcPr>
            <w:tcW w:w="22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Qualification</w:t>
            </w:r>
          </w:p>
        </w:tc>
        <w:tc>
          <w:tcPr>
            <w:tcW w:w="409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Name of University / College</w:t>
            </w:r>
          </w:p>
        </w:tc>
        <w:tc>
          <w:tcPr>
            <w:tcW w:w="1710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Country of qualification</w:t>
            </w:r>
          </w:p>
        </w:tc>
        <w:tc>
          <w:tcPr>
            <w:tcW w:w="115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Year obtained</w:t>
            </w:r>
          </w:p>
        </w:tc>
      </w:tr>
      <w:tr>
        <w:trPr>
          <w:trHeight w:val="495" w:hRule="auto"/>
          <w:jc w:val="center"/>
        </w:trPr>
        <w:tc>
          <w:tcPr>
            <w:tcW w:w="22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 Month Internship</w:t>
            </w:r>
          </w:p>
        </w:tc>
        <w:tc>
          <w:tcPr>
            <w:tcW w:w="409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Noor medical center peshawar</w:t>
            </w:r>
          </w:p>
        </w:tc>
        <w:tc>
          <w:tcPr>
            <w:tcW w:w="1710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</w:t>
            </w:r>
          </w:p>
        </w:tc>
        <w:tc>
          <w:tcPr>
            <w:tcW w:w="115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2023</w:t>
            </w:r>
          </w:p>
        </w:tc>
      </w:tr>
      <w:tr>
        <w:trPr>
          <w:trHeight w:val="575" w:hRule="auto"/>
          <w:jc w:val="center"/>
        </w:trPr>
        <w:tc>
          <w:tcPr>
            <w:tcW w:w="22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House Job</w:t>
            </w:r>
          </w:p>
        </w:tc>
        <w:tc>
          <w:tcPr>
            <w:tcW w:w="409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MMC General Hospital</w:t>
            </w:r>
          </w:p>
        </w:tc>
        <w:tc>
          <w:tcPr>
            <w:tcW w:w="1710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</w:t>
            </w:r>
          </w:p>
        </w:tc>
        <w:tc>
          <w:tcPr>
            <w:tcW w:w="115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2024</w:t>
            </w:r>
          </w:p>
        </w:tc>
      </w:tr>
      <w:tr>
        <w:trPr>
          <w:trHeight w:val="341" w:hRule="auto"/>
          <w:jc w:val="center"/>
        </w:trPr>
        <w:tc>
          <w:tcPr>
            <w:tcW w:w="22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09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0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836967" w:sz="0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56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1 YEAR INTERNSHIP/HOUSE JOB (01/06/2012 TO 31/05/2013)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Medicine &amp; Allied (6 Months) / Surgery &amp; Allied (6 Months)</w:t>
      </w:r>
    </w:p>
    <w:tbl>
      <w:tblPr>
        <w:tblInd w:w="69" w:type="dxa"/>
      </w:tblPr>
      <w:tblGrid>
        <w:gridCol w:w="1948"/>
        <w:gridCol w:w="7232"/>
      </w:tblGrid>
      <w:tr>
        <w:trPr>
          <w:trHeight w:val="333" w:hRule="auto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Dates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  <w:vertAlign w:val="superscript"/>
              </w:rPr>
              <w:t xml:space="preserve">st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 Jun, 2012) To (31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  <w:vertAlign w:val="superscript"/>
              </w:rPr>
              <w:t xml:space="preserve">st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May, 2013)</w:t>
            </w:r>
          </w:p>
        </w:tc>
      </w:tr>
      <w:tr>
        <w:trPr>
          <w:trHeight w:val="315" w:hRule="auto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Position Title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House Officer</w:t>
            </w:r>
          </w:p>
        </w:tc>
      </w:tr>
      <w:tr>
        <w:trPr>
          <w:trHeight w:val="1" w:hRule="atLeast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House officer General Responsibilities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numPr>
                <w:ilvl w:val="0"/>
                <w:numId w:val="72"/>
              </w:numPr>
              <w:spacing w:before="0" w:after="0" w:line="276"/>
              <w:ind w:right="0" w:left="342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My job was full time, regular and residential.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42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Learnt basic medical &amp; surgical skills, clerking and managing patients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42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Regularly attended the indoor &amp; outdoor patient clinics, managed critically ill patients, as well as performed emergency duties as per rota, ward rounds and presented cases in clinical discussions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42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History taking, physical &amp; clinical examinations, record keeping, patient care, conducting relevant investigations, chalking out proper management protocols, providing a diagnosis with a list of differential diagnosis,  and counselling the patients and their families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Carrying out routine laboratory procedures, I/V cannulation, administering parenteral medications, nasogastric intubation and catheterization of patients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Pre &amp; Post-operative management of critically ill patients</w:t>
            </w:r>
          </w:p>
          <w:p>
            <w:pPr>
              <w:numPr>
                <w:ilvl w:val="0"/>
                <w:numId w:val="72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As part of daily work routine in ward, I required to: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Check pre &amp; post-op bloods on the daily basis.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Prepare paperwork for discharge of patients on the daily basis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Take history and examine patients and making sure recent blood data are available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Work closely with multi-disciplinary team which involves nursing staff, physios, OTs, and the ward pharmacist.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To attend any patients who are not well </w:t>
            </w:r>
          </w:p>
          <w:p>
            <w:pPr>
              <w:spacing w:before="0" w:after="0" w:line="276"/>
              <w:ind w:right="0" w:left="360" w:firstLine="0"/>
              <w:jc w:val="both"/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- To liaise with other medical teams / Outreach team if there are concerns regarding any patients.</w:t>
            </w:r>
          </w:p>
          <w:p>
            <w:pPr>
              <w:numPr>
                <w:ilvl w:val="0"/>
                <w:numId w:val="75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House officer hospital notes</w:t>
            </w:r>
          </w:p>
          <w:p>
            <w:pPr>
              <w:numPr>
                <w:ilvl w:val="0"/>
                <w:numId w:val="75"/>
              </w:numPr>
              <w:spacing w:before="0" w:after="0" w:line="276"/>
              <w:ind w:right="0" w:left="360" w:hanging="36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8"/>
                <w:shd w:fill="auto" w:val="clear"/>
              </w:rPr>
              <w:t xml:space="preserve">Attended the departmental &amp; hospital clinical/pathological conferences and presented cases of clinical interest.</w:t>
            </w:r>
          </w:p>
        </w:tc>
      </w:tr>
      <w:tr>
        <w:trPr>
          <w:trHeight w:val="287" w:hRule="auto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Facility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Khyber Teaching Hospital</w:t>
            </w:r>
          </w:p>
        </w:tc>
      </w:tr>
      <w:tr>
        <w:trPr>
          <w:trHeight w:val="567" w:hRule="auto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City/State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Peshawar/ KPK</w:t>
            </w:r>
          </w:p>
        </w:tc>
      </w:tr>
      <w:tr>
        <w:trPr>
          <w:trHeight w:val="1" w:hRule="atLeast"/>
          <w:jc w:val="left"/>
        </w:trPr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836967" w:sz="0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Country</w:t>
            </w:r>
          </w:p>
        </w:tc>
        <w:tc>
          <w:tcPr>
            <w:tcW w:w="7232" w:type="dxa"/>
            <w:tcBorders>
              <w:top w:val="single" w:color="000000" w:sz="4"/>
              <w:left w:val="single" w:color="836967" w:sz="0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Pakistan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Details of Clinical Rotations during Medicine &amp; Surgery Internship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>
        <w:tblInd w:w="63" w:type="dxa"/>
      </w:tblPr>
      <w:tblGrid>
        <w:gridCol w:w="1890"/>
        <w:gridCol w:w="5580"/>
        <w:gridCol w:w="1710"/>
      </w:tblGrid>
      <w:tr>
        <w:trPr>
          <w:trHeight w:val="1" w:hRule="atLeast"/>
          <w:jc w:val="left"/>
        </w:trPr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Department</w:t>
            </w:r>
          </w:p>
        </w:tc>
        <w:tc>
          <w:tcPr>
            <w:tcW w:w="55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Responsibilities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Dates</w:t>
            </w:r>
          </w:p>
        </w:tc>
      </w:tr>
      <w:tr>
        <w:trPr>
          <w:trHeight w:val="1" w:hRule="atLeast"/>
          <w:jc w:val="left"/>
        </w:trPr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Medicine</w:t>
            </w:r>
          </w:p>
        </w:tc>
        <w:tc>
          <w:tcPr>
            <w:tcW w:w="55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92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House officer general responsibilities</w:t>
            </w:r>
          </w:p>
          <w:p>
            <w:pPr>
              <w:numPr>
                <w:ilvl w:val="0"/>
                <w:numId w:val="92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Managed Emergency patients of Stroke, CRF with complications, CLD with complications, COPD, Congestive heart failure etc</w:t>
            </w:r>
          </w:p>
          <w:p>
            <w:pPr>
              <w:numPr>
                <w:ilvl w:val="0"/>
                <w:numId w:val="92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Dealt with emergencies like acute severe asthma, epilepsy, chest pain, arrhythmias, drug overdose, diabetic coma and poisoning etc.</w:t>
            </w:r>
          </w:p>
          <w:p>
            <w:pPr>
              <w:numPr>
                <w:ilvl w:val="0"/>
                <w:numId w:val="92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Performed procedures like I/V Cannulation, Urinary Catheterization, Lumbar Puncture, Ascitic tap, Pleural tap,Thoracocentesis, Nasogastric Intubation, Endotracheal Intubation and Arterial Puncture</w:t>
            </w:r>
          </w:p>
          <w:p>
            <w:pPr>
              <w:numPr>
                <w:ilvl w:val="0"/>
                <w:numId w:val="92"/>
              </w:numPr>
              <w:spacing w:before="0" w:after="0" w:line="240"/>
              <w:ind w:right="0" w:left="360" w:hanging="36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Participated in departmental journal clubs,  conference, death review discussions &amp; .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15/04/2024 to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14/07/24</w:t>
            </w:r>
          </w:p>
        </w:tc>
      </w:tr>
      <w:tr>
        <w:trPr>
          <w:trHeight w:val="1" w:hRule="atLeast"/>
          <w:jc w:val="left"/>
        </w:trPr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Peads</w:t>
            </w:r>
          </w:p>
        </w:tc>
        <w:tc>
          <w:tcPr>
            <w:tcW w:w="55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97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House officer general responsibilities</w:t>
            </w:r>
          </w:p>
          <w:p>
            <w:pPr>
              <w:numPr>
                <w:ilvl w:val="0"/>
                <w:numId w:val="97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Treated patient with common diseases like asthma,pleural effusion, diarrhea dysentry,</w:t>
            </w:r>
          </w:p>
          <w:p>
            <w:pPr>
              <w:numPr>
                <w:ilvl w:val="0"/>
                <w:numId w:val="97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Treated patient with complication of measles,typhoid,HIE,FITs, meningitis</w:t>
            </w:r>
          </w:p>
          <w:p>
            <w:pPr>
              <w:numPr>
                <w:ilvl w:val="0"/>
                <w:numId w:val="97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Assisted common procedures like cannula passing,NG tube passing,fluid adjustment,resussitation,ambu bagging </w:t>
            </w:r>
          </w:p>
          <w:p>
            <w:pPr>
              <w:numPr>
                <w:ilvl w:val="0"/>
                <w:numId w:val="97"/>
              </w:numPr>
              <w:spacing w:before="0" w:after="0" w:line="240"/>
              <w:ind w:right="0" w:left="360" w:hanging="36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Learnt and assisted management of patients fever ,cough dose adjustment 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(15/01/24) to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(14/04/24</w:t>
            </w:r>
          </w:p>
        </w:tc>
      </w:tr>
      <w:tr>
        <w:trPr>
          <w:trHeight w:val="1" w:hRule="atLeast"/>
          <w:jc w:val="left"/>
        </w:trPr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Ororhinolyringology</w:t>
            </w:r>
          </w:p>
        </w:tc>
        <w:tc>
          <w:tcPr>
            <w:tcW w:w="55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2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House officer general responsibiliy</w:t>
            </w:r>
          </w:p>
          <w:p>
            <w:pPr>
              <w:numPr>
                <w:ilvl w:val="0"/>
                <w:numId w:val="102"/>
              </w:numPr>
              <w:spacing w:before="0" w:after="0" w:line="276"/>
              <w:ind w:right="0" w:left="360" w:hanging="36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Performed a wide range of surgical procedures, including:,Tonsillectomies,Septoplasty, Turbinate reduction,Endoscopic sinus surgery,Otoplasty (ear surgery) typanoplasties</w:t>
            </w:r>
          </w:p>
          <w:p>
            <w:pPr>
              <w:numPr>
                <w:ilvl w:val="0"/>
                <w:numId w:val="102"/>
              </w:numPr>
              <w:spacing w:before="0" w:after="0" w:line="276"/>
              <w:ind w:right="0" w:left="360" w:hanging="360"/>
              <w:jc w:val="both"/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- Diagnosed and managed various ENT conditions, including:</w:t>
            </w:r>
          </w:p>
          <w:p>
            <w:pPr>
              <w:numPr>
                <w:ilvl w:val="0"/>
                <w:numId w:val="102"/>
              </w:numPr>
              <w:spacing w:before="0" w:after="0" w:line="276"/>
              <w:ind w:right="0" w:left="360" w:hanging="360"/>
              <w:jc w:val="both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  -Hearing loss and tinnitus,Sinusitis and rhinitis,Tonsillitis and adenoiditis ,Thyroid disordersFacial plastic and reconstructive surgery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15/10/2023 to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14/01/2024</w:t>
            </w:r>
          </w:p>
        </w:tc>
      </w:tr>
      <w:tr>
        <w:trPr>
          <w:trHeight w:val="1" w:hRule="atLeast"/>
          <w:jc w:val="left"/>
        </w:trPr>
        <w:tc>
          <w:tcPr>
            <w:tcW w:w="18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General Surgery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55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07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House officer general responsibilities</w:t>
            </w:r>
          </w:p>
          <w:p>
            <w:pPr>
              <w:numPr>
                <w:ilvl w:val="0"/>
                <w:numId w:val="107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Confidently dealt with all types of surgical emergencies.</w:t>
            </w:r>
          </w:p>
          <w:p>
            <w:pPr>
              <w:numPr>
                <w:ilvl w:val="0"/>
                <w:numId w:val="107"/>
              </w:numPr>
              <w:spacing w:before="0" w:after="0" w:line="276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Assisted surgical procedures like Cholecystectomy, Thyroidectomy, Exploratory Laparotomy, Appendectomy, Vascular Repair, Right Hemicolectomy, Herniorrhaphy etc.</w:t>
            </w:r>
          </w:p>
          <w:p>
            <w:pPr>
              <w:numPr>
                <w:ilvl w:val="0"/>
                <w:numId w:val="107"/>
              </w:numPr>
              <w:spacing w:before="0" w:after="0" w:line="276"/>
              <w:ind w:right="0" w:left="360" w:hanging="360"/>
              <w:jc w:val="both"/>
              <w:rPr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000000"/>
                <w:spacing w:val="0"/>
                <w:position w:val="0"/>
                <w:sz w:val="20"/>
                <w:shd w:fill="auto" w:val="clear"/>
              </w:rPr>
              <w:t xml:space="preserve">Assisted and learnt suturing wounds of all types, Incision and Drainage, Circumcision, Chest Intubation, Venous cut-down, supra-pubic cystostomy etc.</w:t>
            </w:r>
          </w:p>
        </w:tc>
        <w:tc>
          <w:tcPr>
            <w:tcW w:w="1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15/07/2023 to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14/10/2023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CLINICAL/PROCEDURAL SKILLS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>
        <w:tblInd w:w="156" w:type="dxa"/>
      </w:tblPr>
      <w:tblGrid>
        <w:gridCol w:w="4256"/>
        <w:gridCol w:w="5014"/>
      </w:tblGrid>
      <w:tr>
        <w:trPr>
          <w:trHeight w:val="282" w:hRule="auto"/>
          <w:jc w:val="left"/>
        </w:trPr>
        <w:tc>
          <w:tcPr>
            <w:tcW w:w="4256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Competent</w:t>
            </w:r>
          </w:p>
        </w:tc>
        <w:tc>
          <w:tcPr>
            <w:tcW w:w="5014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2f2f2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Observed And Assisted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000000" w:sz="4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Taking I/V line </w:t>
            </w:r>
          </w:p>
        </w:tc>
        <w:tc>
          <w:tcPr>
            <w:tcW w:w="5014" w:type="dxa"/>
            <w:tcBorders>
              <w:top w:val="single" w:color="000000" w:sz="4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Central Venous Catheterization 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Arterial Blood Gas Sampling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720" w:hanging="72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Chest Intubation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Pleural Tap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Lower GI endoscopy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Nasogastric tube insertion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Oesophagoscopy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Urinary catheterization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Peritoneal dialysis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Anterior and posterior nasal packing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Epidural Catheterization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Ascitic Tap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Echocardiography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Suturing all types of wounds 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TURP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Lumbar puncture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Thyroidectomy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Chest Tube Insertion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Tracheostomy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Cholecystectomy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Electrical Cardioversion</w:t>
            </w: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Bronchoscopy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Incision and Drainage</w:t>
            </w:r>
          </w:p>
        </w:tc>
      </w:tr>
      <w:tr>
        <w:trPr>
          <w:trHeight w:val="1" w:hRule="atLeast"/>
          <w:jc w:val="left"/>
        </w:trPr>
        <w:tc>
          <w:tcPr>
            <w:tcW w:w="4256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56" w:type="dxa"/>
            <w:vMerge w:val="restart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0" w:hRule="auto"/>
          <w:jc w:val="left"/>
        </w:trPr>
        <w:tc>
          <w:tcPr>
            <w:tcW w:w="4256" w:type="dxa"/>
            <w:vMerge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56" w:type="dxa"/>
            <w:vMerge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5" w:hRule="auto"/>
          <w:jc w:val="left"/>
        </w:trPr>
        <w:tc>
          <w:tcPr>
            <w:tcW w:w="4256" w:type="dxa"/>
            <w:vMerge/>
            <w:tcBorders>
              <w:top w:val="single" w:color="836967" w:sz="0"/>
              <w:left w:val="single" w:color="000000" w:sz="4"/>
              <w:bottom w:val="single" w:color="836967" w:sz="0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14" w:type="dxa"/>
            <w:tcBorders>
              <w:top w:val="single" w:color="836967" w:sz="0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SKILLS / ACTIVITIES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515"/>
        <w:gridCol w:w="7750"/>
      </w:tblGrid>
      <w:tr>
        <w:trPr>
          <w:trHeight w:val="1" w:hRule="atLeast"/>
          <w:jc w:val="left"/>
        </w:trPr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Educational Activities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77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Medical Paper Writing Workshop 2024 Peshawar, Pakistan</w:t>
            </w:r>
          </w:p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Basic Life Support Workshop 2024 pesshawar, Pakistan</w:t>
            </w:r>
          </w:p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Renal transplant work shop2024 peshawar</w:t>
            </w:r>
          </w:p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Hand washing and waste disposal hospital management peshawar 2024</w:t>
            </w:r>
          </w:p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Thicon hand on practice surgical work shop peshawar</w:t>
            </w:r>
          </w:p>
          <w:p>
            <w:pPr>
              <w:numPr>
                <w:ilvl w:val="0"/>
                <w:numId w:val="165"/>
              </w:numPr>
              <w:spacing w:before="0" w:after="0" w:line="240"/>
              <w:ind w:right="0" w:left="36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Research work shop peshawar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5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2f2f2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Computer, Literacy &amp; Other Skills</w:t>
            </w:r>
          </w:p>
        </w:tc>
        <w:tc>
          <w:tcPr>
            <w:tcW w:w="77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70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Microsoft Office (Word, Excel, Power point)</w:t>
            </w:r>
          </w:p>
          <w:p>
            <w:pPr>
              <w:numPr>
                <w:ilvl w:val="0"/>
                <w:numId w:val="170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Typing speed 48 wpm</w:t>
            </w:r>
          </w:p>
          <w:p>
            <w:pPr>
              <w:numPr>
                <w:ilvl w:val="0"/>
                <w:numId w:val="170"/>
              </w:numPr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Good Time and Team management level</w:t>
            </w:r>
          </w:p>
          <w:p>
            <w:pPr>
              <w:numPr>
                <w:ilvl w:val="0"/>
                <w:numId w:val="170"/>
              </w:numPr>
              <w:tabs>
                <w:tab w:val="left" w:pos="720" w:leader="none"/>
              </w:tabs>
              <w:spacing w:before="0" w:after="0" w:line="240"/>
              <w:ind w:right="0" w:left="360" w:hanging="36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Fluent and good communication skills in English (IELTS = 7.0), Urdu, &amp; Pashto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810" w:firstLine="0"/>
        <w:jc w:val="both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REFERENCES</w:t>
      </w:r>
    </w:p>
    <w:p>
      <w:pPr>
        <w:numPr>
          <w:ilvl w:val="0"/>
          <w:numId w:val="176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Dr.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Dr.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Haroon ahmad</w:t>
      </w:r>
    </w:p>
    <w:p>
      <w:pPr>
        <w:numPr>
          <w:ilvl w:val="0"/>
          <w:numId w:val="176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03111666577</w:t>
      </w:r>
    </w:p>
    <w:p>
      <w:pPr>
        <w:numPr>
          <w:ilvl w:val="0"/>
          <w:numId w:val="176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Sahibzadaharoon0@gmail.com</w:t>
      </w:r>
    </w:p>
    <w:p>
      <w:pPr>
        <w:tabs>
          <w:tab w:val="left" w:pos="450" w:leader="none"/>
        </w:tabs>
        <w:spacing w:before="0" w:after="0" w:line="240"/>
        <w:ind w:right="27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450" w:leader="none"/>
        </w:tabs>
        <w:spacing w:before="0" w:after="0" w:line="240"/>
        <w:ind w:right="270" w:left="1152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79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Dr. Arshad Ali</w:t>
      </w:r>
    </w:p>
    <w:p>
      <w:pPr>
        <w:numPr>
          <w:ilvl w:val="0"/>
          <w:numId w:val="179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03098734874</w:t>
      </w:r>
    </w:p>
    <w:p>
      <w:pPr>
        <w:numPr>
          <w:ilvl w:val="0"/>
          <w:numId w:val="179"/>
        </w:numPr>
        <w:tabs>
          <w:tab w:val="left" w:pos="450" w:leader="none"/>
        </w:tabs>
        <w:spacing w:before="0" w:after="0" w:line="240"/>
        <w:ind w:right="27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shd w:fill="auto" w:val="clear"/>
        </w:rPr>
        <w:t xml:space="preserve">arshadsarwar318@gmail.com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72">
    <w:abstractNumId w:val="54"/>
  </w:num>
  <w:num w:numId="75">
    <w:abstractNumId w:val="48"/>
  </w:num>
  <w:num w:numId="92">
    <w:abstractNumId w:val="42"/>
  </w:num>
  <w:num w:numId="97">
    <w:abstractNumId w:val="36"/>
  </w:num>
  <w:num w:numId="102">
    <w:abstractNumId w:val="30"/>
  </w:num>
  <w:num w:numId="107">
    <w:abstractNumId w:val="24"/>
  </w:num>
  <w:num w:numId="165">
    <w:abstractNumId w:val="18"/>
  </w:num>
  <w:num w:numId="170">
    <w:abstractNumId w:val="12"/>
  </w:num>
  <w:num w:numId="176">
    <w:abstractNumId w:val="6"/>
  </w:num>
  <w:num w:numId="17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