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F26B" w14:textId="09CC872D" w:rsidR="00176F35" w:rsidRPr="007A4F04" w:rsidRDefault="00176F35" w:rsidP="00176F35">
      <w:pPr>
        <w:jc w:val="center"/>
        <w:rPr>
          <w:b/>
          <w:bCs/>
          <w:sz w:val="44"/>
          <w:szCs w:val="44"/>
          <w:u w:val="single"/>
        </w:rPr>
      </w:pPr>
      <w:r w:rsidRPr="007A4F04">
        <w:rPr>
          <w:b/>
          <w:bCs/>
          <w:sz w:val="44"/>
          <w:szCs w:val="44"/>
          <w:u w:val="single"/>
        </w:rPr>
        <w:t>CURRICULUM VITAE – Dr. DURRE QAUNAIN</w:t>
      </w:r>
    </w:p>
    <w:p w14:paraId="066A7F4D" w14:textId="0F3146F4" w:rsidR="00176F35" w:rsidRPr="007A4F04" w:rsidRDefault="00176F35" w:rsidP="00176F35">
      <w:pPr>
        <w:rPr>
          <w:b/>
          <w:bCs/>
          <w:sz w:val="32"/>
          <w:szCs w:val="32"/>
        </w:rPr>
      </w:pPr>
      <w:r w:rsidRPr="007A4F04">
        <w:rPr>
          <w:b/>
          <w:bCs/>
          <w:sz w:val="32"/>
          <w:szCs w:val="32"/>
        </w:rPr>
        <w:t>Personal Information</w:t>
      </w:r>
    </w:p>
    <w:tbl>
      <w:tblPr>
        <w:tblStyle w:val="TableGrid"/>
        <w:tblW w:w="9409" w:type="dxa"/>
        <w:jc w:val="center"/>
        <w:tblLook w:val="04A0" w:firstRow="1" w:lastRow="0" w:firstColumn="1" w:lastColumn="0" w:noHBand="0" w:noVBand="1"/>
      </w:tblPr>
      <w:tblGrid>
        <w:gridCol w:w="2802"/>
        <w:gridCol w:w="6607"/>
      </w:tblGrid>
      <w:tr w:rsidR="00FA0822" w:rsidRPr="00DA3B6C" w14:paraId="0D76600E" w14:textId="77777777" w:rsidTr="00306496">
        <w:trPr>
          <w:trHeight w:val="392"/>
          <w:jc w:val="center"/>
        </w:trPr>
        <w:tc>
          <w:tcPr>
            <w:tcW w:w="2802" w:type="dxa"/>
            <w:vAlign w:val="center"/>
          </w:tcPr>
          <w:p w14:paraId="61AE0F94" w14:textId="7C27B5AD" w:rsidR="00FA0822" w:rsidRPr="00DA3B6C" w:rsidRDefault="00FA0822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Father’s Name</w:t>
            </w:r>
          </w:p>
        </w:tc>
        <w:tc>
          <w:tcPr>
            <w:tcW w:w="6607" w:type="dxa"/>
            <w:vAlign w:val="center"/>
          </w:tcPr>
          <w:p w14:paraId="6D987967" w14:textId="56F96523" w:rsidR="00FA0822" w:rsidRPr="00DA3B6C" w:rsidRDefault="00306496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Siddique Muhammad Asghar</w:t>
            </w:r>
          </w:p>
        </w:tc>
      </w:tr>
      <w:tr w:rsidR="00FA0822" w:rsidRPr="00DA3B6C" w14:paraId="0E84221F" w14:textId="77777777" w:rsidTr="00306496">
        <w:trPr>
          <w:trHeight w:val="370"/>
          <w:jc w:val="center"/>
        </w:trPr>
        <w:tc>
          <w:tcPr>
            <w:tcW w:w="2802" w:type="dxa"/>
            <w:vAlign w:val="center"/>
          </w:tcPr>
          <w:p w14:paraId="114FA17A" w14:textId="649B0208" w:rsidR="00FA0822" w:rsidRPr="00DA3B6C" w:rsidRDefault="00FA0822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Husband’s Name</w:t>
            </w:r>
          </w:p>
        </w:tc>
        <w:tc>
          <w:tcPr>
            <w:tcW w:w="6607" w:type="dxa"/>
            <w:vAlign w:val="center"/>
          </w:tcPr>
          <w:p w14:paraId="36F27520" w14:textId="355A2F98" w:rsidR="00FA0822" w:rsidRPr="00DA3B6C" w:rsidRDefault="00306496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Nawaz Javeed</w:t>
            </w:r>
          </w:p>
        </w:tc>
      </w:tr>
      <w:tr w:rsidR="00FA0822" w:rsidRPr="00DA3B6C" w14:paraId="6599C83D" w14:textId="77777777" w:rsidTr="00306496">
        <w:trPr>
          <w:trHeight w:val="392"/>
          <w:jc w:val="center"/>
        </w:trPr>
        <w:tc>
          <w:tcPr>
            <w:tcW w:w="2802" w:type="dxa"/>
            <w:vAlign w:val="center"/>
          </w:tcPr>
          <w:p w14:paraId="7E1DBC66" w14:textId="15C59A51" w:rsidR="00FA0822" w:rsidRPr="00DA3B6C" w:rsidRDefault="00FA0822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Permanent Address</w:t>
            </w:r>
          </w:p>
        </w:tc>
        <w:tc>
          <w:tcPr>
            <w:tcW w:w="6607" w:type="dxa"/>
            <w:vAlign w:val="center"/>
          </w:tcPr>
          <w:p w14:paraId="55D19DA6" w14:textId="59CDE435" w:rsidR="00FA0822" w:rsidRPr="00DA3B6C" w:rsidRDefault="00306496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House 14, T Road, F Block, Naval Anchorage, Islamabad, 44000.</w:t>
            </w:r>
          </w:p>
        </w:tc>
      </w:tr>
      <w:tr w:rsidR="00FA0822" w:rsidRPr="00DA3B6C" w14:paraId="6667411C" w14:textId="77777777" w:rsidTr="00306496">
        <w:trPr>
          <w:trHeight w:val="370"/>
          <w:jc w:val="center"/>
        </w:trPr>
        <w:tc>
          <w:tcPr>
            <w:tcW w:w="2802" w:type="dxa"/>
            <w:vAlign w:val="center"/>
          </w:tcPr>
          <w:p w14:paraId="57A3AB51" w14:textId="28525C24" w:rsidR="00FA0822" w:rsidRPr="00DA3B6C" w:rsidRDefault="00FA0822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Landline Number</w:t>
            </w:r>
          </w:p>
        </w:tc>
        <w:tc>
          <w:tcPr>
            <w:tcW w:w="6607" w:type="dxa"/>
            <w:vAlign w:val="center"/>
          </w:tcPr>
          <w:p w14:paraId="3CF0367D" w14:textId="66CB85E6" w:rsidR="00FA0822" w:rsidRPr="00DA3B6C" w:rsidRDefault="00306496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+92 51 5159519</w:t>
            </w:r>
          </w:p>
        </w:tc>
      </w:tr>
      <w:tr w:rsidR="00FA0822" w:rsidRPr="00DA3B6C" w14:paraId="1621315D" w14:textId="77777777" w:rsidTr="00306496">
        <w:trPr>
          <w:trHeight w:val="392"/>
          <w:jc w:val="center"/>
        </w:trPr>
        <w:tc>
          <w:tcPr>
            <w:tcW w:w="2802" w:type="dxa"/>
            <w:vAlign w:val="center"/>
          </w:tcPr>
          <w:p w14:paraId="2239B800" w14:textId="21E0C410" w:rsidR="00FA0822" w:rsidRPr="00DA3B6C" w:rsidRDefault="00FA0822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Mobile Number</w:t>
            </w:r>
          </w:p>
        </w:tc>
        <w:tc>
          <w:tcPr>
            <w:tcW w:w="6607" w:type="dxa"/>
            <w:vAlign w:val="center"/>
          </w:tcPr>
          <w:p w14:paraId="1B548FE6" w14:textId="574C9AAC" w:rsidR="00FA0822" w:rsidRPr="00DA3B6C" w:rsidRDefault="00306496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+92 333 5111573</w:t>
            </w:r>
            <w:r w:rsidR="00D613C5" w:rsidRPr="00DA3B6C">
              <w:rPr>
                <w:sz w:val="32"/>
                <w:szCs w:val="32"/>
              </w:rPr>
              <w:t xml:space="preserve">     03355111576</w:t>
            </w:r>
          </w:p>
        </w:tc>
      </w:tr>
      <w:tr w:rsidR="00FA0822" w:rsidRPr="00DA3B6C" w14:paraId="17C9E613" w14:textId="77777777" w:rsidTr="00306496">
        <w:trPr>
          <w:trHeight w:val="370"/>
          <w:jc w:val="center"/>
        </w:trPr>
        <w:tc>
          <w:tcPr>
            <w:tcW w:w="2802" w:type="dxa"/>
            <w:vAlign w:val="center"/>
          </w:tcPr>
          <w:p w14:paraId="126F8937" w14:textId="02E52ABB" w:rsidR="00FA0822" w:rsidRPr="00DA3B6C" w:rsidRDefault="00FA0822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Email Address</w:t>
            </w:r>
          </w:p>
        </w:tc>
        <w:tc>
          <w:tcPr>
            <w:tcW w:w="6607" w:type="dxa"/>
            <w:vAlign w:val="center"/>
          </w:tcPr>
          <w:p w14:paraId="5BEFC0F2" w14:textId="67569483" w:rsidR="00FA0822" w:rsidRPr="00DA3B6C" w:rsidRDefault="00000000" w:rsidP="00176F35">
            <w:pPr>
              <w:rPr>
                <w:sz w:val="32"/>
                <w:szCs w:val="32"/>
              </w:rPr>
            </w:pPr>
            <w:hyperlink r:id="rId5" w:history="1">
              <w:r w:rsidR="00FF62B6" w:rsidRPr="00DA3B6C">
                <w:rPr>
                  <w:rStyle w:val="Hyperlink"/>
                  <w:sz w:val="32"/>
                  <w:szCs w:val="32"/>
                </w:rPr>
                <w:t>durreqaunain@gmail.com</w:t>
              </w:r>
            </w:hyperlink>
          </w:p>
        </w:tc>
      </w:tr>
    </w:tbl>
    <w:p w14:paraId="707BB08A" w14:textId="6B1245D4" w:rsidR="00DF0F6D" w:rsidRPr="00DA3B6C" w:rsidRDefault="00DF0F6D" w:rsidP="00176F35">
      <w:pPr>
        <w:rPr>
          <w:sz w:val="32"/>
          <w:szCs w:val="32"/>
        </w:rPr>
      </w:pPr>
    </w:p>
    <w:p w14:paraId="6AB5BA55" w14:textId="241432E7" w:rsidR="00176F35" w:rsidRPr="00DA3B6C" w:rsidRDefault="00176F35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t>Career Objectives</w:t>
      </w:r>
    </w:p>
    <w:p w14:paraId="35F199BE" w14:textId="59936801" w:rsidR="00DF0F6D" w:rsidRPr="00DA3B6C" w:rsidRDefault="00DF0F6D" w:rsidP="00DF0F6D">
      <w:pPr>
        <w:spacing w:line="240" w:lineRule="auto"/>
        <w:rPr>
          <w:sz w:val="32"/>
          <w:szCs w:val="32"/>
        </w:rPr>
      </w:pPr>
      <w:r w:rsidRPr="00DA3B6C">
        <w:rPr>
          <w:sz w:val="32"/>
          <w:szCs w:val="32"/>
        </w:rPr>
        <w:t>A dynamic professional with ability to work in diverse positions, a team member who can</w:t>
      </w:r>
      <w:r w:rsidR="00432BF2" w:rsidRPr="00DA3B6C">
        <w:rPr>
          <w:sz w:val="32"/>
          <w:szCs w:val="32"/>
        </w:rPr>
        <w:t xml:space="preserve"> collaborate</w:t>
      </w:r>
      <w:r w:rsidRPr="00DA3B6C">
        <w:rPr>
          <w:sz w:val="32"/>
          <w:szCs w:val="32"/>
        </w:rPr>
        <w:t xml:space="preserve"> with minimum supervision, a team leader who can lead to success possessing skills, convincing communication abilities and desire to serve humanity through performance in the medical field.</w:t>
      </w:r>
    </w:p>
    <w:p w14:paraId="3B687EDE" w14:textId="32D7E011" w:rsidR="00D36DF9" w:rsidRPr="00DA3B6C" w:rsidRDefault="00176F35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t>Professional Qualifications</w:t>
      </w:r>
    </w:p>
    <w:tbl>
      <w:tblPr>
        <w:tblStyle w:val="TableGrid"/>
        <w:tblW w:w="9586" w:type="dxa"/>
        <w:jc w:val="center"/>
        <w:tblLook w:val="04A0" w:firstRow="1" w:lastRow="0" w:firstColumn="1" w:lastColumn="0" w:noHBand="0" w:noVBand="1"/>
      </w:tblPr>
      <w:tblGrid>
        <w:gridCol w:w="3194"/>
        <w:gridCol w:w="4552"/>
        <w:gridCol w:w="1840"/>
      </w:tblGrid>
      <w:tr w:rsidR="00D36DF9" w:rsidRPr="00DA3B6C" w14:paraId="717B7F22" w14:textId="77777777" w:rsidTr="009474D5">
        <w:trPr>
          <w:trHeight w:val="638"/>
          <w:jc w:val="center"/>
        </w:trPr>
        <w:tc>
          <w:tcPr>
            <w:tcW w:w="3194" w:type="dxa"/>
            <w:shd w:val="clear" w:color="auto" w:fill="E7E6E6" w:themeFill="background2"/>
            <w:vAlign w:val="center"/>
          </w:tcPr>
          <w:p w14:paraId="31B39F39" w14:textId="56D128D8" w:rsidR="00D36DF9" w:rsidRPr="00DA3B6C" w:rsidRDefault="00D36DF9" w:rsidP="00D36DF9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Institution</w:t>
            </w:r>
          </w:p>
        </w:tc>
        <w:tc>
          <w:tcPr>
            <w:tcW w:w="4552" w:type="dxa"/>
            <w:shd w:val="clear" w:color="auto" w:fill="E7E6E6" w:themeFill="background2"/>
            <w:vAlign w:val="center"/>
          </w:tcPr>
          <w:p w14:paraId="52F01E67" w14:textId="36B284D9" w:rsidR="00D36DF9" w:rsidRPr="00DA3B6C" w:rsidRDefault="00D36DF9" w:rsidP="00D36DF9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Qualification</w:t>
            </w:r>
          </w:p>
        </w:tc>
        <w:tc>
          <w:tcPr>
            <w:tcW w:w="1840" w:type="dxa"/>
            <w:shd w:val="clear" w:color="auto" w:fill="E7E6E6" w:themeFill="background2"/>
            <w:vAlign w:val="center"/>
          </w:tcPr>
          <w:p w14:paraId="60CB474F" w14:textId="75FFB168" w:rsidR="00D36DF9" w:rsidRPr="00DA3B6C" w:rsidRDefault="00D36DF9" w:rsidP="00D36DF9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Year of Completion</w:t>
            </w:r>
          </w:p>
        </w:tc>
      </w:tr>
      <w:tr w:rsidR="00D36DF9" w:rsidRPr="00DA3B6C" w14:paraId="35CDE5DB" w14:textId="77777777" w:rsidTr="009474D5">
        <w:trPr>
          <w:trHeight w:val="874"/>
          <w:jc w:val="center"/>
        </w:trPr>
        <w:tc>
          <w:tcPr>
            <w:tcW w:w="3194" w:type="dxa"/>
            <w:vAlign w:val="center"/>
          </w:tcPr>
          <w:p w14:paraId="29C92899" w14:textId="2FF97122" w:rsidR="00D36DF9" w:rsidRPr="00DA3B6C" w:rsidRDefault="00D36DF9" w:rsidP="00D36DF9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MCPS</w:t>
            </w:r>
          </w:p>
        </w:tc>
        <w:tc>
          <w:tcPr>
            <w:tcW w:w="4552" w:type="dxa"/>
            <w:vAlign w:val="center"/>
          </w:tcPr>
          <w:p w14:paraId="25274921" w14:textId="5463641B" w:rsidR="00D36DF9" w:rsidRPr="00DA3B6C" w:rsidRDefault="00D36DF9" w:rsidP="00D36DF9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MCPS Family Medicine</w:t>
            </w:r>
          </w:p>
        </w:tc>
        <w:tc>
          <w:tcPr>
            <w:tcW w:w="1840" w:type="dxa"/>
            <w:vAlign w:val="center"/>
          </w:tcPr>
          <w:p w14:paraId="6F2D3EC4" w14:textId="2242DE4F" w:rsidR="00D36DF9" w:rsidRPr="00DA3B6C" w:rsidRDefault="00D36DF9" w:rsidP="00D36DF9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2021</w:t>
            </w:r>
          </w:p>
        </w:tc>
      </w:tr>
      <w:tr w:rsidR="00D36DF9" w:rsidRPr="00DA3B6C" w14:paraId="30CACD06" w14:textId="77777777" w:rsidTr="009474D5">
        <w:trPr>
          <w:trHeight w:val="874"/>
          <w:jc w:val="center"/>
        </w:trPr>
        <w:tc>
          <w:tcPr>
            <w:tcW w:w="3194" w:type="dxa"/>
            <w:vAlign w:val="center"/>
          </w:tcPr>
          <w:p w14:paraId="36F7D7C1" w14:textId="31D1E0ED" w:rsidR="00D36DF9" w:rsidRPr="00DA3B6C" w:rsidRDefault="009474D5" w:rsidP="00D36DF9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Punjab Medical College, University of Punjab</w:t>
            </w:r>
          </w:p>
        </w:tc>
        <w:tc>
          <w:tcPr>
            <w:tcW w:w="4552" w:type="dxa"/>
            <w:vAlign w:val="center"/>
          </w:tcPr>
          <w:p w14:paraId="5D1CCEBE" w14:textId="3FB18657" w:rsidR="00D36DF9" w:rsidRPr="00DA3B6C" w:rsidRDefault="009474D5" w:rsidP="00D36DF9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MBBS</w:t>
            </w:r>
          </w:p>
        </w:tc>
        <w:tc>
          <w:tcPr>
            <w:tcW w:w="1840" w:type="dxa"/>
            <w:vAlign w:val="center"/>
          </w:tcPr>
          <w:p w14:paraId="353441BD" w14:textId="652CF8A6" w:rsidR="00D36DF9" w:rsidRPr="00DA3B6C" w:rsidRDefault="009474D5" w:rsidP="00D36DF9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1999</w:t>
            </w:r>
          </w:p>
        </w:tc>
      </w:tr>
    </w:tbl>
    <w:p w14:paraId="680EDCCC" w14:textId="77777777" w:rsidR="00DF0F6D" w:rsidRPr="00DA3B6C" w:rsidRDefault="00DF0F6D" w:rsidP="00176F35">
      <w:pPr>
        <w:rPr>
          <w:sz w:val="32"/>
          <w:szCs w:val="32"/>
        </w:rPr>
      </w:pPr>
    </w:p>
    <w:p w14:paraId="5D7BF661" w14:textId="4DBBFA6F" w:rsidR="00176F35" w:rsidRPr="00DA3B6C" w:rsidRDefault="00176F35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t>Information Technology Skills</w:t>
      </w:r>
    </w:p>
    <w:p w14:paraId="3F834C84" w14:textId="31BB5735" w:rsidR="00DF0F6D" w:rsidRPr="00DA3B6C" w:rsidRDefault="00DF0F6D" w:rsidP="00176F35">
      <w:pPr>
        <w:rPr>
          <w:sz w:val="32"/>
          <w:szCs w:val="32"/>
        </w:rPr>
      </w:pPr>
      <w:r w:rsidRPr="00DA3B6C">
        <w:rPr>
          <w:sz w:val="32"/>
          <w:szCs w:val="32"/>
        </w:rPr>
        <w:lastRenderedPageBreak/>
        <w:t>Familiar with generally used office software in the medical field.</w:t>
      </w:r>
      <w:r w:rsidR="001775FF" w:rsidRPr="00DA3B6C">
        <w:rPr>
          <w:sz w:val="32"/>
          <w:szCs w:val="32"/>
        </w:rPr>
        <w:t xml:space="preserve"> A strong command </w:t>
      </w:r>
      <w:proofErr w:type="gramStart"/>
      <w:r w:rsidR="001775FF" w:rsidRPr="00DA3B6C">
        <w:rPr>
          <w:sz w:val="32"/>
          <w:szCs w:val="32"/>
        </w:rPr>
        <w:t>on MS</w:t>
      </w:r>
      <w:proofErr w:type="gramEnd"/>
      <w:r w:rsidR="001775FF" w:rsidRPr="00DA3B6C">
        <w:rPr>
          <w:sz w:val="32"/>
          <w:szCs w:val="32"/>
        </w:rPr>
        <w:t xml:space="preserve"> Office Suite package including MS Word, </w:t>
      </w:r>
      <w:proofErr w:type="gramStart"/>
      <w:r w:rsidR="00D613C5" w:rsidRPr="00DA3B6C">
        <w:rPr>
          <w:sz w:val="32"/>
          <w:szCs w:val="32"/>
        </w:rPr>
        <w:t>PowerPoint</w:t>
      </w:r>
      <w:proofErr w:type="gramEnd"/>
      <w:r w:rsidR="001775FF" w:rsidRPr="00DA3B6C">
        <w:rPr>
          <w:sz w:val="32"/>
          <w:szCs w:val="32"/>
        </w:rPr>
        <w:t xml:space="preserve"> and Excel. </w:t>
      </w:r>
    </w:p>
    <w:p w14:paraId="03F037DD" w14:textId="77777777" w:rsidR="005922FF" w:rsidRPr="00DA3B6C" w:rsidRDefault="005922FF" w:rsidP="00176F35">
      <w:pPr>
        <w:rPr>
          <w:b/>
          <w:bCs/>
          <w:sz w:val="32"/>
          <w:szCs w:val="32"/>
        </w:rPr>
      </w:pPr>
    </w:p>
    <w:p w14:paraId="41A37FA8" w14:textId="77777777" w:rsidR="005922FF" w:rsidRPr="00DA3B6C" w:rsidRDefault="005922FF" w:rsidP="00176F35">
      <w:pPr>
        <w:rPr>
          <w:b/>
          <w:bCs/>
          <w:sz w:val="32"/>
          <w:szCs w:val="32"/>
        </w:rPr>
      </w:pPr>
    </w:p>
    <w:p w14:paraId="1DB62E28" w14:textId="77777777" w:rsidR="005922FF" w:rsidRPr="00DA3B6C" w:rsidRDefault="005922FF" w:rsidP="00176F35">
      <w:pPr>
        <w:rPr>
          <w:b/>
          <w:bCs/>
          <w:sz w:val="32"/>
          <w:szCs w:val="32"/>
        </w:rPr>
      </w:pPr>
    </w:p>
    <w:p w14:paraId="61AD9392" w14:textId="77777777" w:rsidR="005922FF" w:rsidRPr="00DA3B6C" w:rsidRDefault="005922FF" w:rsidP="00176F35">
      <w:pPr>
        <w:rPr>
          <w:b/>
          <w:bCs/>
          <w:sz w:val="32"/>
          <w:szCs w:val="32"/>
        </w:rPr>
      </w:pPr>
    </w:p>
    <w:p w14:paraId="4D259F1F" w14:textId="76B07F81" w:rsidR="00176F35" w:rsidRPr="00DA3B6C" w:rsidRDefault="00176F35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t>Professional Experience</w:t>
      </w:r>
      <w:r w:rsidR="00D613C5" w:rsidRPr="00DA3B6C">
        <w:rPr>
          <w:b/>
          <w:bCs/>
          <w:sz w:val="32"/>
          <w:szCs w:val="32"/>
        </w:rPr>
        <w:t>.</w:t>
      </w:r>
    </w:p>
    <w:p w14:paraId="6C186628" w14:textId="7F13F4C1" w:rsidR="00D613C5" w:rsidRPr="00DA3B6C" w:rsidRDefault="00D613C5" w:rsidP="00176F35">
      <w:pPr>
        <w:rPr>
          <w:b/>
          <w:bCs/>
          <w:sz w:val="32"/>
          <w:szCs w:val="32"/>
        </w:rPr>
      </w:pPr>
    </w:p>
    <w:p w14:paraId="3BA1836E" w14:textId="2E7360E8" w:rsidR="00D613C5" w:rsidRPr="00DA3B6C" w:rsidRDefault="00D613C5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t>Currently working as Family Physician in a private setup</w:t>
      </w:r>
      <w:r w:rsidR="00AD2B77" w:rsidRPr="00DA3B6C">
        <w:rPr>
          <w:b/>
          <w:bCs/>
          <w:sz w:val="32"/>
          <w:szCs w:val="32"/>
        </w:rPr>
        <w:t>/Family Health Hospital since Jan 2022.</w:t>
      </w:r>
    </w:p>
    <w:p w14:paraId="7CCCA6F0" w14:textId="77777777" w:rsidR="00D613C5" w:rsidRPr="00DA3B6C" w:rsidRDefault="00D613C5" w:rsidP="00176F35">
      <w:pPr>
        <w:rPr>
          <w:b/>
          <w:bCs/>
          <w:sz w:val="32"/>
          <w:szCs w:val="32"/>
        </w:rPr>
      </w:pPr>
    </w:p>
    <w:p w14:paraId="22327390" w14:textId="77777777" w:rsidR="007A4F04" w:rsidRPr="00DA3B6C" w:rsidRDefault="00337213" w:rsidP="00176F35">
      <w:pPr>
        <w:rPr>
          <w:sz w:val="32"/>
          <w:szCs w:val="32"/>
        </w:rPr>
      </w:pPr>
      <w:r w:rsidRPr="00DA3B6C">
        <w:rPr>
          <w:b/>
          <w:bCs/>
          <w:sz w:val="32"/>
          <w:szCs w:val="32"/>
        </w:rPr>
        <w:t>Program Coordinator MDR TB, Association of Social Development (ASD)</w:t>
      </w:r>
      <w:r w:rsidRPr="00DA3B6C">
        <w:rPr>
          <w:sz w:val="32"/>
          <w:szCs w:val="32"/>
        </w:rPr>
        <w:t xml:space="preserve">             </w:t>
      </w:r>
    </w:p>
    <w:p w14:paraId="0280F330" w14:textId="22BF5BD3" w:rsidR="00337213" w:rsidRPr="00DA3B6C" w:rsidRDefault="00337213" w:rsidP="00176F35">
      <w:pPr>
        <w:rPr>
          <w:sz w:val="32"/>
          <w:szCs w:val="32"/>
        </w:rPr>
      </w:pPr>
      <w:r w:rsidRPr="00DA3B6C">
        <w:rPr>
          <w:sz w:val="32"/>
          <w:szCs w:val="32"/>
        </w:rPr>
        <w:t>Nov 2018 - June 2020</w:t>
      </w:r>
    </w:p>
    <w:p w14:paraId="24B29882" w14:textId="4CCED52D" w:rsidR="003A0984" w:rsidRPr="00DA3B6C" w:rsidRDefault="003A0984" w:rsidP="00176F35">
      <w:pPr>
        <w:rPr>
          <w:sz w:val="32"/>
          <w:szCs w:val="32"/>
        </w:rPr>
      </w:pPr>
      <w:r w:rsidRPr="00DA3B6C">
        <w:rPr>
          <w:sz w:val="32"/>
          <w:szCs w:val="32"/>
        </w:rPr>
        <w:t>The position was related to M</w:t>
      </w:r>
      <w:r w:rsidR="00D613C5" w:rsidRPr="00DA3B6C">
        <w:rPr>
          <w:sz w:val="32"/>
          <w:szCs w:val="32"/>
        </w:rPr>
        <w:t xml:space="preserve">ulti </w:t>
      </w:r>
      <w:r w:rsidRPr="00DA3B6C">
        <w:rPr>
          <w:sz w:val="32"/>
          <w:szCs w:val="32"/>
        </w:rPr>
        <w:t>Drug</w:t>
      </w:r>
      <w:r w:rsidR="00D613C5" w:rsidRPr="00DA3B6C">
        <w:rPr>
          <w:sz w:val="32"/>
          <w:szCs w:val="32"/>
        </w:rPr>
        <w:t xml:space="preserve"> </w:t>
      </w:r>
      <w:r w:rsidRPr="00DA3B6C">
        <w:rPr>
          <w:sz w:val="32"/>
          <w:szCs w:val="32"/>
        </w:rPr>
        <w:t xml:space="preserve">Resistant Tuberculosis which included clinical as well as administrative roles. The role was to oversee multiple sites in Punjab and Federal Areas serving MDR Patients in collaboration with NTP. 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349"/>
        <w:gridCol w:w="7059"/>
      </w:tblGrid>
      <w:tr w:rsidR="00337213" w:rsidRPr="00DA3B6C" w14:paraId="37915AB0" w14:textId="77777777" w:rsidTr="001775FF">
        <w:trPr>
          <w:trHeight w:val="278"/>
        </w:trPr>
        <w:tc>
          <w:tcPr>
            <w:tcW w:w="2349" w:type="dxa"/>
            <w:vAlign w:val="center"/>
          </w:tcPr>
          <w:p w14:paraId="4BD1936D" w14:textId="286A9E90" w:rsidR="00337213" w:rsidRPr="00DA3B6C" w:rsidRDefault="00337213" w:rsidP="00580BD1">
            <w:pPr>
              <w:rPr>
                <w:sz w:val="32"/>
                <w:szCs w:val="32"/>
              </w:rPr>
            </w:pPr>
            <w:bookmarkStart w:id="0" w:name="_Hlk113914368"/>
            <w:r w:rsidRPr="00DA3B6C">
              <w:rPr>
                <w:sz w:val="32"/>
                <w:szCs w:val="32"/>
              </w:rPr>
              <w:t>Key Functions</w:t>
            </w:r>
          </w:p>
        </w:tc>
        <w:tc>
          <w:tcPr>
            <w:tcW w:w="7059" w:type="dxa"/>
            <w:vAlign w:val="center"/>
          </w:tcPr>
          <w:p w14:paraId="42119517" w14:textId="75ACEE3D" w:rsidR="00337213" w:rsidRPr="00DA3B6C" w:rsidRDefault="00337213" w:rsidP="00580BD1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Detailed Descriptions</w:t>
            </w:r>
          </w:p>
        </w:tc>
      </w:tr>
      <w:tr w:rsidR="00337213" w:rsidRPr="00DA3B6C" w14:paraId="32E80B7F" w14:textId="77777777" w:rsidTr="001775FF">
        <w:trPr>
          <w:trHeight w:val="488"/>
        </w:trPr>
        <w:tc>
          <w:tcPr>
            <w:tcW w:w="2349" w:type="dxa"/>
            <w:vAlign w:val="center"/>
          </w:tcPr>
          <w:p w14:paraId="5E50E8C7" w14:textId="1CBF8FE4" w:rsidR="00337213" w:rsidRPr="00DA3B6C" w:rsidRDefault="003A0984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ENRS Review</w:t>
            </w:r>
          </w:p>
        </w:tc>
        <w:tc>
          <w:tcPr>
            <w:tcW w:w="7059" w:type="dxa"/>
            <w:vAlign w:val="center"/>
          </w:tcPr>
          <w:p w14:paraId="60FF0823" w14:textId="2F9D4B7B" w:rsidR="003A0984" w:rsidRPr="00DA3B6C" w:rsidRDefault="003A0984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ENRS Review of 10 different sites in Punjab and 02 sites in Federal Area.</w:t>
            </w:r>
          </w:p>
        </w:tc>
      </w:tr>
      <w:tr w:rsidR="003A0984" w:rsidRPr="00DA3B6C" w14:paraId="3FDAC83D" w14:textId="77777777" w:rsidTr="001775FF">
        <w:trPr>
          <w:trHeight w:val="488"/>
        </w:trPr>
        <w:tc>
          <w:tcPr>
            <w:tcW w:w="2349" w:type="dxa"/>
            <w:vAlign w:val="center"/>
          </w:tcPr>
          <w:p w14:paraId="7464F23F" w14:textId="053B300A" w:rsidR="003A0984" w:rsidRPr="00DA3B6C" w:rsidRDefault="003A0984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Monitoring &amp; Evaluation</w:t>
            </w:r>
          </w:p>
        </w:tc>
        <w:tc>
          <w:tcPr>
            <w:tcW w:w="7059" w:type="dxa"/>
            <w:vAlign w:val="center"/>
          </w:tcPr>
          <w:p w14:paraId="5FAE6162" w14:textId="742E3274" w:rsidR="003A0984" w:rsidRPr="00DA3B6C" w:rsidRDefault="00252582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Included on-going site evaluation and monitoring using existing data.</w:t>
            </w:r>
          </w:p>
        </w:tc>
      </w:tr>
      <w:tr w:rsidR="003A0984" w:rsidRPr="00DA3B6C" w14:paraId="35C2906E" w14:textId="77777777" w:rsidTr="001775FF">
        <w:trPr>
          <w:trHeight w:val="488"/>
        </w:trPr>
        <w:tc>
          <w:tcPr>
            <w:tcW w:w="2349" w:type="dxa"/>
            <w:vAlign w:val="center"/>
          </w:tcPr>
          <w:p w14:paraId="096AADE6" w14:textId="535AF989" w:rsidR="003A0984" w:rsidRPr="00DA3B6C" w:rsidRDefault="003A0984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Clinical Management</w:t>
            </w:r>
          </w:p>
        </w:tc>
        <w:tc>
          <w:tcPr>
            <w:tcW w:w="7059" w:type="dxa"/>
            <w:vAlign w:val="center"/>
          </w:tcPr>
          <w:p w14:paraId="5C9E08C0" w14:textId="2978A187" w:rsidR="003A0984" w:rsidRPr="00DA3B6C" w:rsidRDefault="003A0984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Clinical Management of patients included their follow up every month.</w:t>
            </w:r>
          </w:p>
        </w:tc>
      </w:tr>
      <w:tr w:rsidR="003A0984" w:rsidRPr="00DA3B6C" w14:paraId="7AA864AE" w14:textId="77777777" w:rsidTr="001775FF">
        <w:trPr>
          <w:trHeight w:val="488"/>
        </w:trPr>
        <w:tc>
          <w:tcPr>
            <w:tcW w:w="2349" w:type="dxa"/>
            <w:vAlign w:val="center"/>
          </w:tcPr>
          <w:p w14:paraId="3D1A26F5" w14:textId="331518F7" w:rsidR="003A0984" w:rsidRPr="00DA3B6C" w:rsidRDefault="003A0984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lastRenderedPageBreak/>
              <w:t>Mentoring</w:t>
            </w:r>
          </w:p>
        </w:tc>
        <w:tc>
          <w:tcPr>
            <w:tcW w:w="7059" w:type="dxa"/>
            <w:vAlign w:val="center"/>
          </w:tcPr>
          <w:p w14:paraId="2F5568F6" w14:textId="57BD02CA" w:rsidR="003A0984" w:rsidRPr="00DA3B6C" w:rsidRDefault="003A0984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Mentoring of PMDT Staff as well as Guidelines Review Committee 2019.</w:t>
            </w:r>
          </w:p>
        </w:tc>
      </w:tr>
      <w:tr w:rsidR="003A0984" w:rsidRPr="00DA3B6C" w14:paraId="2927288B" w14:textId="77777777" w:rsidTr="00E251F8">
        <w:trPr>
          <w:trHeight w:val="1088"/>
        </w:trPr>
        <w:tc>
          <w:tcPr>
            <w:tcW w:w="2349" w:type="dxa"/>
            <w:vAlign w:val="center"/>
          </w:tcPr>
          <w:p w14:paraId="5D4F2517" w14:textId="7443C19D" w:rsidR="003A0984" w:rsidRPr="00DA3B6C" w:rsidRDefault="00252582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On-job Training</w:t>
            </w:r>
          </w:p>
        </w:tc>
        <w:tc>
          <w:tcPr>
            <w:tcW w:w="7059" w:type="dxa"/>
            <w:vAlign w:val="center"/>
          </w:tcPr>
          <w:p w14:paraId="70B66147" w14:textId="77777777" w:rsidR="003A0984" w:rsidRPr="00DA3B6C" w:rsidRDefault="00252582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Attended 03 training sessions on MDR TB Management.</w:t>
            </w:r>
          </w:p>
          <w:p w14:paraId="3DF719F8" w14:textId="77777777" w:rsidR="00252582" w:rsidRPr="00DA3B6C" w:rsidRDefault="00252582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Active DRTB Safety Management and Monitoring.</w:t>
            </w:r>
          </w:p>
          <w:p w14:paraId="404EC6A3" w14:textId="51AA6C0F" w:rsidR="00252582" w:rsidRPr="00DA3B6C" w:rsidRDefault="00252582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 xml:space="preserve">On job training for PMDT Staff members. </w:t>
            </w:r>
          </w:p>
        </w:tc>
      </w:tr>
      <w:bookmarkEnd w:id="0"/>
    </w:tbl>
    <w:p w14:paraId="14C2CD0D" w14:textId="77777777" w:rsidR="00252582" w:rsidRPr="00DA3B6C" w:rsidRDefault="00252582" w:rsidP="00176F35">
      <w:pPr>
        <w:rPr>
          <w:sz w:val="32"/>
          <w:szCs w:val="32"/>
        </w:rPr>
      </w:pPr>
    </w:p>
    <w:p w14:paraId="2D05009E" w14:textId="1926C0C3" w:rsidR="003D739F" w:rsidRPr="00DA3B6C" w:rsidRDefault="003D739F" w:rsidP="00176F35">
      <w:pPr>
        <w:rPr>
          <w:b/>
          <w:bCs/>
          <w:color w:val="000000" w:themeColor="text1"/>
          <w:sz w:val="32"/>
          <w:szCs w:val="32"/>
        </w:rPr>
      </w:pPr>
      <w:r w:rsidRPr="00DA3B6C">
        <w:rPr>
          <w:b/>
          <w:bCs/>
          <w:color w:val="000000" w:themeColor="text1"/>
          <w:sz w:val="32"/>
          <w:szCs w:val="32"/>
        </w:rPr>
        <w:t>I have been dealing with HIV AIDS patients while serving as PC MDR TB, for more than 03 years , in association with different ART units especially in PIMS Islamabad.</w:t>
      </w:r>
    </w:p>
    <w:p w14:paraId="5316857D" w14:textId="6049DDB3" w:rsidR="003D739F" w:rsidRPr="00DA3B6C" w:rsidRDefault="003D739F" w:rsidP="00176F35">
      <w:pPr>
        <w:rPr>
          <w:b/>
          <w:bCs/>
          <w:color w:val="000000" w:themeColor="text1"/>
          <w:sz w:val="32"/>
          <w:szCs w:val="32"/>
        </w:rPr>
      </w:pPr>
      <w:r w:rsidRPr="00DA3B6C">
        <w:rPr>
          <w:b/>
          <w:bCs/>
          <w:color w:val="000000" w:themeColor="text1"/>
          <w:sz w:val="32"/>
          <w:szCs w:val="32"/>
        </w:rPr>
        <w:t xml:space="preserve">My main focus was to address the feelings of guilt  and stigma, associated with HIV / AIDS in our social settings . In this regard I not only dealt with the patients but also with the family members. </w:t>
      </w:r>
    </w:p>
    <w:p w14:paraId="63E7B90E" w14:textId="3F2B10B1" w:rsidR="003D739F" w:rsidRDefault="003D739F" w:rsidP="00176F35">
      <w:pPr>
        <w:rPr>
          <w:b/>
          <w:bCs/>
          <w:color w:val="000000" w:themeColor="text1"/>
          <w:sz w:val="32"/>
          <w:szCs w:val="32"/>
        </w:rPr>
      </w:pPr>
      <w:r w:rsidRPr="00DA3B6C">
        <w:rPr>
          <w:b/>
          <w:bCs/>
          <w:color w:val="000000" w:themeColor="text1"/>
          <w:sz w:val="32"/>
          <w:szCs w:val="32"/>
        </w:rPr>
        <w:t>As a team we tried to emphasize the importance of family support in bringing out a better outcome  while combating the deadly MDR TB and AIDS.</w:t>
      </w:r>
    </w:p>
    <w:p w14:paraId="650D9CFE" w14:textId="7FF5D691" w:rsidR="00DA3B6C" w:rsidRPr="00DA3B6C" w:rsidRDefault="00DA3B6C" w:rsidP="00176F3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In this regard ,we also had Special  Health Education sessions for patients suffering from HIV/AIDS and discussed in detail about the Disease , mode and route of spread , precautionary measures, diet and nutrition and most importantly addressed mental health issues associated with chronic illness.</w:t>
      </w:r>
    </w:p>
    <w:p w14:paraId="237F0F6B" w14:textId="77777777" w:rsidR="003D739F" w:rsidRPr="00DA3B6C" w:rsidRDefault="003D739F" w:rsidP="00176F35">
      <w:pPr>
        <w:rPr>
          <w:b/>
          <w:bCs/>
          <w:color w:val="000000" w:themeColor="text1"/>
          <w:sz w:val="32"/>
          <w:szCs w:val="32"/>
        </w:rPr>
      </w:pPr>
    </w:p>
    <w:p w14:paraId="4A1538C1" w14:textId="77777777" w:rsidR="007A4F04" w:rsidRPr="00DA3B6C" w:rsidRDefault="00337213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t>Polio Eradication Officer, World Health Organization (WHO</w:t>
      </w:r>
      <w:r w:rsidR="007A4F04" w:rsidRPr="00DA3B6C">
        <w:rPr>
          <w:b/>
          <w:bCs/>
          <w:sz w:val="32"/>
          <w:szCs w:val="32"/>
        </w:rPr>
        <w:t>)</w:t>
      </w:r>
    </w:p>
    <w:p w14:paraId="6E70E197" w14:textId="254102CD" w:rsidR="00337213" w:rsidRPr="00DA3B6C" w:rsidRDefault="00337213" w:rsidP="00176F35">
      <w:pPr>
        <w:rPr>
          <w:sz w:val="32"/>
          <w:szCs w:val="32"/>
        </w:rPr>
      </w:pPr>
      <w:r w:rsidRPr="00DA3B6C">
        <w:rPr>
          <w:sz w:val="32"/>
          <w:szCs w:val="32"/>
        </w:rPr>
        <w:t>August 2014 – January 2015</w:t>
      </w: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2407"/>
        <w:gridCol w:w="7238"/>
      </w:tblGrid>
      <w:tr w:rsidR="00337213" w:rsidRPr="00DA3B6C" w14:paraId="11964223" w14:textId="77777777" w:rsidTr="005922FF">
        <w:trPr>
          <w:trHeight w:val="636"/>
        </w:trPr>
        <w:tc>
          <w:tcPr>
            <w:tcW w:w="2407" w:type="dxa"/>
            <w:vAlign w:val="center"/>
          </w:tcPr>
          <w:p w14:paraId="12130C45" w14:textId="77777777" w:rsidR="00337213" w:rsidRPr="00DA3B6C" w:rsidRDefault="00337213" w:rsidP="00580BD1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Key Functions</w:t>
            </w:r>
          </w:p>
        </w:tc>
        <w:tc>
          <w:tcPr>
            <w:tcW w:w="7238" w:type="dxa"/>
            <w:vAlign w:val="center"/>
          </w:tcPr>
          <w:p w14:paraId="7FCA5E72" w14:textId="77777777" w:rsidR="00337213" w:rsidRPr="00DA3B6C" w:rsidRDefault="00337213" w:rsidP="00580BD1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Detailed Descriptions</w:t>
            </w:r>
          </w:p>
        </w:tc>
      </w:tr>
      <w:tr w:rsidR="00337213" w:rsidRPr="00DA3B6C" w14:paraId="1365EB1C" w14:textId="77777777" w:rsidTr="005922FF">
        <w:trPr>
          <w:trHeight w:val="1117"/>
        </w:trPr>
        <w:tc>
          <w:tcPr>
            <w:tcW w:w="2407" w:type="dxa"/>
            <w:vAlign w:val="center"/>
          </w:tcPr>
          <w:p w14:paraId="4774EF9C" w14:textId="77777777" w:rsidR="00337213" w:rsidRPr="00DA3B6C" w:rsidRDefault="00DC1A31">
            <w:pPr>
              <w:rPr>
                <w:rStyle w:val="Emphasis"/>
                <w:rFonts w:cstheme="minorHAnsi"/>
                <w:i w:val="0"/>
                <w:iCs w:val="0"/>
                <w:color w:val="000000"/>
                <w:spacing w:val="-2"/>
                <w:sz w:val="32"/>
                <w:szCs w:val="32"/>
              </w:rPr>
            </w:pPr>
            <w:r w:rsidRPr="00DA3B6C">
              <w:rPr>
                <w:rStyle w:val="Emphasis"/>
                <w:rFonts w:cstheme="minorHAnsi"/>
                <w:i w:val="0"/>
                <w:iCs w:val="0"/>
                <w:color w:val="000000"/>
                <w:spacing w:val="-2"/>
                <w:sz w:val="32"/>
                <w:szCs w:val="32"/>
              </w:rPr>
              <w:lastRenderedPageBreak/>
              <w:t>AFP Surveillance</w:t>
            </w:r>
          </w:p>
          <w:p w14:paraId="4C7402F8" w14:textId="6AEAA97C" w:rsidR="00DC1A31" w:rsidRPr="00DA3B6C" w:rsidRDefault="00DC1A31">
            <w:pPr>
              <w:rPr>
                <w:sz w:val="32"/>
                <w:szCs w:val="32"/>
              </w:rPr>
            </w:pPr>
          </w:p>
        </w:tc>
        <w:tc>
          <w:tcPr>
            <w:tcW w:w="7238" w:type="dxa"/>
            <w:vAlign w:val="center"/>
          </w:tcPr>
          <w:p w14:paraId="20F64E30" w14:textId="23A6EAED" w:rsidR="00337213" w:rsidRPr="00DA3B6C" w:rsidRDefault="00362201" w:rsidP="00C1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32"/>
                <w:szCs w:val="32"/>
              </w:rPr>
            </w:pPr>
            <w:r w:rsidRPr="00DA3B6C">
              <w:rPr>
                <w:rFonts w:cstheme="minorHAnsi"/>
                <w:color w:val="000000"/>
                <w:sz w:val="32"/>
                <w:szCs w:val="32"/>
              </w:rPr>
              <w:t>C</w:t>
            </w:r>
            <w:r w:rsidR="00DC1A31" w:rsidRPr="00DA3B6C">
              <w:rPr>
                <w:rFonts w:cstheme="minorHAnsi"/>
                <w:color w:val="000000"/>
                <w:sz w:val="32"/>
                <w:szCs w:val="32"/>
              </w:rPr>
              <w:t>omprehensive AFP case detection and response.</w:t>
            </w:r>
          </w:p>
          <w:p w14:paraId="779BDEE4" w14:textId="77777777" w:rsidR="00D613C5" w:rsidRPr="00DA3B6C" w:rsidRDefault="00362201" w:rsidP="00C1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pacing w:val="-2"/>
                <w:sz w:val="32"/>
                <w:szCs w:val="32"/>
              </w:rPr>
            </w:pPr>
            <w:r w:rsidRPr="00DA3B6C">
              <w:rPr>
                <w:rFonts w:cstheme="minorHAnsi"/>
                <w:color w:val="000000"/>
                <w:sz w:val="32"/>
                <w:szCs w:val="32"/>
              </w:rPr>
              <w:t>M</w:t>
            </w:r>
            <w:r w:rsidR="00D77984" w:rsidRPr="00DA3B6C">
              <w:rPr>
                <w:rFonts w:cstheme="minorHAnsi"/>
                <w:color w:val="000000"/>
                <w:sz w:val="32"/>
                <w:szCs w:val="32"/>
              </w:rPr>
              <w:t>onitor the quality of surveillance data in the district(s) </w:t>
            </w:r>
            <w:r w:rsidR="00D613C5" w:rsidRPr="00DA3B6C">
              <w:rPr>
                <w:rFonts w:cstheme="minorHAnsi"/>
                <w:color w:val="000000"/>
                <w:sz w:val="32"/>
                <w:szCs w:val="32"/>
              </w:rPr>
              <w:t>.</w:t>
            </w:r>
          </w:p>
          <w:p w14:paraId="31FC7A84" w14:textId="5D6C9BC6" w:rsidR="00D77984" w:rsidRPr="00DA3B6C" w:rsidRDefault="00D613C5" w:rsidP="00C1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pacing w:val="-2"/>
                <w:sz w:val="32"/>
                <w:szCs w:val="32"/>
              </w:rPr>
            </w:pPr>
            <w:r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E</w:t>
            </w:r>
            <w:r w:rsidR="00D77984"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pidemiological investigations of urgent (hot)</w:t>
            </w:r>
            <w:r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 xml:space="preserve"> cases</w:t>
            </w:r>
            <w:r w:rsidR="00D77984"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,</w:t>
            </w:r>
          </w:p>
          <w:p w14:paraId="1EAD528F" w14:textId="001CCE72" w:rsidR="00D77984" w:rsidRPr="00DA3B6C" w:rsidRDefault="00362201" w:rsidP="00C1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pacing w:val="-2"/>
                <w:sz w:val="32"/>
                <w:szCs w:val="32"/>
              </w:rPr>
            </w:pPr>
            <w:r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C</w:t>
            </w:r>
            <w:r w:rsidR="00D77984"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onfirmed and compatible polio cases and AFP cases with zero routine OPV dose.  </w:t>
            </w:r>
          </w:p>
          <w:p w14:paraId="19A2BE29" w14:textId="7645E325" w:rsidR="00D77984" w:rsidRPr="00DA3B6C" w:rsidRDefault="00362201" w:rsidP="003622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pacing w:val="-2"/>
                <w:sz w:val="32"/>
                <w:szCs w:val="32"/>
              </w:rPr>
            </w:pPr>
            <w:r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T</w:t>
            </w:r>
            <w:r w:rsidR="00D77984"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raining for health care workers on AFP surveillance.</w:t>
            </w:r>
          </w:p>
        </w:tc>
      </w:tr>
      <w:tr w:rsidR="00DC1A31" w:rsidRPr="00DA3B6C" w14:paraId="21D65D10" w14:textId="77777777" w:rsidTr="005922FF">
        <w:trPr>
          <w:trHeight w:val="1117"/>
        </w:trPr>
        <w:tc>
          <w:tcPr>
            <w:tcW w:w="2407" w:type="dxa"/>
            <w:vAlign w:val="center"/>
          </w:tcPr>
          <w:p w14:paraId="7BAA0BF2" w14:textId="22BFEB18" w:rsidR="00DC1A31" w:rsidRPr="00DA3B6C" w:rsidRDefault="00DC1A31">
            <w:pPr>
              <w:rPr>
                <w:rStyle w:val="Emphasis"/>
                <w:rFonts w:cstheme="minorHAnsi"/>
                <w:i w:val="0"/>
                <w:iCs w:val="0"/>
                <w:color w:val="000000"/>
                <w:spacing w:val="-2"/>
                <w:sz w:val="32"/>
                <w:szCs w:val="32"/>
              </w:rPr>
            </w:pPr>
            <w:r w:rsidRPr="00DA3B6C">
              <w:rPr>
                <w:rStyle w:val="Emphasis"/>
                <w:rFonts w:cstheme="minorHAnsi"/>
                <w:i w:val="0"/>
                <w:iCs w:val="0"/>
                <w:color w:val="000000"/>
                <w:spacing w:val="-2"/>
                <w:sz w:val="32"/>
                <w:szCs w:val="32"/>
              </w:rPr>
              <w:t>Supplemental Polio Vaccination Campaigns</w:t>
            </w:r>
          </w:p>
        </w:tc>
        <w:tc>
          <w:tcPr>
            <w:tcW w:w="7238" w:type="dxa"/>
            <w:vAlign w:val="center"/>
          </w:tcPr>
          <w:p w14:paraId="06ECBA25" w14:textId="60A00284" w:rsidR="00B50DF2" w:rsidRPr="00DA3B6C" w:rsidRDefault="00362201" w:rsidP="0036220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pacing w:val="-2"/>
                <w:sz w:val="32"/>
                <w:szCs w:val="32"/>
              </w:rPr>
            </w:pPr>
            <w:r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P</w:t>
            </w:r>
            <w:r w:rsidR="00B50DF2"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 xml:space="preserve">reparing and monitoring the quality of area level Micro-planning, at the union council, </w:t>
            </w:r>
            <w:proofErr w:type="gramStart"/>
            <w:r w:rsidR="00B50DF2"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tehsil</w:t>
            </w:r>
            <w:proofErr w:type="gramEnd"/>
            <w:r w:rsidR="00B50DF2"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 xml:space="preserve"> and districts levels.</w:t>
            </w:r>
          </w:p>
          <w:p w14:paraId="6396739B" w14:textId="065DA1FA" w:rsidR="00B50DF2" w:rsidRPr="00DA3B6C" w:rsidRDefault="00362201" w:rsidP="0036220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pacing w:val="-2"/>
                <w:sz w:val="32"/>
                <w:szCs w:val="32"/>
              </w:rPr>
            </w:pPr>
            <w:r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S</w:t>
            </w:r>
            <w:r w:rsidR="00B50DF2"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election of appropriate vaccinators and supervisors according to the guidelines</w:t>
            </w:r>
          </w:p>
          <w:p w14:paraId="459936C1" w14:textId="25AF1274" w:rsidR="00B50DF2" w:rsidRPr="00DA3B6C" w:rsidRDefault="00B50DF2" w:rsidP="0036220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Thorough analysis of the post campaign independent monitoring data after every vaccination round .</w:t>
            </w:r>
          </w:p>
        </w:tc>
      </w:tr>
      <w:tr w:rsidR="00DC1A31" w:rsidRPr="00DA3B6C" w14:paraId="30FD4337" w14:textId="77777777" w:rsidTr="005922FF">
        <w:trPr>
          <w:trHeight w:val="1117"/>
        </w:trPr>
        <w:tc>
          <w:tcPr>
            <w:tcW w:w="2407" w:type="dxa"/>
            <w:vAlign w:val="center"/>
          </w:tcPr>
          <w:p w14:paraId="771E9972" w14:textId="0AD4A890" w:rsidR="00DC1A31" w:rsidRPr="00DA3B6C" w:rsidRDefault="00DC1A31">
            <w:pPr>
              <w:rPr>
                <w:rStyle w:val="Emphasis"/>
                <w:rFonts w:cstheme="minorHAnsi"/>
                <w:i w:val="0"/>
                <w:iCs w:val="0"/>
                <w:color w:val="000000"/>
                <w:spacing w:val="-2"/>
                <w:sz w:val="32"/>
                <w:szCs w:val="32"/>
              </w:rPr>
            </w:pPr>
            <w:r w:rsidRPr="00DA3B6C">
              <w:rPr>
                <w:rStyle w:val="Emphasis"/>
                <w:rFonts w:cstheme="minorHAnsi"/>
                <w:i w:val="0"/>
                <w:iCs w:val="0"/>
                <w:color w:val="000000"/>
                <w:spacing w:val="-2"/>
                <w:sz w:val="32"/>
                <w:szCs w:val="32"/>
              </w:rPr>
              <w:t>Routine EPI</w:t>
            </w:r>
          </w:p>
        </w:tc>
        <w:tc>
          <w:tcPr>
            <w:tcW w:w="7238" w:type="dxa"/>
            <w:vAlign w:val="center"/>
          </w:tcPr>
          <w:p w14:paraId="6BF1A96A" w14:textId="4D84AC0F" w:rsidR="00DC1A31" w:rsidRPr="00DA3B6C" w:rsidRDefault="00362201" w:rsidP="00D526C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Ass</w:t>
            </w:r>
            <w:r w:rsidR="00D03B4E"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ist in the various aspects to ensure development, maintenance, and monitoring of routine EPI</w:t>
            </w:r>
            <w:r w:rsidRPr="00DA3B6C">
              <w:rPr>
                <w:rFonts w:cstheme="minorHAnsi"/>
                <w:color w:val="000000"/>
                <w:spacing w:val="-2"/>
                <w:sz w:val="32"/>
                <w:szCs w:val="32"/>
              </w:rPr>
              <w:t>.</w:t>
            </w:r>
          </w:p>
        </w:tc>
      </w:tr>
    </w:tbl>
    <w:p w14:paraId="45CDA16C" w14:textId="77777777" w:rsidR="00006D84" w:rsidRPr="00DA3B6C" w:rsidRDefault="00006D84" w:rsidP="00176F35">
      <w:pPr>
        <w:rPr>
          <w:sz w:val="32"/>
          <w:szCs w:val="32"/>
        </w:rPr>
      </w:pPr>
    </w:p>
    <w:p w14:paraId="17E21241" w14:textId="77777777" w:rsidR="007A4F04" w:rsidRPr="00DA3B6C" w:rsidRDefault="00337213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t>Lecturer Anatomy, Rawal Institute of Health Sciences (RIHS)</w:t>
      </w:r>
      <w:r w:rsidR="007F42E0" w:rsidRPr="00DA3B6C">
        <w:rPr>
          <w:b/>
          <w:bCs/>
          <w:sz w:val="32"/>
          <w:szCs w:val="32"/>
        </w:rPr>
        <w:t xml:space="preserve">                                              </w:t>
      </w:r>
      <w:r w:rsidRPr="00DA3B6C">
        <w:rPr>
          <w:b/>
          <w:bCs/>
          <w:sz w:val="32"/>
          <w:szCs w:val="32"/>
        </w:rPr>
        <w:t xml:space="preserve"> </w:t>
      </w:r>
    </w:p>
    <w:p w14:paraId="5A7065FF" w14:textId="0456FAD9" w:rsidR="00337213" w:rsidRPr="00DA3B6C" w:rsidRDefault="007F42E0" w:rsidP="00176F35">
      <w:pPr>
        <w:rPr>
          <w:sz w:val="32"/>
          <w:szCs w:val="32"/>
        </w:rPr>
      </w:pPr>
      <w:r w:rsidRPr="00DA3B6C">
        <w:rPr>
          <w:sz w:val="32"/>
          <w:szCs w:val="32"/>
        </w:rPr>
        <w:t>2012-2014</w:t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2425"/>
        <w:gridCol w:w="7102"/>
      </w:tblGrid>
      <w:tr w:rsidR="00CD2E51" w:rsidRPr="00DA3B6C" w14:paraId="268456B6" w14:textId="77777777" w:rsidTr="002012F1">
        <w:trPr>
          <w:trHeight w:val="70"/>
        </w:trPr>
        <w:tc>
          <w:tcPr>
            <w:tcW w:w="2425" w:type="dxa"/>
            <w:vAlign w:val="center"/>
          </w:tcPr>
          <w:p w14:paraId="5DB5D0EB" w14:textId="76F5D0DB" w:rsidR="00CD2E51" w:rsidRPr="00DA3B6C" w:rsidRDefault="00CD2E51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Key Functions</w:t>
            </w:r>
          </w:p>
        </w:tc>
        <w:tc>
          <w:tcPr>
            <w:tcW w:w="7102" w:type="dxa"/>
            <w:vAlign w:val="center"/>
          </w:tcPr>
          <w:p w14:paraId="231CA0EA" w14:textId="43C24D6D" w:rsidR="00CD2E51" w:rsidRPr="00DA3B6C" w:rsidRDefault="00CD2E51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Detailed Description</w:t>
            </w:r>
          </w:p>
        </w:tc>
      </w:tr>
      <w:tr w:rsidR="00CD2E51" w:rsidRPr="00DA3B6C" w14:paraId="3955A5E7" w14:textId="77777777" w:rsidTr="002012F1">
        <w:trPr>
          <w:trHeight w:val="787"/>
        </w:trPr>
        <w:tc>
          <w:tcPr>
            <w:tcW w:w="2425" w:type="dxa"/>
            <w:vAlign w:val="center"/>
          </w:tcPr>
          <w:p w14:paraId="3DFF50D8" w14:textId="13DC8632" w:rsidR="00CD2E51" w:rsidRPr="00DA3B6C" w:rsidRDefault="00C344AA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 xml:space="preserve">Lecturer </w:t>
            </w:r>
          </w:p>
        </w:tc>
        <w:tc>
          <w:tcPr>
            <w:tcW w:w="7102" w:type="dxa"/>
            <w:vAlign w:val="center"/>
          </w:tcPr>
          <w:p w14:paraId="06CD4850" w14:textId="6A90A51B" w:rsidR="00C344AA" w:rsidRPr="00DA3B6C" w:rsidRDefault="00C344AA" w:rsidP="00176F35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Anatomy and Community Medicine</w:t>
            </w:r>
            <w:r w:rsidR="00D526C9" w:rsidRPr="00DA3B6C">
              <w:rPr>
                <w:sz w:val="32"/>
                <w:szCs w:val="32"/>
              </w:rPr>
              <w:t>. A</w:t>
            </w:r>
            <w:r w:rsidRPr="00DA3B6C">
              <w:rPr>
                <w:sz w:val="32"/>
                <w:szCs w:val="32"/>
              </w:rPr>
              <w:t>lso served in the department of Health Professional Education</w:t>
            </w:r>
            <w:r w:rsidR="00D526C9" w:rsidRPr="00DA3B6C">
              <w:rPr>
                <w:sz w:val="32"/>
                <w:szCs w:val="32"/>
              </w:rPr>
              <w:t>.</w:t>
            </w:r>
          </w:p>
        </w:tc>
      </w:tr>
    </w:tbl>
    <w:p w14:paraId="1CF33350" w14:textId="1D6E2088" w:rsidR="007F42E0" w:rsidRPr="00DA3B6C" w:rsidRDefault="007F42E0" w:rsidP="00176F35">
      <w:pPr>
        <w:rPr>
          <w:sz w:val="32"/>
          <w:szCs w:val="32"/>
        </w:rPr>
      </w:pPr>
    </w:p>
    <w:p w14:paraId="5D03D04F" w14:textId="77777777" w:rsidR="007A4F04" w:rsidRPr="00DA3B6C" w:rsidRDefault="007F42E0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t xml:space="preserve">Women Medical Officer (WMO), Punjab Health Department                                         </w:t>
      </w:r>
    </w:p>
    <w:p w14:paraId="24E2CFDC" w14:textId="56E2FCA9" w:rsidR="007F42E0" w:rsidRPr="00DA3B6C" w:rsidRDefault="007F42E0" w:rsidP="00176F35">
      <w:pPr>
        <w:rPr>
          <w:sz w:val="32"/>
          <w:szCs w:val="32"/>
        </w:rPr>
      </w:pPr>
      <w:r w:rsidRPr="00DA3B6C">
        <w:rPr>
          <w:sz w:val="32"/>
          <w:szCs w:val="32"/>
        </w:rPr>
        <w:t>February 2010 – 2014</w:t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2425"/>
        <w:gridCol w:w="7102"/>
      </w:tblGrid>
      <w:tr w:rsidR="00CD2E51" w:rsidRPr="00DA3B6C" w14:paraId="10626E5A" w14:textId="77777777" w:rsidTr="002012F1">
        <w:trPr>
          <w:trHeight w:val="70"/>
        </w:trPr>
        <w:tc>
          <w:tcPr>
            <w:tcW w:w="2425" w:type="dxa"/>
            <w:vAlign w:val="center"/>
          </w:tcPr>
          <w:p w14:paraId="4141E959" w14:textId="77777777" w:rsidR="00CD2E51" w:rsidRPr="00DA3B6C" w:rsidRDefault="00CD2E51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lastRenderedPageBreak/>
              <w:t>Key Functions</w:t>
            </w:r>
          </w:p>
        </w:tc>
        <w:tc>
          <w:tcPr>
            <w:tcW w:w="7102" w:type="dxa"/>
            <w:vAlign w:val="center"/>
          </w:tcPr>
          <w:p w14:paraId="18A1C07E" w14:textId="77777777" w:rsidR="00CD2E51" w:rsidRPr="00DA3B6C" w:rsidRDefault="00CD2E51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Detailed Description</w:t>
            </w:r>
          </w:p>
        </w:tc>
      </w:tr>
      <w:tr w:rsidR="00CD2E51" w:rsidRPr="00DA3B6C" w14:paraId="0F4FD9C8" w14:textId="77777777" w:rsidTr="002012F1">
        <w:trPr>
          <w:trHeight w:val="1329"/>
        </w:trPr>
        <w:tc>
          <w:tcPr>
            <w:tcW w:w="2425" w:type="dxa"/>
            <w:vAlign w:val="center"/>
          </w:tcPr>
          <w:p w14:paraId="2B303E99" w14:textId="4DB432F2" w:rsidR="00CD2E51" w:rsidRPr="00DA3B6C" w:rsidRDefault="00C344AA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 xml:space="preserve">WMO/ Health Officer, Punjab Health Department </w:t>
            </w:r>
          </w:p>
        </w:tc>
        <w:tc>
          <w:tcPr>
            <w:tcW w:w="7102" w:type="dxa"/>
            <w:vAlign w:val="center"/>
          </w:tcPr>
          <w:p w14:paraId="74DE4D7E" w14:textId="4A1ADD51" w:rsidR="0086161D" w:rsidRPr="00DA3B6C" w:rsidRDefault="00C344AA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Carried out daily OPD,</w:t>
            </w:r>
            <w:r w:rsidR="00D526C9" w:rsidRPr="00DA3B6C">
              <w:rPr>
                <w:sz w:val="32"/>
                <w:szCs w:val="32"/>
              </w:rPr>
              <w:t xml:space="preserve"> </w:t>
            </w:r>
            <w:r w:rsidR="0086161D" w:rsidRPr="00DA3B6C">
              <w:rPr>
                <w:sz w:val="32"/>
                <w:szCs w:val="32"/>
              </w:rPr>
              <w:t>IMNCI,</w:t>
            </w:r>
            <w:r w:rsidRPr="00DA3B6C">
              <w:rPr>
                <w:sz w:val="32"/>
                <w:szCs w:val="32"/>
              </w:rPr>
              <w:t xml:space="preserve"> MNCH ,</w:t>
            </w:r>
            <w:r w:rsidR="0086161D" w:rsidRPr="00DA3B6C">
              <w:rPr>
                <w:sz w:val="32"/>
                <w:szCs w:val="32"/>
              </w:rPr>
              <w:t>TB DOTS,</w:t>
            </w:r>
            <w:r w:rsidRPr="00DA3B6C">
              <w:rPr>
                <w:sz w:val="32"/>
                <w:szCs w:val="32"/>
              </w:rPr>
              <w:t xml:space="preserve"> EPI, SNID,</w:t>
            </w:r>
            <w:r w:rsidR="00DE7039" w:rsidRPr="00DA3B6C">
              <w:rPr>
                <w:sz w:val="32"/>
                <w:szCs w:val="32"/>
              </w:rPr>
              <w:t xml:space="preserve"> </w:t>
            </w:r>
            <w:r w:rsidR="003721CB" w:rsidRPr="00DA3B6C">
              <w:rPr>
                <w:sz w:val="32"/>
                <w:szCs w:val="32"/>
              </w:rPr>
              <w:t xml:space="preserve">NIDs </w:t>
            </w:r>
            <w:r w:rsidR="00DE7039" w:rsidRPr="00DA3B6C">
              <w:rPr>
                <w:sz w:val="32"/>
                <w:szCs w:val="32"/>
              </w:rPr>
              <w:t>d</w:t>
            </w:r>
            <w:r w:rsidRPr="00DA3B6C">
              <w:rPr>
                <w:sz w:val="32"/>
                <w:szCs w:val="32"/>
              </w:rPr>
              <w:t>ifferent</w:t>
            </w:r>
            <w:r w:rsidR="002012F1" w:rsidRPr="00DA3B6C">
              <w:rPr>
                <w:sz w:val="32"/>
                <w:szCs w:val="32"/>
              </w:rPr>
              <w:t xml:space="preserve"> campaigns</w:t>
            </w:r>
            <w:r w:rsidRPr="00DA3B6C">
              <w:rPr>
                <w:sz w:val="32"/>
                <w:szCs w:val="32"/>
              </w:rPr>
              <w:t xml:space="preserve"> </w:t>
            </w:r>
            <w:r w:rsidR="0086161D" w:rsidRPr="00DA3B6C">
              <w:rPr>
                <w:sz w:val="32"/>
                <w:szCs w:val="32"/>
              </w:rPr>
              <w:t>like Malaria, Measles</w:t>
            </w:r>
            <w:r w:rsidR="003721CB" w:rsidRPr="00DA3B6C">
              <w:rPr>
                <w:sz w:val="32"/>
                <w:szCs w:val="32"/>
              </w:rPr>
              <w:t>.</w:t>
            </w:r>
          </w:p>
        </w:tc>
      </w:tr>
    </w:tbl>
    <w:p w14:paraId="2BBEA0D0" w14:textId="6ADDA376" w:rsidR="007F42E0" w:rsidRPr="00DA3B6C" w:rsidRDefault="007F42E0" w:rsidP="00176F35">
      <w:pPr>
        <w:rPr>
          <w:sz w:val="32"/>
          <w:szCs w:val="32"/>
        </w:rPr>
      </w:pPr>
    </w:p>
    <w:p w14:paraId="29FDAF4F" w14:textId="77777777" w:rsidR="007A4F04" w:rsidRPr="00DA3B6C" w:rsidRDefault="007F42E0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t xml:space="preserve">PG Trainee DCPS OBST/Gynae, Pakistan Institute of Medical Sciences (PIMS)                                </w:t>
      </w:r>
    </w:p>
    <w:p w14:paraId="53D4E8C4" w14:textId="765B5CA2" w:rsidR="007F42E0" w:rsidRPr="00DA3B6C" w:rsidRDefault="007F42E0" w:rsidP="00176F35">
      <w:pPr>
        <w:rPr>
          <w:sz w:val="32"/>
          <w:szCs w:val="32"/>
        </w:rPr>
      </w:pPr>
      <w:r w:rsidRPr="00DA3B6C">
        <w:rPr>
          <w:sz w:val="32"/>
          <w:szCs w:val="32"/>
        </w:rPr>
        <w:t>2005-2006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2425"/>
        <w:gridCol w:w="6832"/>
      </w:tblGrid>
      <w:tr w:rsidR="00CD2E51" w:rsidRPr="00DA3B6C" w14:paraId="1F86CB19" w14:textId="77777777" w:rsidTr="00604DB8">
        <w:trPr>
          <w:trHeight w:val="70"/>
        </w:trPr>
        <w:tc>
          <w:tcPr>
            <w:tcW w:w="2425" w:type="dxa"/>
            <w:vAlign w:val="center"/>
          </w:tcPr>
          <w:p w14:paraId="271F851A" w14:textId="77777777" w:rsidR="00CD2E51" w:rsidRPr="00DA3B6C" w:rsidRDefault="00CD2E51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Key Functions</w:t>
            </w:r>
          </w:p>
        </w:tc>
        <w:tc>
          <w:tcPr>
            <w:tcW w:w="6832" w:type="dxa"/>
            <w:vAlign w:val="center"/>
          </w:tcPr>
          <w:p w14:paraId="7F41EF50" w14:textId="77777777" w:rsidR="00CD2E51" w:rsidRPr="00DA3B6C" w:rsidRDefault="00CD2E51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Detailed Description</w:t>
            </w:r>
          </w:p>
        </w:tc>
      </w:tr>
      <w:tr w:rsidR="00CD2E51" w:rsidRPr="00DA3B6C" w14:paraId="178BA2B9" w14:textId="77777777" w:rsidTr="00604DB8">
        <w:trPr>
          <w:trHeight w:val="987"/>
        </w:trPr>
        <w:tc>
          <w:tcPr>
            <w:tcW w:w="2425" w:type="dxa"/>
            <w:vAlign w:val="center"/>
          </w:tcPr>
          <w:p w14:paraId="112A3B74" w14:textId="1F893B2C" w:rsidR="00CD2E51" w:rsidRPr="00DA3B6C" w:rsidRDefault="003721CB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 xml:space="preserve">Post Graduate trainee </w:t>
            </w:r>
            <w:r w:rsidR="005922FF" w:rsidRPr="00DA3B6C">
              <w:rPr>
                <w:sz w:val="32"/>
                <w:szCs w:val="32"/>
              </w:rPr>
              <w:t>Gynae/</w:t>
            </w:r>
            <w:r w:rsidRPr="00DA3B6C">
              <w:rPr>
                <w:sz w:val="32"/>
                <w:szCs w:val="32"/>
              </w:rPr>
              <w:t>Obs.</w:t>
            </w:r>
          </w:p>
        </w:tc>
        <w:tc>
          <w:tcPr>
            <w:tcW w:w="6832" w:type="dxa"/>
            <w:vAlign w:val="center"/>
          </w:tcPr>
          <w:p w14:paraId="1C377B8D" w14:textId="130AF871" w:rsidR="00CD2E51" w:rsidRPr="00DA3B6C" w:rsidRDefault="003721CB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Attended OPDs, Ward Rounds,</w:t>
            </w:r>
            <w:r w:rsidR="00DE7039" w:rsidRPr="00DA3B6C">
              <w:rPr>
                <w:sz w:val="32"/>
                <w:szCs w:val="32"/>
              </w:rPr>
              <w:t xml:space="preserve"> follow</w:t>
            </w:r>
            <w:r w:rsidRPr="00DA3B6C">
              <w:rPr>
                <w:sz w:val="32"/>
                <w:szCs w:val="32"/>
              </w:rPr>
              <w:t xml:space="preserve"> ups of Gynae /O</w:t>
            </w:r>
            <w:r w:rsidR="005922FF" w:rsidRPr="00DA3B6C">
              <w:rPr>
                <w:sz w:val="32"/>
                <w:szCs w:val="32"/>
              </w:rPr>
              <w:t>BS</w:t>
            </w:r>
            <w:r w:rsidRPr="00DA3B6C">
              <w:rPr>
                <w:sz w:val="32"/>
                <w:szCs w:val="32"/>
              </w:rPr>
              <w:t xml:space="preserve"> patients and had been involved in surgeries of Gynae/</w:t>
            </w:r>
            <w:r w:rsidR="005922FF" w:rsidRPr="00DA3B6C">
              <w:rPr>
                <w:sz w:val="32"/>
                <w:szCs w:val="32"/>
              </w:rPr>
              <w:t>OBS</w:t>
            </w:r>
            <w:r w:rsidRPr="00DA3B6C">
              <w:rPr>
                <w:sz w:val="32"/>
                <w:szCs w:val="32"/>
              </w:rPr>
              <w:t xml:space="preserve"> patients.</w:t>
            </w:r>
          </w:p>
        </w:tc>
      </w:tr>
    </w:tbl>
    <w:p w14:paraId="5FE4EFF6" w14:textId="5535A984" w:rsidR="007F42E0" w:rsidRPr="00DA3B6C" w:rsidRDefault="007F42E0" w:rsidP="00176F35">
      <w:pPr>
        <w:rPr>
          <w:sz w:val="32"/>
          <w:szCs w:val="32"/>
        </w:rPr>
      </w:pPr>
    </w:p>
    <w:p w14:paraId="484686F2" w14:textId="77777777" w:rsidR="007A4F04" w:rsidRPr="00DA3B6C" w:rsidRDefault="007F42E0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t xml:space="preserve">Medical Officer, Trust for Volunteers Organization/USAID    </w:t>
      </w:r>
    </w:p>
    <w:p w14:paraId="06B4FE67" w14:textId="6B7024F4" w:rsidR="007F42E0" w:rsidRPr="00DA3B6C" w:rsidRDefault="007F42E0" w:rsidP="00176F35">
      <w:pPr>
        <w:rPr>
          <w:sz w:val="32"/>
          <w:szCs w:val="32"/>
        </w:rPr>
      </w:pPr>
      <w:r w:rsidRPr="00DA3B6C">
        <w:rPr>
          <w:sz w:val="32"/>
          <w:szCs w:val="32"/>
        </w:rPr>
        <w:t>2003-2005</w:t>
      </w:r>
    </w:p>
    <w:tbl>
      <w:tblPr>
        <w:tblStyle w:val="TableGrid"/>
        <w:tblW w:w="9423" w:type="dxa"/>
        <w:tblLook w:val="04A0" w:firstRow="1" w:lastRow="0" w:firstColumn="1" w:lastColumn="0" w:noHBand="0" w:noVBand="1"/>
      </w:tblPr>
      <w:tblGrid>
        <w:gridCol w:w="2425"/>
        <w:gridCol w:w="6998"/>
      </w:tblGrid>
      <w:tr w:rsidR="00CD2E51" w:rsidRPr="00DA3B6C" w14:paraId="6F0214AB" w14:textId="77777777" w:rsidTr="00604DB8">
        <w:trPr>
          <w:trHeight w:val="170"/>
        </w:trPr>
        <w:tc>
          <w:tcPr>
            <w:tcW w:w="2425" w:type="dxa"/>
            <w:vAlign w:val="center"/>
          </w:tcPr>
          <w:p w14:paraId="4B342399" w14:textId="77777777" w:rsidR="00CD2E51" w:rsidRPr="00DA3B6C" w:rsidRDefault="00CD2E51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Key Functions</w:t>
            </w:r>
          </w:p>
        </w:tc>
        <w:tc>
          <w:tcPr>
            <w:tcW w:w="6998" w:type="dxa"/>
            <w:vAlign w:val="center"/>
          </w:tcPr>
          <w:p w14:paraId="2A4688FD" w14:textId="77777777" w:rsidR="00CD2E51" w:rsidRPr="00DA3B6C" w:rsidRDefault="00CD2E51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Detailed Description</w:t>
            </w:r>
          </w:p>
        </w:tc>
      </w:tr>
      <w:tr w:rsidR="00CD2E51" w:rsidRPr="00DA3B6C" w14:paraId="4ADB57A4" w14:textId="77777777" w:rsidTr="00604DB8">
        <w:trPr>
          <w:trHeight w:val="736"/>
        </w:trPr>
        <w:tc>
          <w:tcPr>
            <w:tcW w:w="2425" w:type="dxa"/>
            <w:vAlign w:val="center"/>
          </w:tcPr>
          <w:p w14:paraId="3DDFDE41" w14:textId="673BF1A2" w:rsidR="00CD2E51" w:rsidRPr="00DA3B6C" w:rsidRDefault="007D16EF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Medical Officer / Health Officer</w:t>
            </w:r>
          </w:p>
        </w:tc>
        <w:tc>
          <w:tcPr>
            <w:tcW w:w="6998" w:type="dxa"/>
            <w:vAlign w:val="center"/>
          </w:tcPr>
          <w:p w14:paraId="727A6309" w14:textId="5FF8AFDA" w:rsidR="007D16EF" w:rsidRPr="00DA3B6C" w:rsidRDefault="007D16EF" w:rsidP="007D16EF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Carried out daily OPD,</w:t>
            </w:r>
            <w:r w:rsidR="005922FF" w:rsidRPr="00DA3B6C">
              <w:rPr>
                <w:sz w:val="32"/>
                <w:szCs w:val="32"/>
              </w:rPr>
              <w:t xml:space="preserve"> </w:t>
            </w:r>
            <w:r w:rsidRPr="00DA3B6C">
              <w:rPr>
                <w:sz w:val="32"/>
                <w:szCs w:val="32"/>
              </w:rPr>
              <w:t>IMNCI, MNCH,</w:t>
            </w:r>
            <w:r w:rsidR="005922FF" w:rsidRPr="00DA3B6C">
              <w:rPr>
                <w:sz w:val="32"/>
                <w:szCs w:val="32"/>
              </w:rPr>
              <w:t xml:space="preserve"> </w:t>
            </w:r>
            <w:r w:rsidRPr="00DA3B6C">
              <w:rPr>
                <w:sz w:val="32"/>
                <w:szCs w:val="32"/>
              </w:rPr>
              <w:t>TB DOTS, EPI, SNID,</w:t>
            </w:r>
            <w:r w:rsidR="005922FF" w:rsidRPr="00DA3B6C">
              <w:rPr>
                <w:sz w:val="32"/>
                <w:szCs w:val="32"/>
              </w:rPr>
              <w:t xml:space="preserve"> </w:t>
            </w:r>
            <w:r w:rsidRPr="00DA3B6C">
              <w:rPr>
                <w:sz w:val="32"/>
                <w:szCs w:val="32"/>
              </w:rPr>
              <w:t xml:space="preserve">NIDs </w:t>
            </w:r>
          </w:p>
          <w:p w14:paraId="505E4073" w14:textId="3A50E2C1" w:rsidR="00CD2E51" w:rsidRPr="00DA3B6C" w:rsidRDefault="007D16EF" w:rsidP="007D16EF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 xml:space="preserve"> Different </w:t>
            </w:r>
            <w:r w:rsidR="005922FF" w:rsidRPr="00DA3B6C">
              <w:rPr>
                <w:sz w:val="32"/>
                <w:szCs w:val="32"/>
              </w:rPr>
              <w:t>campaigns</w:t>
            </w:r>
            <w:r w:rsidRPr="00DA3B6C">
              <w:rPr>
                <w:sz w:val="32"/>
                <w:szCs w:val="32"/>
              </w:rPr>
              <w:t xml:space="preserve"> like Malaria , Measles</w:t>
            </w:r>
            <w:r w:rsidR="001E0141" w:rsidRPr="00DA3B6C">
              <w:rPr>
                <w:sz w:val="32"/>
                <w:szCs w:val="32"/>
              </w:rPr>
              <w:t>.</w:t>
            </w:r>
          </w:p>
        </w:tc>
      </w:tr>
    </w:tbl>
    <w:p w14:paraId="3DDFEB6B" w14:textId="4B04B349" w:rsidR="007F42E0" w:rsidRPr="00DA3B6C" w:rsidRDefault="007F42E0" w:rsidP="00176F35">
      <w:pPr>
        <w:rPr>
          <w:sz w:val="32"/>
          <w:szCs w:val="32"/>
        </w:rPr>
      </w:pPr>
    </w:p>
    <w:p w14:paraId="12686819" w14:textId="43CDD63C" w:rsidR="007A4F04" w:rsidRPr="00DA3B6C" w:rsidRDefault="007F42E0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t>House Officer, District Headquarter Hospital (DHQ), Rawalpin</w:t>
      </w:r>
      <w:r w:rsidR="007A4F04" w:rsidRPr="00DA3B6C">
        <w:rPr>
          <w:b/>
          <w:bCs/>
          <w:sz w:val="32"/>
          <w:szCs w:val="32"/>
        </w:rPr>
        <w:t>di</w:t>
      </w:r>
    </w:p>
    <w:p w14:paraId="51F0657A" w14:textId="2F774EE7" w:rsidR="007F42E0" w:rsidRPr="00DA3B6C" w:rsidRDefault="007F42E0" w:rsidP="00176F35">
      <w:pPr>
        <w:rPr>
          <w:sz w:val="32"/>
          <w:szCs w:val="32"/>
        </w:rPr>
      </w:pPr>
      <w:r w:rsidRPr="00DA3B6C">
        <w:rPr>
          <w:sz w:val="32"/>
          <w:szCs w:val="32"/>
        </w:rPr>
        <w:t>2000</w:t>
      </w: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4726"/>
        <w:gridCol w:w="4727"/>
      </w:tblGrid>
      <w:tr w:rsidR="00CD2E51" w:rsidRPr="00DA3B6C" w14:paraId="1C382ED6" w14:textId="77777777" w:rsidTr="00604DB8">
        <w:trPr>
          <w:trHeight w:val="70"/>
        </w:trPr>
        <w:tc>
          <w:tcPr>
            <w:tcW w:w="4726" w:type="dxa"/>
            <w:vAlign w:val="center"/>
          </w:tcPr>
          <w:p w14:paraId="118E1D14" w14:textId="77777777" w:rsidR="00CD2E51" w:rsidRPr="00DA3B6C" w:rsidRDefault="00CD2E51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Key Functions</w:t>
            </w:r>
          </w:p>
        </w:tc>
        <w:tc>
          <w:tcPr>
            <w:tcW w:w="4727" w:type="dxa"/>
            <w:vAlign w:val="center"/>
          </w:tcPr>
          <w:p w14:paraId="13FE420A" w14:textId="77777777" w:rsidR="00CD2E51" w:rsidRPr="00DA3B6C" w:rsidRDefault="00CD2E51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Detailed Description</w:t>
            </w:r>
          </w:p>
        </w:tc>
      </w:tr>
      <w:tr w:rsidR="00CD2E51" w:rsidRPr="00DA3B6C" w14:paraId="107331D0" w14:textId="77777777" w:rsidTr="00BD6043">
        <w:trPr>
          <w:trHeight w:val="435"/>
        </w:trPr>
        <w:tc>
          <w:tcPr>
            <w:tcW w:w="4726" w:type="dxa"/>
            <w:vAlign w:val="center"/>
          </w:tcPr>
          <w:p w14:paraId="326979DF" w14:textId="2082AF22" w:rsidR="00CD2E51" w:rsidRPr="00DA3B6C" w:rsidRDefault="007D16EF" w:rsidP="00BD6043">
            <w:pPr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House Officer Medicine  and Gynae/ Obs.</w:t>
            </w:r>
          </w:p>
        </w:tc>
        <w:tc>
          <w:tcPr>
            <w:tcW w:w="4727" w:type="dxa"/>
            <w:vAlign w:val="center"/>
          </w:tcPr>
          <w:p w14:paraId="13752759" w14:textId="77777777" w:rsidR="00CD2E51" w:rsidRPr="00DA3B6C" w:rsidRDefault="00CD2E51" w:rsidP="00BD6043">
            <w:pPr>
              <w:rPr>
                <w:sz w:val="32"/>
                <w:szCs w:val="32"/>
              </w:rPr>
            </w:pPr>
          </w:p>
        </w:tc>
      </w:tr>
    </w:tbl>
    <w:p w14:paraId="49D89A7D" w14:textId="77777777" w:rsidR="00604DB8" w:rsidRPr="00DA3B6C" w:rsidRDefault="00604DB8" w:rsidP="00176F35">
      <w:pPr>
        <w:rPr>
          <w:b/>
          <w:bCs/>
          <w:sz w:val="32"/>
          <w:szCs w:val="32"/>
        </w:rPr>
      </w:pPr>
    </w:p>
    <w:p w14:paraId="1402FFB2" w14:textId="5A6E0592" w:rsidR="00FA0822" w:rsidRPr="00DA3B6C" w:rsidRDefault="00FA0822" w:rsidP="00176F35">
      <w:pPr>
        <w:rPr>
          <w:b/>
          <w:bCs/>
          <w:sz w:val="32"/>
          <w:szCs w:val="32"/>
        </w:rPr>
      </w:pPr>
      <w:r w:rsidRPr="00DA3B6C">
        <w:rPr>
          <w:b/>
          <w:bCs/>
          <w:sz w:val="32"/>
          <w:szCs w:val="32"/>
        </w:rPr>
        <w:lastRenderedPageBreak/>
        <w:t>References</w:t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1700"/>
        <w:gridCol w:w="1997"/>
        <w:gridCol w:w="2145"/>
        <w:gridCol w:w="3640"/>
      </w:tblGrid>
      <w:tr w:rsidR="009474D5" w:rsidRPr="00DA3B6C" w14:paraId="704CCF56" w14:textId="77777777" w:rsidTr="009474D5">
        <w:trPr>
          <w:trHeight w:val="368"/>
        </w:trPr>
        <w:tc>
          <w:tcPr>
            <w:tcW w:w="2370" w:type="dxa"/>
            <w:shd w:val="clear" w:color="auto" w:fill="E7E6E6" w:themeFill="background2"/>
            <w:vAlign w:val="center"/>
          </w:tcPr>
          <w:p w14:paraId="5FBF337D" w14:textId="2EEA784E" w:rsidR="009474D5" w:rsidRPr="00DA3B6C" w:rsidRDefault="009474D5" w:rsidP="009474D5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Name</w:t>
            </w:r>
          </w:p>
        </w:tc>
        <w:tc>
          <w:tcPr>
            <w:tcW w:w="2370" w:type="dxa"/>
            <w:shd w:val="clear" w:color="auto" w:fill="E7E6E6" w:themeFill="background2"/>
            <w:vAlign w:val="center"/>
          </w:tcPr>
          <w:p w14:paraId="45271EA6" w14:textId="61DE31D8" w:rsidR="009474D5" w:rsidRPr="00DA3B6C" w:rsidRDefault="009474D5" w:rsidP="009474D5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Designation</w:t>
            </w:r>
          </w:p>
        </w:tc>
        <w:tc>
          <w:tcPr>
            <w:tcW w:w="2371" w:type="dxa"/>
            <w:shd w:val="clear" w:color="auto" w:fill="E7E6E6" w:themeFill="background2"/>
            <w:vAlign w:val="center"/>
          </w:tcPr>
          <w:p w14:paraId="08CF90C9" w14:textId="5C1E7997" w:rsidR="009474D5" w:rsidRPr="00DA3B6C" w:rsidRDefault="009474D5" w:rsidP="009474D5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Cell</w:t>
            </w:r>
          </w:p>
        </w:tc>
        <w:tc>
          <w:tcPr>
            <w:tcW w:w="2371" w:type="dxa"/>
            <w:shd w:val="clear" w:color="auto" w:fill="E7E6E6" w:themeFill="background2"/>
            <w:vAlign w:val="center"/>
          </w:tcPr>
          <w:p w14:paraId="1DF237A1" w14:textId="7AB02551" w:rsidR="009474D5" w:rsidRPr="00DA3B6C" w:rsidRDefault="009474D5" w:rsidP="009474D5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Email</w:t>
            </w:r>
          </w:p>
        </w:tc>
      </w:tr>
      <w:tr w:rsidR="009474D5" w:rsidRPr="00DA3B6C" w14:paraId="0CA29269" w14:textId="77777777" w:rsidTr="009474D5">
        <w:trPr>
          <w:trHeight w:val="458"/>
        </w:trPr>
        <w:tc>
          <w:tcPr>
            <w:tcW w:w="2370" w:type="dxa"/>
            <w:vAlign w:val="center"/>
          </w:tcPr>
          <w:p w14:paraId="4DBB0AC1" w14:textId="6347EEA3" w:rsidR="009474D5" w:rsidRPr="00DA3B6C" w:rsidRDefault="007D16EF" w:rsidP="009474D5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 xml:space="preserve">Col. Qadir Naseem </w:t>
            </w:r>
          </w:p>
        </w:tc>
        <w:tc>
          <w:tcPr>
            <w:tcW w:w="2370" w:type="dxa"/>
            <w:vAlign w:val="center"/>
          </w:tcPr>
          <w:p w14:paraId="1B987957" w14:textId="63B6B6C4" w:rsidR="009474D5" w:rsidRPr="00DA3B6C" w:rsidRDefault="005922FF" w:rsidP="009474D5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C</w:t>
            </w:r>
            <w:r w:rsidR="007D16EF" w:rsidRPr="00DA3B6C">
              <w:rPr>
                <w:sz w:val="32"/>
                <w:szCs w:val="32"/>
              </w:rPr>
              <w:t>olonel</w:t>
            </w:r>
          </w:p>
        </w:tc>
        <w:tc>
          <w:tcPr>
            <w:tcW w:w="2371" w:type="dxa"/>
            <w:vAlign w:val="center"/>
          </w:tcPr>
          <w:p w14:paraId="4373AF4F" w14:textId="7F274E7E" w:rsidR="009474D5" w:rsidRPr="00DA3B6C" w:rsidRDefault="007D16EF" w:rsidP="009474D5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03212929378</w:t>
            </w:r>
          </w:p>
        </w:tc>
        <w:tc>
          <w:tcPr>
            <w:tcW w:w="2371" w:type="dxa"/>
            <w:vAlign w:val="center"/>
          </w:tcPr>
          <w:p w14:paraId="48194616" w14:textId="3F47C099" w:rsidR="009474D5" w:rsidRPr="00DA3B6C" w:rsidRDefault="007D16EF" w:rsidP="009474D5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qadirnaseem@gmail.com</w:t>
            </w:r>
          </w:p>
        </w:tc>
      </w:tr>
      <w:tr w:rsidR="009474D5" w:rsidRPr="00DA3B6C" w14:paraId="249E45FA" w14:textId="77777777" w:rsidTr="009474D5">
        <w:trPr>
          <w:trHeight w:val="485"/>
        </w:trPr>
        <w:tc>
          <w:tcPr>
            <w:tcW w:w="2370" w:type="dxa"/>
            <w:vAlign w:val="center"/>
          </w:tcPr>
          <w:p w14:paraId="53D78682" w14:textId="2DF15052" w:rsidR="009474D5" w:rsidRPr="00DA3B6C" w:rsidRDefault="007D16EF" w:rsidP="009474D5">
            <w:pPr>
              <w:jc w:val="center"/>
              <w:rPr>
                <w:sz w:val="32"/>
                <w:szCs w:val="32"/>
              </w:rPr>
            </w:pPr>
            <w:proofErr w:type="spellStart"/>
            <w:r w:rsidRPr="00DA3B6C">
              <w:rPr>
                <w:sz w:val="32"/>
                <w:szCs w:val="32"/>
              </w:rPr>
              <w:t>Beenish</w:t>
            </w:r>
            <w:proofErr w:type="spellEnd"/>
            <w:r w:rsidRPr="00DA3B6C">
              <w:rPr>
                <w:sz w:val="32"/>
                <w:szCs w:val="32"/>
              </w:rPr>
              <w:t xml:space="preserve"> Javaid</w:t>
            </w:r>
          </w:p>
        </w:tc>
        <w:tc>
          <w:tcPr>
            <w:tcW w:w="2370" w:type="dxa"/>
            <w:vAlign w:val="center"/>
          </w:tcPr>
          <w:p w14:paraId="0E500431" w14:textId="01B83863" w:rsidR="009474D5" w:rsidRPr="00DA3B6C" w:rsidRDefault="007D16EF" w:rsidP="009474D5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Deputy Director CDA</w:t>
            </w:r>
          </w:p>
        </w:tc>
        <w:tc>
          <w:tcPr>
            <w:tcW w:w="2371" w:type="dxa"/>
            <w:vAlign w:val="center"/>
          </w:tcPr>
          <w:p w14:paraId="2EBD92E9" w14:textId="53D3473E" w:rsidR="009474D5" w:rsidRPr="00DA3B6C" w:rsidRDefault="007D16EF" w:rsidP="009474D5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0334 5541766</w:t>
            </w:r>
          </w:p>
        </w:tc>
        <w:tc>
          <w:tcPr>
            <w:tcW w:w="2371" w:type="dxa"/>
            <w:vAlign w:val="center"/>
          </w:tcPr>
          <w:p w14:paraId="39B9B695" w14:textId="34409EA4" w:rsidR="009474D5" w:rsidRPr="00DA3B6C" w:rsidRDefault="007D16EF" w:rsidP="009474D5">
            <w:pPr>
              <w:jc w:val="center"/>
              <w:rPr>
                <w:sz w:val="32"/>
                <w:szCs w:val="32"/>
              </w:rPr>
            </w:pPr>
            <w:r w:rsidRPr="00DA3B6C">
              <w:rPr>
                <w:sz w:val="32"/>
                <w:szCs w:val="32"/>
              </w:rPr>
              <w:t>beenishjavaid@gmail.com</w:t>
            </w:r>
          </w:p>
        </w:tc>
      </w:tr>
      <w:tr w:rsidR="009474D5" w:rsidRPr="00DA3B6C" w14:paraId="7E4D8128" w14:textId="77777777" w:rsidTr="009474D5">
        <w:trPr>
          <w:trHeight w:val="458"/>
        </w:trPr>
        <w:tc>
          <w:tcPr>
            <w:tcW w:w="2370" w:type="dxa"/>
            <w:vAlign w:val="center"/>
          </w:tcPr>
          <w:p w14:paraId="66EF451C" w14:textId="77777777" w:rsidR="009474D5" w:rsidRPr="00DA3B6C" w:rsidRDefault="009474D5" w:rsidP="009474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043B3358" w14:textId="77777777" w:rsidR="009474D5" w:rsidRPr="00DA3B6C" w:rsidRDefault="009474D5" w:rsidP="009474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14:paraId="6E2D6738" w14:textId="77777777" w:rsidR="009474D5" w:rsidRPr="00DA3B6C" w:rsidRDefault="009474D5" w:rsidP="009474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14:paraId="5EDDCEA5" w14:textId="77777777" w:rsidR="009474D5" w:rsidRPr="00DA3B6C" w:rsidRDefault="009474D5" w:rsidP="009474D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AD98FC6" w14:textId="77777777" w:rsidR="009474D5" w:rsidRPr="00DA3B6C" w:rsidRDefault="009474D5" w:rsidP="00176F35">
      <w:pPr>
        <w:rPr>
          <w:sz w:val="32"/>
          <w:szCs w:val="32"/>
        </w:rPr>
      </w:pPr>
    </w:p>
    <w:sectPr w:rsidR="009474D5" w:rsidRPr="00DA3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4D84"/>
    <w:multiLevelType w:val="hybridMultilevel"/>
    <w:tmpl w:val="DA86D72A"/>
    <w:lvl w:ilvl="0" w:tplc="E9EEE9A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5C42A2"/>
    <w:multiLevelType w:val="hybridMultilevel"/>
    <w:tmpl w:val="D034EFCA"/>
    <w:lvl w:ilvl="0" w:tplc="DD8CD4B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CC4EF7"/>
    <w:multiLevelType w:val="hybridMultilevel"/>
    <w:tmpl w:val="5A76D49A"/>
    <w:lvl w:ilvl="0" w:tplc="80CCB2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A33DA"/>
    <w:multiLevelType w:val="hybridMultilevel"/>
    <w:tmpl w:val="5F5EF52C"/>
    <w:lvl w:ilvl="0" w:tplc="BF34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86511"/>
    <w:multiLevelType w:val="hybridMultilevel"/>
    <w:tmpl w:val="CA302DE6"/>
    <w:lvl w:ilvl="0" w:tplc="0D027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48023">
    <w:abstractNumId w:val="3"/>
  </w:num>
  <w:num w:numId="2" w16cid:durableId="1378624704">
    <w:abstractNumId w:val="4"/>
  </w:num>
  <w:num w:numId="3" w16cid:durableId="1024596357">
    <w:abstractNumId w:val="1"/>
  </w:num>
  <w:num w:numId="4" w16cid:durableId="838081053">
    <w:abstractNumId w:val="0"/>
  </w:num>
  <w:num w:numId="5" w16cid:durableId="285082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5"/>
    <w:rsid w:val="00006582"/>
    <w:rsid w:val="00006D84"/>
    <w:rsid w:val="00080143"/>
    <w:rsid w:val="00176F35"/>
    <w:rsid w:val="001775FF"/>
    <w:rsid w:val="001E0141"/>
    <w:rsid w:val="002012F1"/>
    <w:rsid w:val="00252582"/>
    <w:rsid w:val="00306496"/>
    <w:rsid w:val="00337213"/>
    <w:rsid w:val="00362201"/>
    <w:rsid w:val="003721CB"/>
    <w:rsid w:val="003A0984"/>
    <w:rsid w:val="003C04F6"/>
    <w:rsid w:val="003D4FDD"/>
    <w:rsid w:val="003D739F"/>
    <w:rsid w:val="00432BF2"/>
    <w:rsid w:val="00441919"/>
    <w:rsid w:val="0045219E"/>
    <w:rsid w:val="004A6A20"/>
    <w:rsid w:val="00580BD1"/>
    <w:rsid w:val="005922FF"/>
    <w:rsid w:val="00604DB8"/>
    <w:rsid w:val="00731CDD"/>
    <w:rsid w:val="00732BA5"/>
    <w:rsid w:val="00797806"/>
    <w:rsid w:val="007A4F04"/>
    <w:rsid w:val="007D16EF"/>
    <w:rsid w:val="007F42E0"/>
    <w:rsid w:val="0086161D"/>
    <w:rsid w:val="009474D5"/>
    <w:rsid w:val="009A3D5D"/>
    <w:rsid w:val="00A7062B"/>
    <w:rsid w:val="00AD2B77"/>
    <w:rsid w:val="00B50DF2"/>
    <w:rsid w:val="00C177FD"/>
    <w:rsid w:val="00C344AA"/>
    <w:rsid w:val="00C8622A"/>
    <w:rsid w:val="00CA7135"/>
    <w:rsid w:val="00CD2E51"/>
    <w:rsid w:val="00D03B4E"/>
    <w:rsid w:val="00D36DF9"/>
    <w:rsid w:val="00D526C9"/>
    <w:rsid w:val="00D613C5"/>
    <w:rsid w:val="00D77984"/>
    <w:rsid w:val="00DA3B6C"/>
    <w:rsid w:val="00DC1A31"/>
    <w:rsid w:val="00DE7039"/>
    <w:rsid w:val="00DF0F6D"/>
    <w:rsid w:val="00E251F8"/>
    <w:rsid w:val="00FA0822"/>
    <w:rsid w:val="00FE2429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B133"/>
  <w15:docId w15:val="{1F49EFC4-A307-42C9-8A2F-1CC42C1E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08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F6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2B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C1A31"/>
    <w:rPr>
      <w:i/>
      <w:iCs/>
    </w:rPr>
  </w:style>
  <w:style w:type="paragraph" w:styleId="ListParagraph">
    <w:name w:val="List Paragraph"/>
    <w:basedOn w:val="Normal"/>
    <w:uiPriority w:val="34"/>
    <w:qFormat/>
    <w:rsid w:val="00C1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reqauna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AHMED</dc:creator>
  <cp:keywords/>
  <dc:description/>
  <cp:lastModifiedBy>KASHAN AHMED</cp:lastModifiedBy>
  <cp:revision>2</cp:revision>
  <dcterms:created xsi:type="dcterms:W3CDTF">2023-05-02T06:13:00Z</dcterms:created>
  <dcterms:modified xsi:type="dcterms:W3CDTF">2023-05-02T06:13:00Z</dcterms:modified>
</cp:coreProperties>
</file>