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Verdana" w:hAnsi="Verdana"/>
          <w:color w:val="000000"/>
          <w:sz w:val="40"/>
        </w:rPr>
      </w:pPr>
      <w:r>
        <w:rPr>
          <w:b w:val="0"/>
          <w:bCs w:val="0"/>
        </w:rPr>
        <w:drawing>
          <wp:anchor distT="0" distB="0" distL="114300" distR="114300" simplePos="0" relativeHeight="251659264" behindDoc="0" locked="0" layoutInCell="1" allowOverlap="1">
            <wp:simplePos x="0" y="0"/>
            <wp:positionH relativeFrom="column">
              <wp:posOffset>5495925</wp:posOffset>
            </wp:positionH>
            <wp:positionV relativeFrom="paragraph">
              <wp:posOffset>-9525</wp:posOffset>
            </wp:positionV>
            <wp:extent cx="889635" cy="1145540"/>
            <wp:effectExtent l="19050" t="19050" r="24765" b="16510"/>
            <wp:wrapNone/>
            <wp:docPr id="2" name="Picture 2" descr="fayaz pehlawan q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yaz pehlawan qilla"/>
                    <pic:cNvPicPr>
                      <a:picLocks noChangeAspect="1" noChangeArrowheads="1"/>
                    </pic:cNvPicPr>
                  </pic:nvPicPr>
                  <pic:blipFill>
                    <a:blip r:embed="rId4" cstate="print"/>
                    <a:srcRect/>
                    <a:stretch>
                      <a:fillRect/>
                    </a:stretch>
                  </pic:blipFill>
                  <pic:spPr>
                    <a:xfrm>
                      <a:off x="0" y="0"/>
                      <a:ext cx="889635" cy="1145540"/>
                    </a:xfrm>
                    <a:prstGeom prst="rect">
                      <a:avLst/>
                    </a:prstGeom>
                    <a:noFill/>
                    <a:ln w="6350">
                      <a:solidFill>
                        <a:srgbClr val="000000"/>
                      </a:solidFill>
                      <a:miter lim="800000"/>
                      <a:headEnd/>
                      <a:tailEnd/>
                    </a:ln>
                  </pic:spPr>
                </pic:pic>
              </a:graphicData>
            </a:graphic>
          </wp:anchor>
        </w:drawing>
      </w:r>
      <w:r>
        <w:rPr>
          <w:rFonts w:ascii="Verdana" w:hAnsi="Verdana"/>
          <w:color w:val="000000"/>
          <w:sz w:val="40"/>
        </w:rPr>
        <w:t>FAYAZ KHAN</w:t>
      </w:r>
    </w:p>
    <w:p>
      <w:pPr>
        <w:ind w:left="-630"/>
        <w:jc w:val="center"/>
        <w:rPr>
          <w:b/>
          <w:u w:val="single"/>
        </w:rPr>
      </w:pPr>
      <w:r>
        <w:rPr>
          <w:b/>
          <w:u w:val="single"/>
        </w:rPr>
        <w:t>Personal Info:</w:t>
      </w:r>
    </w:p>
    <w:p>
      <w:pPr>
        <w:pStyle w:val="2"/>
        <w:spacing w:before="120" w:after="0" w:afterAutospacing="0"/>
        <w:rPr>
          <w:rFonts w:ascii="Verdana" w:hAnsi="Verdana"/>
          <w:color w:val="000000"/>
          <w:sz w:val="18"/>
          <w:szCs w:val="20"/>
        </w:rPr>
      </w:pPr>
      <w:r>
        <w:rPr>
          <w:rFonts w:ascii="Verdana" w:hAnsi="Verdana"/>
          <w:b w:val="0"/>
          <w:color w:val="000000"/>
          <w:sz w:val="18"/>
          <w:szCs w:val="20"/>
        </w:rPr>
        <w:t>Father’s name</w:t>
      </w:r>
      <w:r>
        <w:rPr>
          <w:rFonts w:ascii="Verdana" w:hAnsi="Verdana"/>
          <w:color w:val="000000"/>
          <w:sz w:val="18"/>
          <w:szCs w:val="20"/>
        </w:rPr>
        <w:t>: Hakim Khan</w:t>
      </w:r>
      <w:r>
        <w:rPr>
          <w:rFonts w:ascii="Verdana" w:hAnsi="Verdana"/>
          <w:color w:val="000000"/>
          <w:sz w:val="18"/>
          <w:szCs w:val="20"/>
        </w:rPr>
        <w:br w:type="textWrapping"/>
      </w:r>
      <w:r>
        <w:rPr>
          <w:rFonts w:ascii="Verdana" w:hAnsi="Verdana"/>
          <w:b w:val="0"/>
          <w:color w:val="000000"/>
          <w:sz w:val="18"/>
          <w:szCs w:val="20"/>
        </w:rPr>
        <w:t>Date of Birth:</w:t>
      </w:r>
      <w:r>
        <w:rPr>
          <w:rFonts w:ascii="Verdana" w:hAnsi="Verdana"/>
          <w:color w:val="000000"/>
          <w:sz w:val="18"/>
          <w:szCs w:val="20"/>
        </w:rPr>
        <w:t xml:space="preserve"> April 3, 1981</w:t>
      </w:r>
      <w:r>
        <w:rPr>
          <w:rFonts w:ascii="Verdana" w:hAnsi="Verdana"/>
          <w:color w:val="000000"/>
          <w:sz w:val="18"/>
          <w:szCs w:val="20"/>
        </w:rPr>
        <w:br w:type="textWrapping"/>
      </w:r>
      <w:r>
        <w:rPr>
          <w:rFonts w:ascii="Verdana" w:hAnsi="Verdana"/>
          <w:b w:val="0"/>
          <w:color w:val="000000"/>
          <w:sz w:val="18"/>
          <w:szCs w:val="20"/>
        </w:rPr>
        <w:t>Nationality</w:t>
      </w:r>
      <w:r>
        <w:rPr>
          <w:rFonts w:ascii="Verdana" w:hAnsi="Verdana"/>
          <w:color w:val="000000"/>
          <w:sz w:val="18"/>
          <w:szCs w:val="20"/>
        </w:rPr>
        <w:t>: Pakistani</w:t>
      </w:r>
    </w:p>
    <w:p>
      <w:pPr>
        <w:pStyle w:val="2"/>
        <w:spacing w:before="120" w:after="0" w:afterAutospacing="0"/>
        <w:rPr>
          <w:rFonts w:ascii="Verdana" w:hAnsi="Verdana"/>
          <w:b w:val="0"/>
          <w:bCs w:val="0"/>
          <w:color w:val="000000"/>
          <w:sz w:val="18"/>
          <w:szCs w:val="18"/>
        </w:rPr>
      </w:pPr>
      <w:r>
        <w:rPr>
          <w:rFonts w:ascii="Verdana" w:hAnsi="Verdana"/>
          <w:b w:val="0"/>
          <w:bCs w:val="0"/>
          <w:color w:val="000000"/>
          <w:sz w:val="18"/>
          <w:szCs w:val="18"/>
        </w:rPr>
        <w:t xml:space="preserve">Marital Status: </w:t>
      </w:r>
      <w:r>
        <w:rPr>
          <w:rFonts w:ascii="Verdana" w:hAnsi="Verdana"/>
          <w:color w:val="000000"/>
          <w:sz w:val="18"/>
          <w:szCs w:val="18"/>
        </w:rPr>
        <w:t xml:space="preserve">Married </w:t>
      </w:r>
      <w:r>
        <w:rPr>
          <w:rFonts w:ascii="Verdana" w:hAnsi="Verdana"/>
          <w:color w:val="000000"/>
          <w:sz w:val="18"/>
          <w:szCs w:val="20"/>
        </w:rPr>
        <w:br w:type="textWrapping"/>
      </w:r>
      <w:r>
        <w:rPr>
          <w:rFonts w:ascii="Wingdings" w:hAnsi="Wingdings" w:eastAsia="Wingdings" w:cs="Wingdings"/>
          <w:b w:val="0"/>
          <w:bCs w:val="0"/>
          <w:color w:val="000000"/>
          <w:sz w:val="18"/>
          <w:szCs w:val="18"/>
        </w:rPr>
        <w:t></w:t>
      </w:r>
      <w:r>
        <w:rPr>
          <w:rFonts w:ascii="Verdana" w:hAnsi="Verdana"/>
          <w:b w:val="0"/>
          <w:bCs w:val="0"/>
          <w:color w:val="000000"/>
          <w:sz w:val="18"/>
          <w:szCs w:val="18"/>
        </w:rPr>
        <w:t xml:space="preserve">  NIC No:</w:t>
      </w:r>
      <w:r>
        <w:rPr>
          <w:rFonts w:ascii="Verdana" w:hAnsi="Verdana"/>
          <w:color w:val="000000"/>
          <w:sz w:val="18"/>
          <w:szCs w:val="18"/>
        </w:rPr>
        <w:t xml:space="preserve"> 17101-0401457-3</w:t>
      </w:r>
      <w:r>
        <w:rPr>
          <w:rFonts w:ascii="Verdana" w:hAnsi="Verdana"/>
          <w:color w:val="000000"/>
          <w:sz w:val="18"/>
          <w:szCs w:val="20"/>
        </w:rPr>
        <w:br w:type="textWrapping"/>
      </w:r>
      <w:r>
        <w:rPr>
          <w:rFonts w:ascii="Wingdings" w:hAnsi="Wingdings" w:eastAsia="Wingdings" w:cs="Wingdings"/>
          <w:b w:val="0"/>
          <w:bCs w:val="0"/>
          <w:color w:val="000000"/>
          <w:sz w:val="18"/>
          <w:szCs w:val="18"/>
        </w:rPr>
        <w:t></w:t>
      </w:r>
      <w:r>
        <w:rPr>
          <w:rFonts w:ascii="Verdana" w:hAnsi="Verdana"/>
          <w:b w:val="0"/>
          <w:bCs w:val="0"/>
          <w:color w:val="000000"/>
          <w:sz w:val="18"/>
          <w:szCs w:val="18"/>
        </w:rPr>
        <w:t xml:space="preserve"> Domicile:</w:t>
      </w:r>
      <w:r>
        <w:rPr>
          <w:rFonts w:ascii="Verdana" w:hAnsi="Verdana"/>
          <w:color w:val="000000"/>
          <w:sz w:val="18"/>
          <w:szCs w:val="18"/>
        </w:rPr>
        <w:t xml:space="preserve"> Charsadda </w:t>
      </w:r>
      <w:r>
        <w:rPr>
          <w:rFonts w:ascii="Verdana" w:hAnsi="Verdana"/>
          <w:color w:val="000000"/>
          <w:sz w:val="18"/>
          <w:szCs w:val="20"/>
        </w:rPr>
        <w:br w:type="textWrapping"/>
      </w:r>
      <w:r>
        <w:rPr>
          <w:rFonts w:ascii="Wingdings" w:hAnsi="Wingdings" w:eastAsia="Wingdings" w:cs="Wingdings"/>
          <w:b w:val="0"/>
          <w:bCs w:val="0"/>
          <w:color w:val="000000"/>
          <w:sz w:val="18"/>
          <w:szCs w:val="18"/>
        </w:rPr>
        <w:t></w:t>
      </w:r>
      <w:r>
        <w:rPr>
          <w:rFonts w:ascii="Verdana" w:hAnsi="Verdana"/>
          <w:b w:val="0"/>
          <w:bCs w:val="0"/>
          <w:color w:val="000000"/>
          <w:sz w:val="18"/>
          <w:szCs w:val="18"/>
        </w:rPr>
        <w:t xml:space="preserve">  E-Mail Address:</w:t>
      </w:r>
      <w:r>
        <w:rPr>
          <w:rFonts w:ascii="Verdana" w:hAnsi="Verdana"/>
          <w:color w:val="000000"/>
          <w:sz w:val="18"/>
          <w:szCs w:val="18"/>
        </w:rPr>
        <w:t xml:space="preserve"> fayazkhan@hotmail.com</w:t>
      </w:r>
      <w:r>
        <w:rPr>
          <w:rFonts w:ascii="Verdana" w:hAnsi="Verdana"/>
          <w:color w:val="000000"/>
          <w:sz w:val="18"/>
          <w:szCs w:val="20"/>
        </w:rPr>
        <w:br w:type="textWrapping"/>
      </w:r>
      <w:r>
        <w:rPr>
          <w:rFonts w:ascii="Wingdings" w:hAnsi="Wingdings" w:eastAsia="Wingdings" w:cs="Wingdings"/>
          <w:b w:val="0"/>
          <w:bCs w:val="0"/>
          <w:color w:val="000000"/>
          <w:sz w:val="18"/>
          <w:szCs w:val="18"/>
        </w:rPr>
        <w:t></w:t>
      </w:r>
      <w:r>
        <w:rPr>
          <w:rFonts w:ascii="Verdana" w:hAnsi="Verdana"/>
          <w:color w:val="000000"/>
          <w:sz w:val="18"/>
          <w:szCs w:val="18"/>
        </w:rPr>
        <w:t>Permanent Address</w:t>
      </w:r>
      <w:r>
        <w:rPr>
          <w:rFonts w:ascii="Verdana" w:hAnsi="Verdana"/>
          <w:b w:val="0"/>
          <w:bCs w:val="0"/>
          <w:color w:val="000000"/>
          <w:sz w:val="18"/>
          <w:szCs w:val="18"/>
        </w:rPr>
        <w:t>: Madina Colony Pehlawan Qilla Shabqadar PO &amp; Tehsil Shabqadar District Charsadda.</w:t>
      </w:r>
    </w:p>
    <w:p>
      <w:pPr>
        <w:spacing w:before="120"/>
        <w:rPr>
          <w:rFonts w:ascii="Verdana" w:hAnsi="Verdana"/>
          <w:color w:val="000000"/>
          <w:sz w:val="18"/>
          <w:szCs w:val="20"/>
        </w:rPr>
      </w:pPr>
      <w:r>
        <w:rPr>
          <w:rFonts w:ascii="Webdings" w:hAnsi="Webdings" w:eastAsia="Webdings" w:cs="Webdings"/>
          <w:b/>
          <w:color w:val="000000"/>
          <w:sz w:val="18"/>
          <w:szCs w:val="20"/>
        </w:rPr>
        <w:t></w:t>
      </w:r>
      <w:r>
        <w:rPr>
          <w:rFonts w:ascii="Verdana" w:hAnsi="Verdana"/>
          <w:b/>
          <w:color w:val="000000"/>
          <w:sz w:val="18"/>
          <w:szCs w:val="20"/>
        </w:rPr>
        <w:t xml:space="preserve"> Cell Number</w:t>
      </w:r>
      <w:r>
        <w:rPr>
          <w:rFonts w:ascii="Verdana" w:hAnsi="Verdana"/>
          <w:color w:val="000000"/>
          <w:sz w:val="18"/>
          <w:szCs w:val="20"/>
        </w:rPr>
        <w:t xml:space="preserve">: </w:t>
      </w:r>
      <w:r>
        <w:rPr>
          <w:rFonts w:ascii="Verdana" w:hAnsi="Verdana"/>
          <w:b/>
          <w:color w:val="000000"/>
          <w:sz w:val="18"/>
          <w:szCs w:val="20"/>
        </w:rPr>
        <w:t xml:space="preserve">   </w:t>
      </w:r>
      <w:r>
        <w:rPr>
          <w:rFonts w:ascii="Verdana" w:hAnsi="Verdana"/>
          <w:color w:val="000000"/>
          <w:sz w:val="18"/>
          <w:szCs w:val="20"/>
        </w:rPr>
        <w:t>+</w:t>
      </w:r>
      <w:r>
        <w:rPr>
          <w:rFonts w:ascii="Verdana" w:hAnsi="Verdana"/>
          <w:b/>
          <w:color w:val="000000"/>
          <w:sz w:val="18"/>
          <w:szCs w:val="20"/>
        </w:rPr>
        <w:t xml:space="preserve">92-349-9044380 </w:t>
      </w:r>
      <w:r>
        <w:rPr>
          <w:rFonts w:ascii="Verdana" w:hAnsi="Verdana"/>
          <w:b/>
          <w:color w:val="000000"/>
          <w:sz w:val="18"/>
          <w:szCs w:val="20"/>
        </w:rPr>
        <w:tab/>
      </w:r>
    </w:p>
    <w:p>
      <w:pPr>
        <w:spacing w:before="120"/>
        <w:rPr>
          <w:rFonts w:ascii="Verdana" w:hAnsi="Verdana"/>
          <w:b/>
          <w:color w:val="000000"/>
          <w:sz w:val="18"/>
          <w:szCs w:val="20"/>
        </w:rPr>
      </w:pPr>
      <w:r>
        <w:rPr>
          <w:rFonts w:ascii="Verdana" w:hAnsi="Verdana"/>
          <w:color w:val="000000"/>
          <w:sz w:val="18"/>
          <w:szCs w:val="20"/>
        </w:rPr>
        <w:t xml:space="preserve">                              +</w:t>
      </w:r>
      <w:r>
        <w:rPr>
          <w:rFonts w:ascii="Verdana" w:hAnsi="Verdana"/>
          <w:b/>
          <w:color w:val="000000"/>
          <w:sz w:val="18"/>
          <w:szCs w:val="20"/>
        </w:rPr>
        <w:t>92-346-9655623</w:t>
      </w:r>
    </w:p>
    <w:p>
      <w:pPr>
        <w:spacing w:before="120"/>
      </w:pPr>
      <w:r>
        <w:rPr>
          <w:rFonts w:ascii="Verdana" w:hAnsi="Verdana"/>
          <w:b/>
          <w:color w:val="000000"/>
          <w:sz w:val="18"/>
          <w:szCs w:val="20"/>
        </w:rPr>
        <w:t>__________________</w:t>
      </w:r>
      <w:r>
        <w:t>________________________________________________________________</w:t>
      </w:r>
    </w:p>
    <w:p>
      <w:pPr>
        <w:ind w:left="-630"/>
        <w:jc w:val="center"/>
        <w:rPr>
          <w:b/>
          <w:u w:val="single"/>
        </w:rPr>
      </w:pPr>
      <w:r>
        <w:rPr>
          <w:b/>
          <w:u w:val="single"/>
        </w:rPr>
        <w:t>Objectives</w:t>
      </w:r>
    </w:p>
    <w:p>
      <w:pPr>
        <w:ind w:left="-630"/>
        <w:rPr>
          <w:color w:val="000000"/>
          <w:sz w:val="20"/>
          <w:szCs w:val="20"/>
        </w:rPr>
      </w:pPr>
      <w:r>
        <w:rPr>
          <w:color w:val="000000"/>
          <w:sz w:val="20"/>
          <w:szCs w:val="20"/>
        </w:rPr>
        <w:t>To join a reputed organization in order to seek diversified technical &amp; professional knowledge and to grow into higher responsible position in future;</w:t>
      </w:r>
    </w:p>
    <w:p>
      <w:pPr>
        <w:pBdr>
          <w:bottom w:val="single" w:color="auto" w:sz="6" w:space="1"/>
        </w:pBdr>
        <w:ind w:hanging="360"/>
        <w:rPr>
          <w:color w:val="000000"/>
          <w:sz w:val="20"/>
          <w:szCs w:val="20"/>
          <w:u w:val="none"/>
        </w:rPr>
      </w:pPr>
    </w:p>
    <w:p>
      <w:pPr>
        <w:ind w:left="-630"/>
        <w:jc w:val="center"/>
        <w:rPr>
          <w:rFonts w:hint="default"/>
          <w:b/>
          <w:u w:val="single"/>
          <w:lang w:val="en-US"/>
        </w:rPr>
      </w:pPr>
      <w:r>
        <w:rPr>
          <w:rFonts w:hint="default"/>
          <w:b/>
          <w:u w:val="single"/>
          <w:lang w:val="en-US"/>
        </w:rPr>
        <w:t xml:space="preserve">Skills and Competencies </w:t>
      </w:r>
    </w:p>
    <w:p>
      <w:pPr>
        <w:ind w:left="-630"/>
        <w:jc w:val="center"/>
        <w:rPr>
          <w:b/>
          <w:u w:val="single"/>
        </w:rPr>
      </w:pPr>
    </w:p>
    <w:p>
      <w:pPr>
        <w:numPr>
          <w:ilvl w:val="0"/>
          <w:numId w:val="1"/>
        </w:numPr>
        <w:ind w:left="0" w:leftChars="-300" w:hanging="720" w:hangingChars="313"/>
        <w:rPr>
          <w:rFonts w:ascii="Calibri" w:hAnsi="Calibri" w:cs="Helvetica"/>
          <w:b/>
          <w:i/>
          <w:sz w:val="23"/>
          <w:szCs w:val="23"/>
        </w:rPr>
      </w:pPr>
      <w:r>
        <w:rPr>
          <w:rFonts w:hint="default" w:ascii="Calibri" w:hAnsi="Calibri" w:cs="Helvetica"/>
          <w:b/>
          <w:i/>
          <w:sz w:val="23"/>
          <w:szCs w:val="23"/>
          <w:lang w:val="en-US"/>
        </w:rPr>
        <w:t xml:space="preserve">Survey, </w:t>
      </w:r>
      <w:r>
        <w:rPr>
          <w:rFonts w:ascii="Calibri" w:hAnsi="Calibri" w:cs="Helvetica"/>
          <w:b/>
          <w:i/>
          <w:sz w:val="23"/>
          <w:szCs w:val="23"/>
        </w:rPr>
        <w:t xml:space="preserve">Assessment and </w:t>
      </w:r>
      <w:r>
        <w:rPr>
          <w:rFonts w:hint="default" w:ascii="Calibri" w:hAnsi="Calibri" w:cs="Helvetica"/>
          <w:b/>
          <w:i/>
          <w:sz w:val="23"/>
          <w:szCs w:val="23"/>
          <w:lang w:val="en-US"/>
        </w:rPr>
        <w:t xml:space="preserve">Identification of </w:t>
      </w:r>
      <w:r>
        <w:rPr>
          <w:rFonts w:ascii="Calibri" w:hAnsi="Calibri" w:cs="Helvetica"/>
          <w:b/>
          <w:i/>
          <w:sz w:val="23"/>
          <w:szCs w:val="23"/>
        </w:rPr>
        <w:t>community</w:t>
      </w:r>
      <w:r>
        <w:rPr>
          <w:rFonts w:hint="default" w:ascii="Calibri" w:hAnsi="Calibri" w:cs="Helvetica"/>
          <w:b/>
          <w:i/>
          <w:sz w:val="23"/>
          <w:szCs w:val="23"/>
          <w:lang w:val="en-US"/>
        </w:rPr>
        <w:t xml:space="preserve"> needs &amp;</w:t>
      </w:r>
      <w:r>
        <w:rPr>
          <w:rFonts w:ascii="Calibri" w:hAnsi="Calibri" w:cs="Helvetica"/>
          <w:b/>
          <w:i/>
          <w:sz w:val="23"/>
          <w:szCs w:val="23"/>
        </w:rPr>
        <w:t xml:space="preserve"> development</w:t>
      </w:r>
      <w:r>
        <w:rPr>
          <w:rFonts w:hint="default" w:ascii="Calibri" w:hAnsi="Calibri" w:cs="Helvetica"/>
          <w:b/>
          <w:i/>
          <w:sz w:val="23"/>
          <w:szCs w:val="23"/>
          <w:lang w:val="en-US"/>
        </w:rPr>
        <w:t>s</w:t>
      </w:r>
      <w:r>
        <w:rPr>
          <w:rFonts w:ascii="Calibri" w:hAnsi="Calibri" w:cs="Helvetica"/>
          <w:b/>
          <w:i/>
          <w:sz w:val="23"/>
          <w:szCs w:val="23"/>
        </w:rPr>
        <w:t>:</w:t>
      </w:r>
    </w:p>
    <w:p>
      <w:pPr>
        <w:jc w:val="both"/>
        <w:rPr>
          <w:rFonts w:ascii="Calibri" w:hAnsi="Calibri"/>
          <w:sz w:val="22"/>
        </w:rPr>
      </w:pPr>
      <w:r>
        <w:rPr>
          <w:rFonts w:ascii="Calibri" w:hAnsi="Calibri"/>
          <w:sz w:val="22"/>
        </w:rPr>
        <w:t>Had done assessment of affected (flood and conflict) communities as per the set guidelines of the project in the assigned district. Conducted planned activities within the communities as per LFA within the set time frame.</w:t>
      </w:r>
    </w:p>
    <w:p>
      <w:pPr>
        <w:numPr>
          <w:ilvl w:val="0"/>
          <w:numId w:val="1"/>
        </w:numPr>
        <w:ind w:left="0" w:leftChars="-300" w:hanging="720" w:hangingChars="313"/>
        <w:rPr>
          <w:rFonts w:ascii="Calibri" w:hAnsi="Calibri" w:cs="Helvetica"/>
          <w:b/>
          <w:i/>
          <w:sz w:val="23"/>
          <w:szCs w:val="23"/>
        </w:rPr>
      </w:pPr>
      <w:r>
        <w:rPr>
          <w:rFonts w:ascii="Calibri" w:hAnsi="Calibri" w:cs="Helvetica"/>
          <w:b/>
          <w:i/>
          <w:sz w:val="23"/>
          <w:szCs w:val="23"/>
        </w:rPr>
        <w:t>Program Support Management:</w:t>
      </w:r>
    </w:p>
    <w:p>
      <w:pPr>
        <w:jc w:val="both"/>
        <w:rPr>
          <w:rFonts w:ascii="Calibri" w:hAnsi="Calibri"/>
          <w:sz w:val="22"/>
        </w:rPr>
      </w:pPr>
      <w:r>
        <w:rPr>
          <w:rFonts w:ascii="Calibri" w:hAnsi="Calibri"/>
          <w:sz w:val="22"/>
        </w:rPr>
        <w:t>Committed to provide exceptional services as well as continuing to improve procedures and processes to maximize efficiency and effectiveness of support function throughout the programing area.</w:t>
      </w:r>
    </w:p>
    <w:p>
      <w:pPr>
        <w:numPr>
          <w:ilvl w:val="0"/>
          <w:numId w:val="1"/>
        </w:numPr>
        <w:ind w:left="0" w:leftChars="-300" w:hanging="720" w:hangingChars="313"/>
        <w:rPr>
          <w:rFonts w:ascii="Calibri" w:hAnsi="Calibri" w:cs="Helvetica"/>
          <w:b/>
          <w:i/>
          <w:sz w:val="23"/>
          <w:szCs w:val="23"/>
        </w:rPr>
      </w:pPr>
      <w:r>
        <w:rPr>
          <w:rFonts w:ascii="Calibri" w:hAnsi="Calibri" w:cs="Helvetica"/>
          <w:b/>
          <w:i/>
          <w:sz w:val="23"/>
          <w:szCs w:val="23"/>
        </w:rPr>
        <w:t xml:space="preserve">People Management and Human Resource Development: </w:t>
      </w:r>
    </w:p>
    <w:p>
      <w:pPr>
        <w:jc w:val="both"/>
        <w:rPr>
          <w:b/>
          <w:u w:val="single"/>
        </w:rPr>
      </w:pPr>
      <w:r>
        <w:rPr>
          <w:rFonts w:ascii="Calibri" w:hAnsi="Calibri"/>
          <w:sz w:val="22"/>
        </w:rPr>
        <w:t>Possess knowledge and experience in working with and managing a diversified team. Have experience of solving and settling critical issues and conflicts. Skills and ability to address and negotiate situations with vision and diligence gained through years of experience. Proven skills in team building, stress management and delegating responsibility</w:t>
      </w:r>
    </w:p>
    <w:p>
      <w:pPr>
        <w:numPr>
          <w:ilvl w:val="0"/>
          <w:numId w:val="1"/>
        </w:numPr>
        <w:ind w:left="0" w:leftChars="-300" w:hanging="720" w:hangingChars="313"/>
        <w:rPr>
          <w:rFonts w:ascii="Calibri" w:hAnsi="Calibri" w:cs="Helvetica"/>
          <w:b/>
          <w:i/>
          <w:sz w:val="23"/>
          <w:szCs w:val="23"/>
        </w:rPr>
      </w:pPr>
      <w:r>
        <w:rPr>
          <w:rFonts w:ascii="Calibri" w:hAnsi="Calibri" w:cs="Helvetica"/>
          <w:b/>
          <w:i/>
          <w:sz w:val="23"/>
          <w:szCs w:val="23"/>
        </w:rPr>
        <w:t xml:space="preserve">Communication, Networking, Representation and Liaison skills: </w:t>
      </w:r>
    </w:p>
    <w:p>
      <w:pPr>
        <w:jc w:val="both"/>
        <w:rPr>
          <w:rFonts w:ascii="Calibri" w:hAnsi="Calibri"/>
          <w:sz w:val="22"/>
        </w:rPr>
      </w:pPr>
      <w:r>
        <w:rPr>
          <w:rFonts w:ascii="Calibri" w:hAnsi="Calibri"/>
          <w:sz w:val="22"/>
        </w:rPr>
        <w:t>Communication, Representation and Liaison with Government departments, LEAs and Counterparts, I/NGOs, developmental organization</w:t>
      </w:r>
      <w:r>
        <w:rPr>
          <w:rFonts w:hint="default" w:ascii="Calibri" w:hAnsi="Calibri"/>
          <w:sz w:val="22"/>
          <w:lang w:val="en-US"/>
        </w:rPr>
        <w:t>, participated in Humanitarian emergencies response</w:t>
      </w:r>
      <w:r>
        <w:rPr>
          <w:rFonts w:ascii="Calibri" w:hAnsi="Calibri"/>
          <w:sz w:val="22"/>
        </w:rPr>
        <w:t>.</w:t>
      </w:r>
    </w:p>
    <w:p>
      <w:pPr>
        <w:numPr>
          <w:ilvl w:val="0"/>
          <w:numId w:val="1"/>
        </w:numPr>
        <w:ind w:left="0" w:leftChars="-300" w:hanging="720" w:hangingChars="313"/>
        <w:rPr>
          <w:rFonts w:ascii="Calibri" w:hAnsi="Calibri"/>
          <w:sz w:val="22"/>
        </w:rPr>
      </w:pPr>
      <w:r>
        <w:rPr>
          <w:rFonts w:hint="default" w:ascii="Calibri" w:hAnsi="Calibri" w:cs="Helvetica"/>
          <w:b/>
          <w:i/>
          <w:sz w:val="23"/>
          <w:szCs w:val="23"/>
          <w:lang w:val="en-US"/>
        </w:rPr>
        <w:t xml:space="preserve"> Child</w:t>
      </w:r>
      <w:r>
        <w:rPr>
          <w:rFonts w:ascii="Calibri" w:hAnsi="Calibri" w:cs="Helvetica"/>
          <w:b/>
          <w:i/>
          <w:sz w:val="23"/>
          <w:szCs w:val="23"/>
        </w:rPr>
        <w:t xml:space="preserve"> Rights </w:t>
      </w:r>
      <w:r>
        <w:rPr>
          <w:rFonts w:hint="default" w:ascii="Calibri" w:hAnsi="Calibri" w:cs="Helvetica"/>
          <w:b/>
          <w:i/>
          <w:sz w:val="23"/>
          <w:szCs w:val="23"/>
          <w:lang w:val="en-US"/>
        </w:rPr>
        <w:t xml:space="preserve">and </w:t>
      </w:r>
      <w:r>
        <w:rPr>
          <w:rFonts w:ascii="Calibri" w:hAnsi="Calibri" w:cs="Helvetica"/>
          <w:b/>
          <w:i/>
          <w:sz w:val="23"/>
          <w:szCs w:val="23"/>
        </w:rPr>
        <w:t>Protection:</w:t>
      </w:r>
      <w:r>
        <w:rPr>
          <w:rFonts w:ascii="SimSun" w:hAnsi="SimSun" w:eastAsia="SimSun" w:cs="SimSun"/>
          <w:sz w:val="24"/>
          <w:szCs w:val="24"/>
        </w:rPr>
        <w:t xml:space="preserve"> </w:t>
      </w:r>
      <w:r>
        <w:rPr>
          <w:rFonts w:ascii="Calibri" w:hAnsi="Calibri"/>
          <w:sz w:val="22"/>
        </w:rPr>
        <w:t>My deep knowledge of international child protection standards and frameworks has enabled me to effectively advocate for the rights of children in various contexts. I have managed numerous cases involving children, ensuring their safety, well-being, and access to necessary services. This expertise is crucial for a Protection Assistant role, where protecting vulnerable populations is a primary responsibility.</w:t>
      </w:r>
    </w:p>
    <w:p>
      <w:pPr>
        <w:numPr>
          <w:ilvl w:val="0"/>
          <w:numId w:val="1"/>
        </w:numPr>
        <w:ind w:left="0" w:leftChars="-300" w:hanging="720" w:hangingChars="313"/>
        <w:rPr>
          <w:rFonts w:hint="default" w:ascii="Calibri" w:hAnsi="Calibri"/>
          <w:sz w:val="22"/>
          <w:lang w:val="en-US"/>
        </w:rPr>
      </w:pPr>
      <w:r>
        <w:rPr>
          <w:rFonts w:hint="default" w:ascii="Calibri" w:hAnsi="Calibri" w:cs="Helvetica"/>
          <w:b/>
          <w:i/>
          <w:sz w:val="23"/>
          <w:szCs w:val="23"/>
          <w:lang w:val="en-US"/>
        </w:rPr>
        <w:t xml:space="preserve">Emergency Response: </w:t>
      </w:r>
      <w:r>
        <w:rPr>
          <w:rFonts w:hint="default" w:ascii="Calibri" w:hAnsi="Calibri" w:cs="Helvetica"/>
          <w:b w:val="0"/>
          <w:bCs/>
          <w:i/>
          <w:sz w:val="23"/>
          <w:szCs w:val="23"/>
          <w:lang w:val="en-US"/>
        </w:rPr>
        <w:t>I</w:t>
      </w:r>
      <w:r>
        <w:rPr>
          <w:rFonts w:ascii="Calibri" w:hAnsi="Calibri"/>
          <w:sz w:val="22"/>
        </w:rPr>
        <w:t xml:space="preserve"> have a proven track record in leading and coordinating emergency response efforts, providing swift and effective assistance during natural disasters, conflicts, and other crises</w:t>
      </w:r>
      <w:r>
        <w:rPr>
          <w:rFonts w:hint="default" w:ascii="Calibri" w:hAnsi="Calibri"/>
          <w:sz w:val="22"/>
          <w:lang w:val="en-US"/>
        </w:rPr>
        <w:t xml:space="preserve"> like Earthquake, Militancy operations and floods.</w:t>
      </w:r>
      <w:r>
        <w:rPr>
          <w:rFonts w:ascii="Calibri" w:hAnsi="Calibri"/>
          <w:sz w:val="22"/>
        </w:rPr>
        <w:t xml:space="preserve"> My crisis intervention skills ensure immediate support and relief for affected populations, which is vital for this role</w:t>
      </w:r>
      <w:r>
        <w:rPr>
          <w:rFonts w:hint="default" w:ascii="Calibri" w:hAnsi="Calibri"/>
          <w:sz w:val="22"/>
          <w:lang w:val="en-US"/>
        </w:rPr>
        <w:t>.</w:t>
      </w:r>
    </w:p>
    <w:p>
      <w:pPr>
        <w:numPr>
          <w:ilvl w:val="0"/>
          <w:numId w:val="1"/>
        </w:numPr>
        <w:ind w:left="0" w:leftChars="-300" w:hanging="720" w:hangingChars="313"/>
        <w:rPr>
          <w:rFonts w:ascii="Calibri" w:hAnsi="Calibri"/>
          <w:sz w:val="22"/>
        </w:rPr>
      </w:pPr>
      <w:r>
        <w:rPr>
          <w:rFonts w:hint="default" w:ascii="Calibri" w:hAnsi="Calibri" w:cs="Helvetica"/>
          <w:b/>
          <w:i/>
          <w:sz w:val="23"/>
          <w:szCs w:val="23"/>
          <w:lang w:val="en-US"/>
        </w:rPr>
        <w:t>Formal and Non-formal Education Training’s:</w:t>
      </w:r>
      <w:r>
        <w:rPr>
          <w:rFonts w:ascii="Calibri" w:hAnsi="Calibri"/>
          <w:sz w:val="22"/>
        </w:rPr>
        <w:t xml:space="preserve"> I have extensive experience in developing and implementing education programs for both formal and non-formal settings. This includes conducting training sessions to build the capacity of educators, community workers, and volunteers. These skills are essential for creating and delivering effective protection and education initiatives.</w:t>
      </w:r>
    </w:p>
    <w:p>
      <w:pPr>
        <w:numPr>
          <w:ilvl w:val="0"/>
          <w:numId w:val="1"/>
        </w:numPr>
        <w:ind w:left="0" w:leftChars="-300" w:hanging="720" w:hangingChars="313"/>
        <w:rPr>
          <w:rFonts w:ascii="Calibri" w:hAnsi="Calibri"/>
          <w:sz w:val="22"/>
        </w:rPr>
      </w:pPr>
      <w:r>
        <w:rPr>
          <w:rFonts w:hint="default" w:ascii="Calibri" w:hAnsi="Calibri" w:cs="Helvetica"/>
          <w:b/>
          <w:i/>
          <w:sz w:val="23"/>
          <w:szCs w:val="23"/>
          <w:lang w:val="en-US"/>
        </w:rPr>
        <w:t xml:space="preserve">Project Management and Coordination: </w:t>
      </w:r>
      <w:r>
        <w:rPr>
          <w:rFonts w:ascii="Calibri" w:hAnsi="Calibri"/>
          <w:sz w:val="22"/>
        </w:rPr>
        <w:t>My strong project management skills include planning, executing, and monitoring projects to ensure they achieve their objectives. I excel at leading and coordinating teams, fostering collaboration, and ensuring efficient project execution. These competencies are directly applicable to managing protection projects and coordinating with various stakeholders.</w:t>
      </w:r>
    </w:p>
    <w:p>
      <w:pPr>
        <w:numPr>
          <w:ilvl w:val="0"/>
          <w:numId w:val="1"/>
        </w:numPr>
        <w:ind w:left="0" w:leftChars="-300" w:hanging="720" w:hangingChars="313"/>
        <w:rPr>
          <w:rFonts w:ascii="Calibri" w:hAnsi="Calibri"/>
          <w:sz w:val="22"/>
        </w:rPr>
      </w:pPr>
      <w:r>
        <w:rPr>
          <w:rFonts w:hint="default" w:ascii="Calibri" w:hAnsi="Calibri" w:cs="Helvetica"/>
          <w:b/>
          <w:i/>
          <w:sz w:val="23"/>
          <w:szCs w:val="23"/>
          <w:lang w:val="en-US"/>
        </w:rPr>
        <w:t xml:space="preserve">Cultural Sensitivity and Community Engagement: </w:t>
      </w:r>
      <w:r>
        <w:rPr>
          <w:rFonts w:ascii="Calibri" w:hAnsi="Calibri"/>
          <w:sz w:val="22"/>
        </w:rPr>
        <w:t>I have successfully engaged with diverse communities, respecting and valuing their cultural backgrounds. My experience in community outreach ensures that services are culturally appropriate and accessible.</w:t>
      </w:r>
    </w:p>
    <w:p>
      <w:pPr>
        <w:numPr>
          <w:ilvl w:val="0"/>
          <w:numId w:val="1"/>
        </w:numPr>
        <w:ind w:left="0" w:leftChars="-300" w:hanging="720" w:hangingChars="313"/>
        <w:rPr>
          <w:rFonts w:ascii="Calibri" w:hAnsi="Calibri"/>
          <w:sz w:val="22"/>
        </w:rPr>
      </w:pPr>
      <w:r>
        <w:rPr>
          <w:rFonts w:hint="default" w:ascii="Calibri" w:hAnsi="Calibri" w:cs="Helvetica"/>
          <w:b/>
          <w:i/>
          <w:sz w:val="23"/>
          <w:szCs w:val="23"/>
          <w:lang w:val="en-US"/>
        </w:rPr>
        <w:t xml:space="preserve">Technical and Analytical Skills: </w:t>
      </w:r>
      <w:r>
        <w:rPr>
          <w:rFonts w:ascii="Calibri" w:hAnsi="Calibri"/>
          <w:sz w:val="22"/>
        </w:rPr>
        <w:t>I am proficient in data collection, analysis, and utilization, which are essential for informing service delivery and improving outcomes. My technical skills include using various software and databases for case management and reporting.</w:t>
      </w:r>
    </w:p>
    <w:p>
      <w:pPr>
        <w:numPr>
          <w:ilvl w:val="0"/>
          <w:numId w:val="1"/>
        </w:numPr>
        <w:ind w:left="0" w:leftChars="-300" w:hanging="720" w:hangingChars="313"/>
        <w:rPr>
          <w:b/>
          <w:u w:val="single"/>
        </w:rPr>
      </w:pPr>
      <w:r>
        <w:rPr>
          <w:rFonts w:hint="default" w:ascii="Calibri" w:hAnsi="Calibri" w:cs="Helvetica"/>
          <w:b/>
          <w:i/>
          <w:sz w:val="23"/>
          <w:szCs w:val="23"/>
          <w:lang w:val="en-US"/>
        </w:rPr>
        <w:t>Networking and Collaboration:</w:t>
      </w:r>
      <w:r>
        <w:rPr>
          <w:rFonts w:ascii="Calibri" w:hAnsi="Calibri"/>
          <w:sz w:val="22"/>
        </w:rPr>
        <w:t xml:space="preserve"> I have built and maintained strong relationships with NGOs, government agencies, and community organizations. My collaborative approach has ensured cohesive and effective response efforts, maximizing the impact of our work.</w:t>
      </w:r>
    </w:p>
    <w:p>
      <w:pPr>
        <w:pBdr>
          <w:bottom w:val="single" w:color="auto" w:sz="6" w:space="1"/>
        </w:pBdr>
        <w:ind w:hanging="360"/>
        <w:rPr>
          <w:color w:val="000000"/>
          <w:sz w:val="20"/>
          <w:szCs w:val="20"/>
          <w:u w:val="none"/>
        </w:rPr>
      </w:pPr>
    </w:p>
    <w:p>
      <w:pPr>
        <w:jc w:val="center"/>
        <w:rPr>
          <w:rFonts w:hint="default"/>
          <w:b/>
          <w:u w:val="single"/>
          <w:lang w:val="en-US"/>
        </w:rPr>
      </w:pPr>
      <w:r>
        <w:rPr>
          <w:b w:val="0"/>
          <w:bCs/>
          <w:color w:val="0000FF"/>
          <w:w w:val="80"/>
          <w:sz w:val="28"/>
          <w:szCs w:val="28"/>
          <w:u w:val="none"/>
        </w:rPr>
        <w:drawing>
          <wp:anchor distT="0" distB="0" distL="114300" distR="114300" simplePos="0" relativeHeight="251668480" behindDoc="1" locked="0" layoutInCell="1" allowOverlap="1">
            <wp:simplePos x="0" y="0"/>
            <wp:positionH relativeFrom="column">
              <wp:posOffset>5233670</wp:posOffset>
            </wp:positionH>
            <wp:positionV relativeFrom="paragraph">
              <wp:posOffset>75565</wp:posOffset>
            </wp:positionV>
            <wp:extent cx="1170940" cy="334645"/>
            <wp:effectExtent l="0" t="0" r="10160" b="65405"/>
            <wp:wrapTight wrapText="bothSides">
              <wp:wrapPolygon>
                <wp:start x="0" y="0"/>
                <wp:lineTo x="0" y="20206"/>
                <wp:lineTo x="21085" y="20206"/>
                <wp:lineTo x="20382" y="4754"/>
                <wp:lineTo x="18976" y="0"/>
                <wp:lineTo x="0" y="0"/>
              </wp:wrapPolygon>
            </wp:wrapTight>
            <wp:docPr id="6" name="图片 6" descr="cg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ggc logo"/>
                    <pic:cNvPicPr>
                      <a:picLocks noChangeAspect="1"/>
                    </pic:cNvPicPr>
                  </pic:nvPicPr>
                  <pic:blipFill>
                    <a:blip r:embed="rId5"/>
                    <a:stretch>
                      <a:fillRect/>
                    </a:stretch>
                  </pic:blipFill>
                  <pic:spPr>
                    <a:xfrm>
                      <a:off x="0" y="0"/>
                      <a:ext cx="1170940" cy="334645"/>
                    </a:xfrm>
                    <a:prstGeom prst="rect">
                      <a:avLst/>
                    </a:prstGeom>
                    <a:noFill/>
                    <a:ln>
                      <a:noFill/>
                    </a:ln>
                  </pic:spPr>
                </pic:pic>
              </a:graphicData>
            </a:graphic>
          </wp:anchor>
        </w:drawing>
      </w:r>
      <w:r>
        <w:rPr>
          <w:rFonts w:hint="default"/>
          <w:b w:val="0"/>
          <w:bCs/>
          <w:u w:val="none"/>
          <w:lang w:val="en-US"/>
        </w:rPr>
        <w:t xml:space="preserve">                           </w:t>
      </w:r>
      <w:r>
        <w:rPr>
          <w:rFonts w:hint="default"/>
          <w:b/>
          <w:u w:val="single"/>
          <w:lang w:val="en-US"/>
        </w:rPr>
        <w:t xml:space="preserve"> Professional Experience</w:t>
      </w:r>
    </w:p>
    <w:p>
      <w:pPr>
        <w:rPr>
          <w:rFonts w:hint="default"/>
          <w:b/>
          <w:u w:val="single"/>
          <w:lang w:val="en-US"/>
        </w:rPr>
      </w:pPr>
    </w:p>
    <w:p>
      <w:pPr>
        <w:tabs>
          <w:tab w:val="left" w:pos="0"/>
        </w:tabs>
        <w:ind w:hanging="630"/>
        <w:rPr>
          <w:rFonts w:ascii="Arial" w:hAnsi="Arial" w:cs="Arial"/>
          <w:color w:val="000000"/>
          <w:sz w:val="16"/>
          <w:szCs w:val="16"/>
        </w:rPr>
      </w:pPr>
      <w:r>
        <w:rPr>
          <w:sz w:val="20"/>
          <w:szCs w:val="20"/>
        </w:rPr>
        <w:t xml:space="preserve">Organization: </w:t>
      </w:r>
      <w:r>
        <w:rPr>
          <w:rFonts w:ascii="Verdana" w:hAnsi="Verdana"/>
          <w:b/>
          <w:i/>
          <w:color w:val="000000"/>
          <w:sz w:val="17"/>
          <w:szCs w:val="17"/>
        </w:rPr>
        <w:t>China Gezhouba Group of Company (CGGC)</w:t>
      </w:r>
    </w:p>
    <w:p>
      <w:pPr>
        <w:tabs>
          <w:tab w:val="left" w:pos="0"/>
        </w:tabs>
        <w:ind w:hanging="630"/>
        <w:rPr>
          <w:rFonts w:ascii="Arial" w:hAnsi="Arial" w:cs="Arial"/>
          <w:color w:val="000000"/>
          <w:sz w:val="16"/>
          <w:szCs w:val="16"/>
        </w:rPr>
      </w:pPr>
      <w:r>
        <w:rPr>
          <w:sz w:val="20"/>
          <w:szCs w:val="20"/>
        </w:rPr>
        <w:t xml:space="preserve">Designation: </w:t>
      </w:r>
      <w:r>
        <w:rPr>
          <w:rFonts w:ascii="Verdana" w:hAnsi="Verdana"/>
          <w:b/>
          <w:sz w:val="17"/>
          <w:szCs w:val="17"/>
        </w:rPr>
        <w:t>Social and Labour Welfare Officer</w:t>
      </w:r>
    </w:p>
    <w:p>
      <w:pPr>
        <w:tabs>
          <w:tab w:val="left" w:pos="0"/>
        </w:tabs>
        <w:ind w:hanging="630"/>
        <w:rPr>
          <w:rFonts w:ascii="Arial" w:hAnsi="Arial" w:cs="Arial"/>
          <w:color w:val="000000"/>
          <w:sz w:val="16"/>
          <w:szCs w:val="16"/>
        </w:rPr>
      </w:pPr>
      <w:r>
        <w:rPr>
          <w:sz w:val="20"/>
          <w:szCs w:val="20"/>
        </w:rPr>
        <w:t xml:space="preserve">Location:    </w:t>
      </w:r>
      <w:r>
        <w:rPr>
          <w:rFonts w:ascii="Arial" w:hAnsi="Arial" w:cs="Arial"/>
          <w:color w:val="000000"/>
          <w:sz w:val="16"/>
          <w:szCs w:val="16"/>
        </w:rPr>
        <w:t>Patti Banda Tehsil Pandyali District Mohmand. Pakistan</w:t>
      </w:r>
      <w:r>
        <w:rPr>
          <w:rFonts w:ascii="Arial" w:hAnsi="Arial" w:cs="Arial"/>
          <w:color w:val="000000"/>
          <w:sz w:val="16"/>
          <w:szCs w:val="16"/>
        </w:rPr>
        <w:br w:type="textWrapping"/>
      </w:r>
    </w:p>
    <w:p>
      <w:pPr>
        <w:tabs>
          <w:tab w:val="left" w:pos="0"/>
        </w:tabs>
        <w:ind w:hanging="630"/>
        <w:rPr>
          <w:rFonts w:ascii="Arial" w:hAnsi="Arial" w:cs="Arial"/>
          <w:color w:val="000000"/>
          <w:sz w:val="16"/>
          <w:szCs w:val="16"/>
        </w:rPr>
      </w:pPr>
      <w:r>
        <w:rPr>
          <w:rFonts w:ascii="Arial" w:hAnsi="Arial" w:cs="Arial"/>
          <w:color w:val="000000"/>
          <w:sz w:val="16"/>
          <w:szCs w:val="16"/>
        </w:rPr>
        <w:t>Tenure:              Nov-2021 to till Date</w:t>
      </w:r>
    </w:p>
    <w:p>
      <w:pPr>
        <w:tabs>
          <w:tab w:val="left" w:pos="0"/>
        </w:tabs>
        <w:ind w:hanging="630"/>
        <w:rPr>
          <w:rFonts w:ascii="Arial" w:hAnsi="Arial" w:cs="Arial"/>
          <w:color w:val="000000"/>
          <w:sz w:val="16"/>
          <w:szCs w:val="16"/>
        </w:rPr>
      </w:pPr>
    </w:p>
    <w:p>
      <w:pPr>
        <w:rPr>
          <w:color w:val="000000"/>
          <w:sz w:val="20"/>
          <w:szCs w:val="20"/>
        </w:rPr>
      </w:pPr>
      <w:r>
        <w:rPr>
          <w:color w:val="000000"/>
          <w:sz w:val="20"/>
          <w:szCs w:val="20"/>
        </w:rPr>
        <w:t>Mohmand Dam Hydropower Project is historic and unique in nature being constructed on River Swat in tribal district Mohmand of Khyber Pakhtunkhwa province. The project is scheduled to be completed in five years and eight months.</w:t>
      </w:r>
    </w:p>
    <w:p>
      <w:pPr>
        <w:rPr>
          <w:color w:val="000000"/>
          <w:sz w:val="20"/>
          <w:szCs w:val="20"/>
        </w:rPr>
      </w:pPr>
      <w:r>
        <w:rPr>
          <w:color w:val="000000"/>
          <w:sz w:val="20"/>
          <w:szCs w:val="20"/>
        </w:rPr>
        <w:t>On completion, the project will store about 1.2 million acre feet (MAF) of water, generate 800 megawatt (MW) of low-cost hydel electricity and help mitigating floods in Peshawar, Charsadda and Nowshera.</w:t>
      </w:r>
    </w:p>
    <w:p>
      <w:pPr>
        <w:tabs>
          <w:tab w:val="left" w:pos="0"/>
        </w:tabs>
        <w:ind w:hanging="630"/>
        <w:rPr>
          <w:sz w:val="20"/>
          <w:szCs w:val="20"/>
        </w:rPr>
      </w:pPr>
      <w:r>
        <w:rPr>
          <w:rStyle w:val="9"/>
        </w:rPr>
        <w:t>Specific duties and responsibilities include but are not limited to:</w:t>
      </w:r>
    </w:p>
    <w:p>
      <w:pPr>
        <w:tabs>
          <w:tab w:val="left" w:pos="0"/>
        </w:tabs>
        <w:ind w:hanging="630"/>
        <w:rPr>
          <w:rFonts w:ascii="Arial" w:hAnsi="Arial" w:cs="Arial"/>
          <w:color w:val="000000"/>
          <w:sz w:val="16"/>
          <w:szCs w:val="16"/>
        </w:rPr>
      </w:pPr>
    </w:p>
    <w:p>
      <w:pPr>
        <w:numPr>
          <w:ilvl w:val="0"/>
          <w:numId w:val="2"/>
        </w:numPr>
        <w:rPr>
          <w:color w:val="000000"/>
          <w:sz w:val="20"/>
          <w:szCs w:val="18"/>
        </w:rPr>
      </w:pPr>
      <w:r>
        <w:rPr>
          <w:color w:val="000000"/>
          <w:sz w:val="20"/>
          <w:szCs w:val="18"/>
        </w:rPr>
        <w:t>Assist to Evaluate and track labor skill sets of individual field team members.</w:t>
      </w:r>
    </w:p>
    <w:p>
      <w:pPr>
        <w:numPr>
          <w:ilvl w:val="0"/>
          <w:numId w:val="2"/>
        </w:numPr>
        <w:rPr>
          <w:color w:val="000000"/>
          <w:sz w:val="20"/>
          <w:szCs w:val="18"/>
        </w:rPr>
      </w:pPr>
      <w:r>
        <w:rPr>
          <w:color w:val="000000"/>
          <w:sz w:val="20"/>
          <w:szCs w:val="18"/>
        </w:rPr>
        <w:t>Support for Perform new hire orientation for new labor team members.</w:t>
      </w:r>
    </w:p>
    <w:p>
      <w:pPr>
        <w:numPr>
          <w:ilvl w:val="0"/>
          <w:numId w:val="2"/>
        </w:numPr>
        <w:rPr>
          <w:color w:val="000000"/>
          <w:sz w:val="20"/>
          <w:szCs w:val="18"/>
        </w:rPr>
      </w:pPr>
      <w:r>
        <w:rPr>
          <w:color w:val="000000"/>
          <w:sz w:val="20"/>
          <w:szCs w:val="18"/>
        </w:rPr>
        <w:t xml:space="preserve"> Support with field management and safety team to avoid repetitive work stress injuries.</w:t>
      </w:r>
    </w:p>
    <w:p>
      <w:pPr>
        <w:numPr>
          <w:ilvl w:val="0"/>
          <w:numId w:val="2"/>
        </w:numPr>
        <w:rPr>
          <w:color w:val="000000"/>
          <w:sz w:val="20"/>
          <w:szCs w:val="18"/>
        </w:rPr>
      </w:pPr>
      <w:r>
        <w:rPr>
          <w:color w:val="000000"/>
          <w:sz w:val="20"/>
          <w:szCs w:val="18"/>
        </w:rPr>
        <w:t>Coordinate the worker’s day to day issues with concern department to address the is</w:t>
      </w:r>
      <w:bookmarkStart w:id="0" w:name="_GoBack"/>
      <w:bookmarkEnd w:id="0"/>
      <w:r>
        <w:rPr>
          <w:color w:val="000000"/>
          <w:sz w:val="20"/>
          <w:szCs w:val="18"/>
        </w:rPr>
        <w:t>sues timely.</w:t>
      </w:r>
    </w:p>
    <w:p>
      <w:pPr>
        <w:numPr>
          <w:ilvl w:val="0"/>
          <w:numId w:val="2"/>
        </w:numPr>
        <w:rPr>
          <w:color w:val="000000"/>
          <w:sz w:val="20"/>
          <w:szCs w:val="18"/>
        </w:rPr>
      </w:pPr>
      <w:r>
        <w:rPr>
          <w:color w:val="000000"/>
          <w:sz w:val="20"/>
          <w:szCs w:val="18"/>
        </w:rPr>
        <w:t>Assists the Finance and HR for salary disbursement.</w:t>
      </w:r>
    </w:p>
    <w:p>
      <w:pPr>
        <w:numPr>
          <w:ilvl w:val="0"/>
          <w:numId w:val="2"/>
        </w:numPr>
        <w:rPr>
          <w:color w:val="000000"/>
          <w:sz w:val="20"/>
          <w:szCs w:val="18"/>
        </w:rPr>
      </w:pPr>
      <w:r>
        <w:rPr>
          <w:color w:val="000000"/>
          <w:sz w:val="20"/>
          <w:szCs w:val="18"/>
        </w:rPr>
        <w:t>Coordinate and assist the field management, Health &amp; safety department, and human resources to schedule and track field training's and personal equipment inspections.</w:t>
      </w:r>
    </w:p>
    <w:p>
      <w:pPr>
        <w:numPr>
          <w:ilvl w:val="0"/>
          <w:numId w:val="2"/>
        </w:numPr>
        <w:rPr>
          <w:color w:val="000000"/>
          <w:sz w:val="20"/>
          <w:szCs w:val="18"/>
        </w:rPr>
      </w:pPr>
      <w:r>
        <w:rPr>
          <w:color w:val="000000"/>
          <w:sz w:val="20"/>
          <w:szCs w:val="18"/>
        </w:rPr>
        <w:t xml:space="preserve"> Support interactions between payroll/finance department and field labor team.</w:t>
      </w:r>
    </w:p>
    <w:p>
      <w:pPr>
        <w:numPr>
          <w:ilvl w:val="0"/>
          <w:numId w:val="2"/>
        </w:numPr>
        <w:rPr>
          <w:color w:val="000000"/>
          <w:sz w:val="20"/>
          <w:szCs w:val="18"/>
        </w:rPr>
      </w:pPr>
      <w:r>
        <w:rPr>
          <w:color w:val="000000"/>
          <w:sz w:val="20"/>
          <w:szCs w:val="18"/>
        </w:rPr>
        <w:t xml:space="preserve"> Support HR department regarding claims management documentations to assist with the management and resolution of claims through provision of information, documentation, and management of responses.</w:t>
      </w:r>
    </w:p>
    <w:p>
      <w:pPr>
        <w:numPr>
          <w:ilvl w:val="0"/>
          <w:numId w:val="2"/>
        </w:numPr>
        <w:rPr>
          <w:color w:val="000000"/>
          <w:sz w:val="20"/>
          <w:szCs w:val="18"/>
        </w:rPr>
      </w:pPr>
      <w:r>
        <w:rPr>
          <w:color w:val="000000"/>
          <w:sz w:val="20"/>
          <w:szCs w:val="18"/>
        </w:rPr>
        <w:t>To establish contacts &amp; hold consultations with a view to maintaining harmonious relations between the management of the office &amp; Engineers.</w:t>
      </w:r>
    </w:p>
    <w:p>
      <w:pPr>
        <w:numPr>
          <w:ilvl w:val="0"/>
          <w:numId w:val="2"/>
        </w:numPr>
        <w:rPr>
          <w:color w:val="000000"/>
          <w:sz w:val="20"/>
          <w:szCs w:val="18"/>
        </w:rPr>
      </w:pPr>
      <w:r>
        <w:rPr>
          <w:color w:val="000000"/>
          <w:sz w:val="20"/>
          <w:szCs w:val="18"/>
        </w:rPr>
        <w:t>Encourage to workers to put up their grievance freely;</w:t>
      </w:r>
    </w:p>
    <w:p>
      <w:pPr>
        <w:numPr>
          <w:ilvl w:val="0"/>
          <w:numId w:val="2"/>
        </w:numPr>
        <w:rPr>
          <w:color w:val="000000"/>
          <w:sz w:val="20"/>
          <w:szCs w:val="18"/>
        </w:rPr>
      </w:pPr>
      <w:r>
        <w:rPr>
          <w:color w:val="000000"/>
          <w:sz w:val="20"/>
          <w:szCs w:val="18"/>
        </w:rPr>
        <w:t>Act as a bridge between the management and the field workers.</w:t>
      </w:r>
    </w:p>
    <w:p>
      <w:pPr>
        <w:numPr>
          <w:ilvl w:val="0"/>
          <w:numId w:val="2"/>
        </w:numPr>
        <w:rPr>
          <w:color w:val="000000"/>
          <w:sz w:val="20"/>
          <w:szCs w:val="18"/>
        </w:rPr>
      </w:pPr>
      <w:r>
        <w:rPr>
          <w:color w:val="000000"/>
          <w:sz w:val="20"/>
          <w:szCs w:val="18"/>
        </w:rPr>
        <w:t>Aware the workers of their legal rights and others privileges.</w:t>
      </w:r>
    </w:p>
    <w:p>
      <w:pPr>
        <w:numPr>
          <w:ilvl w:val="0"/>
          <w:numId w:val="2"/>
        </w:numPr>
        <w:rPr>
          <w:color w:val="000000"/>
          <w:sz w:val="20"/>
          <w:szCs w:val="18"/>
        </w:rPr>
      </w:pPr>
      <w:r>
        <w:rPr>
          <w:color w:val="000000"/>
          <w:sz w:val="20"/>
          <w:szCs w:val="18"/>
        </w:rPr>
        <w:t>Maintain and update the grievance tracking sheet as per the law of the organization.</w:t>
      </w:r>
    </w:p>
    <w:p>
      <w:pPr>
        <w:numPr>
          <w:ilvl w:val="0"/>
          <w:numId w:val="2"/>
        </w:numPr>
        <w:rPr>
          <w:color w:val="000000"/>
          <w:sz w:val="20"/>
          <w:szCs w:val="18"/>
        </w:rPr>
      </w:pPr>
      <w:r>
        <w:rPr>
          <w:color w:val="000000"/>
          <w:sz w:val="20"/>
          <w:szCs w:val="18"/>
        </w:rPr>
        <w:t>To find aggrieved workers and counsel them in view to resolve their grievances related with their benefits and facilities.</w:t>
      </w:r>
    </w:p>
    <w:p>
      <w:pPr>
        <w:tabs>
          <w:tab w:val="left" w:pos="0"/>
        </w:tabs>
        <w:ind w:hanging="630"/>
        <w:rPr>
          <w:sz w:val="20"/>
          <w:szCs w:val="20"/>
        </w:rPr>
      </w:pPr>
    </w:p>
    <w:p>
      <w:pPr>
        <w:tabs>
          <w:tab w:val="left" w:pos="0"/>
        </w:tabs>
        <w:ind w:hanging="630"/>
        <w:rPr>
          <w:rFonts w:ascii="Arial" w:hAnsi="Arial" w:cs="Arial"/>
          <w:color w:val="000000"/>
          <w:sz w:val="16"/>
          <w:szCs w:val="16"/>
        </w:rPr>
      </w:pPr>
      <w:r>
        <w:rPr>
          <w:sz w:val="20"/>
          <w:szCs w:val="20"/>
        </w:rPr>
        <w:t xml:space="preserve">Organization:   </w:t>
      </w:r>
      <w:r>
        <w:rPr>
          <w:rFonts w:ascii="Verdana" w:hAnsi="Verdana"/>
          <w:b/>
          <w:i/>
          <w:color w:val="000000"/>
          <w:sz w:val="17"/>
          <w:szCs w:val="17"/>
        </w:rPr>
        <w:t>IMC Worldwide</w:t>
      </w:r>
    </w:p>
    <w:p>
      <w:pPr>
        <w:tabs>
          <w:tab w:val="left" w:pos="0"/>
        </w:tabs>
        <w:ind w:hanging="630"/>
        <w:rPr>
          <w:rFonts w:ascii="Arial" w:hAnsi="Arial" w:cs="Arial"/>
          <w:color w:val="000000"/>
          <w:sz w:val="16"/>
          <w:szCs w:val="16"/>
        </w:rPr>
      </w:pPr>
      <w:r>
        <w:drawing>
          <wp:anchor distT="0" distB="0" distL="114300" distR="114300" simplePos="0" relativeHeight="251660288" behindDoc="0" locked="0" layoutInCell="1" allowOverlap="1">
            <wp:simplePos x="0" y="0"/>
            <wp:positionH relativeFrom="margin">
              <wp:posOffset>5170805</wp:posOffset>
            </wp:positionH>
            <wp:positionV relativeFrom="paragraph">
              <wp:posOffset>117475</wp:posOffset>
            </wp:positionV>
            <wp:extent cx="1334135" cy="336550"/>
            <wp:effectExtent l="0" t="0" r="18415" b="6350"/>
            <wp:wrapNone/>
            <wp:docPr id="1" name="Picture 1" descr="Image result for imc worldw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imc worldwide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4135" cy="336550"/>
                    </a:xfrm>
                    <a:prstGeom prst="rect">
                      <a:avLst/>
                    </a:prstGeom>
                    <a:noFill/>
                    <a:ln>
                      <a:noFill/>
                    </a:ln>
                  </pic:spPr>
                </pic:pic>
              </a:graphicData>
            </a:graphic>
          </wp:anchor>
        </w:drawing>
      </w:r>
      <w:r>
        <w:rPr>
          <w:sz w:val="20"/>
          <w:szCs w:val="20"/>
        </w:rPr>
        <w:t xml:space="preserve">Employer #:    </w:t>
      </w:r>
      <w:r>
        <w:rPr>
          <w:rFonts w:ascii="Arial" w:hAnsi="Arial" w:cs="Arial"/>
          <w:color w:val="000000"/>
          <w:sz w:val="16"/>
          <w:szCs w:val="16"/>
        </w:rPr>
        <w:t>+92-91-6514017</w:t>
      </w:r>
    </w:p>
    <w:p>
      <w:pPr>
        <w:tabs>
          <w:tab w:val="left" w:pos="0"/>
        </w:tabs>
        <w:ind w:hanging="630"/>
        <w:rPr>
          <w:rFonts w:ascii="Arial" w:hAnsi="Arial" w:cs="Arial"/>
          <w:color w:val="000000"/>
          <w:sz w:val="16"/>
          <w:szCs w:val="16"/>
        </w:rPr>
      </w:pPr>
      <w:r>
        <w:rPr>
          <w:sz w:val="20"/>
          <w:szCs w:val="20"/>
        </w:rPr>
        <w:t xml:space="preserve">Designation:   </w:t>
      </w:r>
      <w:r>
        <w:rPr>
          <w:rFonts w:ascii="Verdana" w:hAnsi="Verdana"/>
          <w:b/>
          <w:sz w:val="17"/>
          <w:szCs w:val="17"/>
        </w:rPr>
        <w:t xml:space="preserve">Lead </w:t>
      </w:r>
      <w:r>
        <w:rPr>
          <w:rFonts w:ascii="Verdana" w:hAnsi="Verdana"/>
          <w:b/>
          <w:iCs/>
          <w:sz w:val="17"/>
          <w:szCs w:val="17"/>
        </w:rPr>
        <w:t>Community Development Coordinator</w:t>
      </w:r>
    </w:p>
    <w:p>
      <w:pPr>
        <w:tabs>
          <w:tab w:val="left" w:pos="0"/>
        </w:tabs>
        <w:ind w:hanging="630"/>
        <w:rPr>
          <w:rFonts w:ascii="Arial" w:hAnsi="Arial" w:cs="Arial"/>
          <w:color w:val="000000"/>
          <w:sz w:val="16"/>
          <w:szCs w:val="16"/>
        </w:rPr>
      </w:pPr>
      <w:r>
        <w:rPr>
          <w:sz w:val="20"/>
          <w:szCs w:val="20"/>
        </w:rPr>
        <w:t xml:space="preserve">Location:    </w:t>
      </w:r>
      <w:r>
        <w:rPr>
          <w:rFonts w:ascii="Arial" w:hAnsi="Arial" w:cs="Arial"/>
          <w:color w:val="000000"/>
          <w:sz w:val="16"/>
          <w:szCs w:val="16"/>
        </w:rPr>
        <w:t>House No. 254, Afzal Abad old Bara Road, Peshawar. Pakistan</w:t>
      </w:r>
      <w:r>
        <w:rPr>
          <w:rFonts w:ascii="Arial" w:hAnsi="Arial" w:cs="Arial"/>
          <w:color w:val="000000"/>
          <w:sz w:val="16"/>
          <w:szCs w:val="16"/>
        </w:rPr>
        <w:br w:type="textWrapping"/>
      </w:r>
    </w:p>
    <w:p>
      <w:pPr>
        <w:tabs>
          <w:tab w:val="left" w:pos="0"/>
        </w:tabs>
        <w:ind w:hanging="630"/>
        <w:rPr>
          <w:rFonts w:ascii="Arial" w:hAnsi="Arial" w:cs="Arial"/>
          <w:color w:val="000000"/>
          <w:sz w:val="16"/>
          <w:szCs w:val="16"/>
        </w:rPr>
      </w:pPr>
      <w:r>
        <w:rPr>
          <w:rFonts w:ascii="Arial" w:hAnsi="Arial" w:cs="Arial"/>
          <w:color w:val="000000"/>
          <w:sz w:val="16"/>
          <w:szCs w:val="16"/>
        </w:rPr>
        <w:t>Tenure:              July-2015 to Sep-2021</w:t>
      </w:r>
    </w:p>
    <w:p>
      <w:pPr>
        <w:tabs>
          <w:tab w:val="left" w:pos="0"/>
        </w:tabs>
        <w:ind w:hanging="630"/>
        <w:rPr>
          <w:sz w:val="20"/>
          <w:szCs w:val="20"/>
        </w:rPr>
      </w:pPr>
    </w:p>
    <w:p>
      <w:pPr>
        <w:tabs>
          <w:tab w:val="left" w:pos="0"/>
        </w:tabs>
        <w:ind w:hanging="630"/>
        <w:rPr>
          <w:sz w:val="20"/>
          <w:szCs w:val="20"/>
        </w:rPr>
      </w:pPr>
      <w:r>
        <w:rPr>
          <w:rStyle w:val="9"/>
        </w:rPr>
        <w:t>Specific duties and responsibilities include but are not limited to:</w:t>
      </w:r>
    </w:p>
    <w:p>
      <w:pPr>
        <w:numPr>
          <w:ilvl w:val="1"/>
          <w:numId w:val="2"/>
        </w:numPr>
        <w:tabs>
          <w:tab w:val="left" w:pos="360"/>
        </w:tabs>
        <w:rPr>
          <w:color w:val="000000"/>
          <w:sz w:val="20"/>
          <w:szCs w:val="18"/>
        </w:rPr>
      </w:pPr>
      <w:r>
        <w:rPr>
          <w:color w:val="000000"/>
          <w:sz w:val="20"/>
          <w:szCs w:val="18"/>
        </w:rPr>
        <w:t>Establish good interpersonal relationships within the School Support Team by helping people feel valued, appreciated, and included in discussions; </w:t>
      </w:r>
    </w:p>
    <w:p>
      <w:pPr>
        <w:numPr>
          <w:ilvl w:val="1"/>
          <w:numId w:val="2"/>
        </w:numPr>
        <w:tabs>
          <w:tab w:val="left" w:pos="360"/>
        </w:tabs>
        <w:rPr>
          <w:color w:val="000000"/>
          <w:sz w:val="20"/>
          <w:szCs w:val="18"/>
        </w:rPr>
      </w:pPr>
      <w:r>
        <w:rPr>
          <w:color w:val="000000"/>
          <w:sz w:val="20"/>
          <w:szCs w:val="18"/>
        </w:rPr>
        <w:t>Proactively build effective working relationships with District Education Officers, PTC/SC Members, CCSI members and civil society organizations.</w:t>
      </w:r>
    </w:p>
    <w:p>
      <w:pPr>
        <w:numPr>
          <w:ilvl w:val="1"/>
          <w:numId w:val="2"/>
        </w:numPr>
        <w:tabs>
          <w:tab w:val="left" w:pos="360"/>
        </w:tabs>
        <w:rPr>
          <w:color w:val="000000"/>
          <w:sz w:val="20"/>
          <w:szCs w:val="18"/>
        </w:rPr>
      </w:pPr>
      <w:r>
        <w:rPr>
          <w:color w:val="000000"/>
          <w:sz w:val="20"/>
          <w:szCs w:val="18"/>
        </w:rPr>
        <w:t>Identify CBOs/NGOs as potential partners in Grants Program component</w:t>
      </w:r>
    </w:p>
    <w:p>
      <w:pPr>
        <w:numPr>
          <w:ilvl w:val="1"/>
          <w:numId w:val="2"/>
        </w:numPr>
        <w:tabs>
          <w:tab w:val="left" w:pos="360"/>
        </w:tabs>
        <w:rPr>
          <w:color w:val="000000"/>
          <w:sz w:val="20"/>
          <w:szCs w:val="18"/>
        </w:rPr>
      </w:pPr>
      <w:r>
        <w:rPr>
          <w:color w:val="000000"/>
          <w:sz w:val="20"/>
          <w:szCs w:val="18"/>
        </w:rPr>
        <w:t>Facilitate participation of stakeholders in launch seminars and other events</w:t>
      </w:r>
    </w:p>
    <w:p>
      <w:pPr>
        <w:numPr>
          <w:ilvl w:val="1"/>
          <w:numId w:val="2"/>
        </w:numPr>
        <w:tabs>
          <w:tab w:val="left" w:pos="360"/>
        </w:tabs>
        <w:rPr>
          <w:color w:val="000000"/>
          <w:sz w:val="20"/>
          <w:szCs w:val="18"/>
        </w:rPr>
      </w:pPr>
      <w:r>
        <w:rPr>
          <w:color w:val="000000"/>
          <w:sz w:val="20"/>
          <w:szCs w:val="18"/>
        </w:rPr>
        <w:t xml:space="preserve">Plan and actively facilitate establishment and capacity building of CCSIs using Community Development methodology steps: </w:t>
      </w:r>
    </w:p>
    <w:p>
      <w:pPr>
        <w:numPr>
          <w:ilvl w:val="1"/>
          <w:numId w:val="2"/>
        </w:numPr>
        <w:tabs>
          <w:tab w:val="left" w:pos="360"/>
        </w:tabs>
        <w:rPr>
          <w:color w:val="000000"/>
          <w:sz w:val="20"/>
          <w:szCs w:val="18"/>
        </w:rPr>
      </w:pPr>
      <w:r>
        <w:rPr>
          <w:color w:val="000000"/>
          <w:sz w:val="20"/>
          <w:szCs w:val="18"/>
        </w:rPr>
        <w:t>Site supervision and monitoring through MIS and Initial entry and Information gathering</w:t>
      </w:r>
    </w:p>
    <w:p>
      <w:pPr>
        <w:numPr>
          <w:ilvl w:val="1"/>
          <w:numId w:val="2"/>
        </w:numPr>
        <w:tabs>
          <w:tab w:val="left" w:pos="360"/>
        </w:tabs>
        <w:rPr>
          <w:color w:val="000000"/>
          <w:sz w:val="20"/>
          <w:szCs w:val="18"/>
        </w:rPr>
      </w:pPr>
      <w:r>
        <w:rPr>
          <w:color w:val="000000"/>
          <w:sz w:val="20"/>
          <w:szCs w:val="18"/>
        </w:rPr>
        <w:t>Organization of Community Assemblies</w:t>
      </w:r>
    </w:p>
    <w:p>
      <w:pPr>
        <w:numPr>
          <w:ilvl w:val="1"/>
          <w:numId w:val="2"/>
        </w:numPr>
        <w:tabs>
          <w:tab w:val="left" w:pos="360"/>
        </w:tabs>
        <w:rPr>
          <w:color w:val="000000"/>
          <w:sz w:val="20"/>
          <w:szCs w:val="18"/>
        </w:rPr>
      </w:pPr>
      <w:r>
        <w:rPr>
          <w:color w:val="000000"/>
          <w:sz w:val="20"/>
          <w:szCs w:val="18"/>
        </w:rPr>
        <w:t>Community engagement with school infrastructure</w:t>
      </w:r>
    </w:p>
    <w:p>
      <w:pPr>
        <w:numPr>
          <w:ilvl w:val="1"/>
          <w:numId w:val="2"/>
        </w:numPr>
        <w:tabs>
          <w:tab w:val="left" w:pos="360"/>
        </w:tabs>
        <w:rPr>
          <w:color w:val="000000"/>
          <w:sz w:val="20"/>
          <w:szCs w:val="18"/>
        </w:rPr>
      </w:pPr>
      <w:r>
        <w:rPr>
          <w:color w:val="000000"/>
          <w:sz w:val="20"/>
          <w:szCs w:val="18"/>
        </w:rPr>
        <w:t>Community involvement in Implementation</w:t>
      </w:r>
    </w:p>
    <w:p>
      <w:pPr>
        <w:numPr>
          <w:ilvl w:val="1"/>
          <w:numId w:val="2"/>
        </w:numPr>
        <w:tabs>
          <w:tab w:val="left" w:pos="360"/>
        </w:tabs>
        <w:rPr>
          <w:color w:val="000000"/>
          <w:sz w:val="20"/>
          <w:szCs w:val="18"/>
        </w:rPr>
      </w:pPr>
      <w:r>
        <w:rPr>
          <w:color w:val="000000"/>
          <w:sz w:val="20"/>
          <w:szCs w:val="18"/>
        </w:rPr>
        <w:t>Consolidation and sustainability activities including identification of CBOs/NGOs as potential partners in Grants program.</w:t>
      </w:r>
    </w:p>
    <w:p>
      <w:pPr>
        <w:numPr>
          <w:ilvl w:val="1"/>
          <w:numId w:val="2"/>
        </w:numPr>
        <w:tabs>
          <w:tab w:val="left" w:pos="360"/>
        </w:tabs>
        <w:rPr>
          <w:color w:val="000000"/>
          <w:sz w:val="20"/>
          <w:szCs w:val="18"/>
        </w:rPr>
      </w:pPr>
      <w:r>
        <w:rPr>
          <w:color w:val="000000"/>
          <w:sz w:val="20"/>
          <w:szCs w:val="18"/>
        </w:rPr>
        <w:t>Using Capacity Assessment and Training Needs Analysis (TNA) tools to identify related training gaps including Cross Cutting elements / capacity gaps of target Customers: CCSIs;PTC/SCs; School Support Team Colleagues; CBOs/NGOs; and Self-Development.</w:t>
      </w:r>
    </w:p>
    <w:p>
      <w:pPr>
        <w:numPr>
          <w:ilvl w:val="1"/>
          <w:numId w:val="2"/>
        </w:numPr>
        <w:tabs>
          <w:tab w:val="left" w:pos="360"/>
        </w:tabs>
        <w:rPr>
          <w:color w:val="000000"/>
          <w:sz w:val="20"/>
          <w:szCs w:val="18"/>
        </w:rPr>
      </w:pPr>
      <w:r>
        <w:rPr>
          <w:color w:val="000000"/>
          <w:sz w:val="20"/>
          <w:szCs w:val="18"/>
        </w:rPr>
        <w:t>Provide coaching and mentoring to relevant Customer segments to support objectives.</w:t>
      </w:r>
    </w:p>
    <w:p>
      <w:pPr>
        <w:numPr>
          <w:ilvl w:val="1"/>
          <w:numId w:val="2"/>
        </w:numPr>
        <w:tabs>
          <w:tab w:val="left" w:pos="360"/>
        </w:tabs>
        <w:rPr>
          <w:color w:val="000000"/>
          <w:sz w:val="20"/>
          <w:szCs w:val="18"/>
        </w:rPr>
      </w:pPr>
      <w:r>
        <w:rPr>
          <w:color w:val="000000"/>
          <w:sz w:val="20"/>
          <w:szCs w:val="18"/>
        </w:rPr>
        <w:t>Numerical data presented effectively.</w:t>
      </w:r>
    </w:p>
    <w:p>
      <w:pPr>
        <w:numPr>
          <w:ilvl w:val="1"/>
          <w:numId w:val="2"/>
        </w:numPr>
        <w:tabs>
          <w:tab w:val="left" w:pos="360"/>
        </w:tabs>
        <w:rPr>
          <w:color w:val="000000"/>
          <w:sz w:val="20"/>
          <w:szCs w:val="18"/>
        </w:rPr>
      </w:pPr>
      <w:r>
        <w:rPr>
          <w:color w:val="000000"/>
          <w:sz w:val="20"/>
          <w:szCs w:val="18"/>
        </w:rPr>
        <w:t>Facilitate the delivery of related training interventions on project related modules to relevant Customer segments.</w:t>
      </w:r>
    </w:p>
    <w:p>
      <w:pPr>
        <w:numPr>
          <w:ilvl w:val="1"/>
          <w:numId w:val="2"/>
        </w:numPr>
        <w:tabs>
          <w:tab w:val="left" w:pos="360"/>
        </w:tabs>
        <w:rPr>
          <w:color w:val="000000"/>
          <w:sz w:val="20"/>
          <w:szCs w:val="18"/>
        </w:rPr>
      </w:pPr>
      <w:r>
        <w:rPr>
          <w:color w:val="000000"/>
          <w:sz w:val="20"/>
          <w:szCs w:val="18"/>
        </w:rPr>
        <w:t>Participate in the organization and delivery of Introduction Cluster Training for PTC/SCs, DEOs and CCSIs.</w:t>
      </w:r>
    </w:p>
    <w:p>
      <w:pPr>
        <w:numPr>
          <w:ilvl w:val="1"/>
          <w:numId w:val="2"/>
        </w:numPr>
        <w:tabs>
          <w:tab w:val="left" w:pos="360"/>
        </w:tabs>
        <w:rPr>
          <w:color w:val="000000"/>
          <w:sz w:val="20"/>
          <w:szCs w:val="18"/>
        </w:rPr>
      </w:pPr>
      <w:r>
        <w:rPr>
          <w:color w:val="000000"/>
          <w:sz w:val="20"/>
          <w:szCs w:val="18"/>
        </w:rPr>
        <w:t>Facilitate training of partner CBOs/NGOs in Grants programme.</w:t>
      </w:r>
    </w:p>
    <w:p>
      <w:pPr>
        <w:numPr>
          <w:ilvl w:val="1"/>
          <w:numId w:val="2"/>
        </w:numPr>
        <w:tabs>
          <w:tab w:val="left" w:pos="360"/>
        </w:tabs>
        <w:rPr>
          <w:color w:val="000000"/>
          <w:sz w:val="20"/>
          <w:szCs w:val="18"/>
        </w:rPr>
      </w:pPr>
      <w:r>
        <w:rPr>
          <w:color w:val="000000"/>
          <w:sz w:val="20"/>
          <w:szCs w:val="18"/>
        </w:rPr>
        <w:t>Timely, informative and accurate reporting as per project SOPs: weekly, monthly, quarterly etc.</w:t>
      </w:r>
    </w:p>
    <w:p>
      <w:pPr>
        <w:tabs>
          <w:tab w:val="left" w:pos="0"/>
        </w:tabs>
        <w:ind w:hanging="630"/>
        <w:rPr>
          <w:sz w:val="20"/>
          <w:szCs w:val="20"/>
        </w:rPr>
      </w:pPr>
      <w:r>
        <w:rPr>
          <w:rFonts w:ascii="Arial" w:hAnsi="Arial" w:cs="Arial"/>
          <w:color w:val="000000"/>
          <w:sz w:val="16"/>
          <w:szCs w:val="16"/>
        </w:rPr>
        <w:drawing>
          <wp:anchor distT="0" distB="0" distL="114300" distR="114300" simplePos="0" relativeHeight="251661312" behindDoc="0" locked="0" layoutInCell="1" allowOverlap="1">
            <wp:simplePos x="0" y="0"/>
            <wp:positionH relativeFrom="margin">
              <wp:posOffset>5438775</wp:posOffset>
            </wp:positionH>
            <wp:positionV relativeFrom="paragraph">
              <wp:posOffset>71120</wp:posOffset>
            </wp:positionV>
            <wp:extent cx="1048385" cy="443865"/>
            <wp:effectExtent l="0" t="0" r="18415" b="13335"/>
            <wp:wrapNone/>
            <wp:docPr id="3" name="Picture 3" descr="Image result for Logo Directorate of Social Sector F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result for Logo Directorate of Social Sector FA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48385" cy="443865"/>
                    </a:xfrm>
                    <a:prstGeom prst="rect">
                      <a:avLst/>
                    </a:prstGeom>
                    <a:noFill/>
                    <a:ln>
                      <a:noFill/>
                    </a:ln>
                  </pic:spPr>
                </pic:pic>
              </a:graphicData>
            </a:graphic>
          </wp:anchor>
        </w:drawing>
      </w:r>
    </w:p>
    <w:p>
      <w:pPr>
        <w:tabs>
          <w:tab w:val="left" w:pos="0"/>
        </w:tabs>
        <w:ind w:hanging="630"/>
        <w:rPr>
          <w:sz w:val="20"/>
          <w:szCs w:val="20"/>
        </w:rPr>
      </w:pPr>
    </w:p>
    <w:p>
      <w:pPr>
        <w:tabs>
          <w:tab w:val="left" w:pos="0"/>
        </w:tabs>
        <w:ind w:hanging="630"/>
        <w:rPr>
          <w:rFonts w:ascii="Arial" w:hAnsi="Arial" w:cs="Arial"/>
          <w:color w:val="000000"/>
          <w:sz w:val="16"/>
          <w:szCs w:val="16"/>
        </w:rPr>
      </w:pPr>
      <w:r>
        <w:rPr>
          <w:sz w:val="20"/>
          <w:szCs w:val="20"/>
        </w:rPr>
        <w:t xml:space="preserve">Organization: </w:t>
      </w:r>
      <w:r>
        <w:rPr>
          <w:rFonts w:ascii="Verdana" w:hAnsi="Verdana"/>
          <w:b/>
          <w:i/>
          <w:color w:val="000000"/>
          <w:sz w:val="17"/>
          <w:szCs w:val="17"/>
        </w:rPr>
        <w:t xml:space="preserve">Social Sectors Department FATA Secretariat. </w:t>
      </w:r>
    </w:p>
    <w:p>
      <w:pPr>
        <w:tabs>
          <w:tab w:val="left" w:pos="0"/>
        </w:tabs>
        <w:ind w:hanging="630"/>
        <w:rPr>
          <w:rFonts w:ascii="Arial" w:hAnsi="Arial" w:cs="Arial"/>
          <w:color w:val="000000"/>
          <w:sz w:val="16"/>
          <w:szCs w:val="16"/>
        </w:rPr>
      </w:pPr>
      <w:r>
        <w:rPr>
          <w:sz w:val="20"/>
          <w:szCs w:val="20"/>
        </w:rPr>
        <w:t xml:space="preserve">Employer #:   </w:t>
      </w:r>
      <w:r>
        <w:rPr>
          <w:rFonts w:ascii="Arial" w:hAnsi="Arial" w:cs="Arial"/>
          <w:color w:val="000000"/>
          <w:sz w:val="16"/>
          <w:szCs w:val="16"/>
        </w:rPr>
        <w:t>+92-91-9212540</w:t>
      </w:r>
    </w:p>
    <w:p>
      <w:pPr>
        <w:tabs>
          <w:tab w:val="left" w:pos="0"/>
        </w:tabs>
        <w:ind w:hanging="630"/>
        <w:rPr>
          <w:rFonts w:ascii="Arial" w:hAnsi="Arial" w:cs="Arial"/>
          <w:color w:val="000000"/>
          <w:sz w:val="16"/>
          <w:szCs w:val="16"/>
        </w:rPr>
      </w:pPr>
      <w:r>
        <w:rPr>
          <w:sz w:val="20"/>
          <w:szCs w:val="20"/>
        </w:rPr>
        <w:t xml:space="preserve">Designation:  </w:t>
      </w:r>
      <w:r>
        <w:rPr>
          <w:rFonts w:ascii="Verdana" w:hAnsi="Verdana"/>
          <w:b/>
          <w:iCs/>
          <w:sz w:val="17"/>
          <w:szCs w:val="17"/>
        </w:rPr>
        <w:t>M</w:t>
      </w:r>
      <w:r>
        <w:rPr>
          <w:rFonts w:ascii="Verdana" w:hAnsi="Verdana"/>
          <w:b/>
          <w:i/>
          <w:color w:val="000000"/>
          <w:sz w:val="17"/>
          <w:szCs w:val="17"/>
        </w:rPr>
        <w:t xml:space="preserve">&amp;E Officer-Child Protection Agencies Focal Person </w:t>
      </w:r>
      <w:r>
        <w:rPr>
          <w:rFonts w:ascii="Verdana" w:hAnsi="Verdana"/>
          <w:color w:val="000000"/>
          <w:sz w:val="17"/>
          <w:szCs w:val="17"/>
        </w:rPr>
        <w:t>(Mohmand, Bajour &amp; Kurram Agency)</w:t>
      </w:r>
    </w:p>
    <w:p>
      <w:pPr>
        <w:tabs>
          <w:tab w:val="left" w:pos="0"/>
        </w:tabs>
        <w:ind w:hanging="630"/>
        <w:rPr>
          <w:rFonts w:ascii="Arial Narrow" w:hAnsi="Arial Narrow" w:cs="Arial"/>
          <w:color w:val="000000"/>
          <w:sz w:val="16"/>
          <w:szCs w:val="16"/>
        </w:rPr>
      </w:pPr>
      <w:r>
        <w:rPr>
          <w:sz w:val="20"/>
          <w:szCs w:val="20"/>
        </w:rPr>
        <w:t xml:space="preserve">Location:      </w:t>
      </w:r>
      <w:r>
        <w:rPr>
          <w:rFonts w:ascii="Arial" w:hAnsi="Arial" w:cs="Arial"/>
          <w:color w:val="000000"/>
          <w:sz w:val="16"/>
          <w:szCs w:val="16"/>
        </w:rPr>
        <w:t>Abshaar Colony, Warsak Road Peshawar House #4 Street # 5</w:t>
      </w:r>
    </w:p>
    <w:p>
      <w:pPr>
        <w:tabs>
          <w:tab w:val="left" w:pos="0"/>
        </w:tabs>
        <w:ind w:hanging="630"/>
        <w:rPr>
          <w:rFonts w:ascii="Arial" w:hAnsi="Arial" w:cs="Arial"/>
          <w:color w:val="000000"/>
          <w:sz w:val="16"/>
          <w:szCs w:val="16"/>
        </w:rPr>
      </w:pPr>
      <w:r>
        <w:rPr>
          <w:sz w:val="20"/>
          <w:szCs w:val="20"/>
        </w:rPr>
        <w:t>Tenure:</w:t>
      </w:r>
      <w:r>
        <w:rPr>
          <w:sz w:val="20"/>
          <w:szCs w:val="20"/>
        </w:rPr>
        <w:tab/>
      </w:r>
      <w:r>
        <w:rPr>
          <w:sz w:val="20"/>
          <w:szCs w:val="20"/>
        </w:rPr>
        <w:t xml:space="preserve">         </w:t>
      </w:r>
      <w:r>
        <w:rPr>
          <w:rFonts w:ascii="Arial" w:hAnsi="Arial" w:cs="Arial"/>
          <w:color w:val="000000"/>
          <w:sz w:val="16"/>
          <w:szCs w:val="16"/>
        </w:rPr>
        <w:t>May-2011 to Feb-2014</w:t>
      </w:r>
    </w:p>
    <w:p>
      <w:pPr>
        <w:rPr>
          <w:rFonts w:ascii="Arial" w:hAnsi="Arial" w:cs="Arial"/>
          <w:color w:val="000000"/>
          <w:sz w:val="16"/>
          <w:szCs w:val="16"/>
        </w:rPr>
      </w:pPr>
    </w:p>
    <w:p>
      <w:pPr>
        <w:rPr>
          <w:b/>
          <w:sz w:val="20"/>
          <w:szCs w:val="20"/>
        </w:rPr>
      </w:pPr>
      <w:r>
        <w:rPr>
          <w:b/>
          <w:sz w:val="20"/>
          <w:szCs w:val="20"/>
        </w:rPr>
        <w:t>Description:</w:t>
      </w:r>
    </w:p>
    <w:p>
      <w:pPr>
        <w:numPr>
          <w:ilvl w:val="0"/>
          <w:numId w:val="2"/>
        </w:numPr>
        <w:rPr>
          <w:color w:val="000000"/>
          <w:sz w:val="20"/>
          <w:szCs w:val="18"/>
        </w:rPr>
      </w:pPr>
      <w:r>
        <w:rPr>
          <w:color w:val="000000"/>
          <w:sz w:val="20"/>
          <w:szCs w:val="18"/>
        </w:rPr>
        <w:t>Develop the framework for M&amp;E to ensure the quality of research work, process monitoring of activities, review of plans and facilitate in reporting to UNICEF and Directorate of Social Welfare FATA as per recommended format.</w:t>
      </w:r>
    </w:p>
    <w:p>
      <w:pPr>
        <w:numPr>
          <w:ilvl w:val="0"/>
          <w:numId w:val="2"/>
        </w:numPr>
        <w:rPr>
          <w:color w:val="000000"/>
          <w:sz w:val="20"/>
          <w:szCs w:val="18"/>
        </w:rPr>
      </w:pPr>
      <w:r>
        <w:rPr>
          <w:color w:val="000000"/>
          <w:sz w:val="20"/>
          <w:szCs w:val="18"/>
        </w:rPr>
        <w:t>Provide direction and support to Agency Child Protection Units to adhere all quality standards during the project implementation.</w:t>
      </w:r>
    </w:p>
    <w:p>
      <w:pPr>
        <w:numPr>
          <w:ilvl w:val="0"/>
          <w:numId w:val="2"/>
        </w:numPr>
        <w:rPr>
          <w:color w:val="000000"/>
          <w:sz w:val="20"/>
          <w:szCs w:val="18"/>
        </w:rPr>
      </w:pPr>
      <w:r>
        <w:rPr>
          <w:color w:val="000000"/>
          <w:sz w:val="20"/>
          <w:szCs w:val="18"/>
        </w:rPr>
        <w:t>Develop Project related M&amp;E tools with the help of Program Coordinator.</w:t>
      </w:r>
    </w:p>
    <w:p>
      <w:pPr>
        <w:numPr>
          <w:ilvl w:val="0"/>
          <w:numId w:val="2"/>
        </w:numPr>
        <w:rPr>
          <w:color w:val="000000"/>
          <w:sz w:val="20"/>
          <w:szCs w:val="18"/>
        </w:rPr>
      </w:pPr>
      <w:r>
        <w:rPr>
          <w:color w:val="000000"/>
          <w:sz w:val="20"/>
          <w:szCs w:val="18"/>
        </w:rPr>
        <w:t>Assist Program Coordinator in technical assistance to Agency CPUs in the field for efficient project implementation by undertaking visits to UNICEF supported project sites, assess local conditions and resources, and monitor UNICEF inputs.</w:t>
      </w:r>
    </w:p>
    <w:p>
      <w:pPr>
        <w:numPr>
          <w:ilvl w:val="0"/>
          <w:numId w:val="2"/>
        </w:numPr>
        <w:rPr>
          <w:color w:val="000000"/>
          <w:sz w:val="20"/>
          <w:szCs w:val="18"/>
        </w:rPr>
      </w:pPr>
      <w:r>
        <w:rPr>
          <w:color w:val="000000"/>
          <w:sz w:val="20"/>
          <w:szCs w:val="18"/>
        </w:rPr>
        <w:t xml:space="preserve">Conduct regular M &amp; E visit to Agency CPUs, collect data with the help of field team and assist in preparation of </w:t>
      </w:r>
    </w:p>
    <w:p>
      <w:pPr>
        <w:ind w:left="360"/>
        <w:rPr>
          <w:color w:val="000000"/>
          <w:sz w:val="20"/>
          <w:szCs w:val="18"/>
        </w:rPr>
      </w:pPr>
      <w:r>
        <w:rPr>
          <w:color w:val="000000"/>
          <w:sz w:val="20"/>
          <w:szCs w:val="18"/>
        </w:rPr>
        <w:t>Monthly/quarterly reports to UNICEF and Directorate of Social Welfare FATA.</w:t>
      </w:r>
    </w:p>
    <w:p>
      <w:pPr>
        <w:numPr>
          <w:ilvl w:val="0"/>
          <w:numId w:val="2"/>
        </w:numPr>
        <w:rPr>
          <w:color w:val="000000"/>
          <w:sz w:val="20"/>
          <w:szCs w:val="18"/>
        </w:rPr>
      </w:pPr>
      <w:r>
        <w:rPr>
          <w:color w:val="000000"/>
          <w:sz w:val="20"/>
          <w:szCs w:val="18"/>
        </w:rPr>
        <w:t>Advises and supports the Agency CPUs on conception and operation of the annual work plan and Multi Year work plan.</w:t>
      </w:r>
    </w:p>
    <w:p>
      <w:pPr>
        <w:numPr>
          <w:ilvl w:val="0"/>
          <w:numId w:val="2"/>
        </w:numPr>
        <w:rPr>
          <w:color w:val="000000"/>
          <w:sz w:val="20"/>
          <w:szCs w:val="18"/>
        </w:rPr>
      </w:pPr>
      <w:r>
        <w:rPr>
          <w:color w:val="000000"/>
          <w:sz w:val="20"/>
          <w:szCs w:val="18"/>
        </w:rPr>
        <w:t>Leads the planning and co-ordination of UNICEF funded projects, through a consultative process, of the specific tasks, activities, products and objectives that each agency Office, and landscape team must complete on an annual basis in order to deliver on the UNICEF strategies.</w:t>
      </w:r>
    </w:p>
    <w:p>
      <w:pPr>
        <w:numPr>
          <w:ilvl w:val="0"/>
          <w:numId w:val="2"/>
        </w:numPr>
        <w:rPr>
          <w:color w:val="000000"/>
          <w:sz w:val="20"/>
          <w:szCs w:val="18"/>
        </w:rPr>
      </w:pPr>
      <w:r>
        <w:rPr>
          <w:color w:val="000000"/>
          <w:sz w:val="20"/>
          <w:szCs w:val="18"/>
        </w:rPr>
        <w:t xml:space="preserve">Responsible for establishing a reliable and consistent set of Outcome Indicators for all program activities as well as developing an organization-wide core set of indicators. </w:t>
      </w:r>
    </w:p>
    <w:p>
      <w:pPr>
        <w:numPr>
          <w:ilvl w:val="0"/>
          <w:numId w:val="2"/>
        </w:numPr>
        <w:rPr>
          <w:color w:val="000000"/>
          <w:sz w:val="20"/>
          <w:szCs w:val="18"/>
        </w:rPr>
      </w:pPr>
      <w:r>
        <w:rPr>
          <w:color w:val="000000"/>
          <w:sz w:val="20"/>
          <w:szCs w:val="18"/>
        </w:rPr>
        <w:t xml:space="preserve">Regularly review and improve the M&amp;E system by seeking stakeholder inputs and with the consultation of Directorate of Social Welfare FATA. </w:t>
      </w:r>
    </w:p>
    <w:p>
      <w:pPr>
        <w:numPr>
          <w:ilvl w:val="0"/>
          <w:numId w:val="2"/>
        </w:numPr>
        <w:rPr>
          <w:color w:val="000000"/>
          <w:sz w:val="20"/>
          <w:szCs w:val="18"/>
        </w:rPr>
      </w:pPr>
      <w:r>
        <w:rPr>
          <w:color w:val="000000"/>
          <w:sz w:val="20"/>
          <w:szCs w:val="18"/>
        </w:rPr>
        <w:t>Develop, in coordination with the Finance section, a system to ensure that the program planning, including inputs and targets, is aligned with the overall program log frames and other types of M&amp;E indicators.</w:t>
      </w:r>
    </w:p>
    <w:p>
      <w:pPr>
        <w:numPr>
          <w:ilvl w:val="0"/>
          <w:numId w:val="2"/>
        </w:numPr>
        <w:rPr>
          <w:color w:val="000000"/>
          <w:sz w:val="20"/>
          <w:szCs w:val="18"/>
        </w:rPr>
      </w:pPr>
      <w:r>
        <w:rPr>
          <w:color w:val="000000"/>
          <w:sz w:val="20"/>
          <w:szCs w:val="18"/>
        </w:rPr>
        <w:t xml:space="preserve">Synthesize and analyze data for summary and thematic reports on M&amp;E findings. </w:t>
      </w:r>
    </w:p>
    <w:p>
      <w:pPr>
        <w:numPr>
          <w:ilvl w:val="0"/>
          <w:numId w:val="2"/>
        </w:numPr>
        <w:rPr>
          <w:color w:val="000000"/>
          <w:sz w:val="20"/>
          <w:szCs w:val="18"/>
        </w:rPr>
      </w:pPr>
      <w:r>
        <w:rPr>
          <w:color w:val="000000"/>
          <w:sz w:val="20"/>
          <w:szCs w:val="18"/>
        </w:rPr>
        <w:t xml:space="preserve">Manage day-to-day operations of the M&amp;E system, including support of Agency Child Protection Units in continued implementation of M&amp;E tools and instruments. </w:t>
      </w:r>
    </w:p>
    <w:p>
      <w:pPr>
        <w:numPr>
          <w:ilvl w:val="0"/>
          <w:numId w:val="2"/>
        </w:numPr>
        <w:rPr>
          <w:color w:val="000000"/>
          <w:sz w:val="20"/>
          <w:szCs w:val="18"/>
        </w:rPr>
      </w:pPr>
      <w:r>
        <w:rPr>
          <w:color w:val="000000"/>
          <w:sz w:val="20"/>
          <w:szCs w:val="18"/>
        </w:rPr>
        <w:t xml:space="preserve">Provide technical assistance and data for the M&amp;E component of Vulnerable Children Identification, Registration and referral. </w:t>
      </w:r>
    </w:p>
    <w:p>
      <w:pPr>
        <w:numPr>
          <w:ilvl w:val="0"/>
          <w:numId w:val="2"/>
        </w:numPr>
        <w:rPr>
          <w:color w:val="000000"/>
          <w:sz w:val="20"/>
          <w:szCs w:val="18"/>
        </w:rPr>
      </w:pPr>
      <w:r>
        <w:rPr>
          <w:color w:val="000000"/>
          <w:sz w:val="20"/>
          <w:szCs w:val="18"/>
        </w:rPr>
        <w:t xml:space="preserve">Develop and ensure maintenance of information tracking systems (Sitrep &amp; Databases) for indicators. </w:t>
      </w:r>
    </w:p>
    <w:p>
      <w:pPr>
        <w:ind w:hanging="540"/>
        <w:rPr>
          <w:sz w:val="20"/>
          <w:szCs w:val="20"/>
        </w:rPr>
      </w:pPr>
    </w:p>
    <w:p>
      <w:pPr>
        <w:ind w:hanging="540"/>
        <w:rPr>
          <w:rFonts w:ascii="Arial" w:hAnsi="Arial" w:cs="Arial"/>
          <w:color w:val="000000"/>
          <w:sz w:val="16"/>
          <w:szCs w:val="16"/>
        </w:rPr>
      </w:pPr>
      <w:r>
        <w:rPr>
          <w:rFonts w:ascii="Verdana" w:hAnsi="Verdana"/>
          <w:b/>
          <w:i/>
          <w:color w:val="000000"/>
          <w:sz w:val="17"/>
          <w:szCs w:val="17"/>
        </w:rPr>
        <w:drawing>
          <wp:anchor distT="0" distB="0" distL="114300" distR="114300" simplePos="0" relativeHeight="251662336" behindDoc="0" locked="0" layoutInCell="1" allowOverlap="1">
            <wp:simplePos x="0" y="0"/>
            <wp:positionH relativeFrom="column">
              <wp:posOffset>5102225</wp:posOffset>
            </wp:positionH>
            <wp:positionV relativeFrom="paragraph">
              <wp:posOffset>13335</wp:posOffset>
            </wp:positionV>
            <wp:extent cx="1316990" cy="314325"/>
            <wp:effectExtent l="0" t="0" r="16510" b="9525"/>
            <wp:wrapNone/>
            <wp:docPr id="4" name="Picture 4" descr="Image result for Logo Save the Childre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Logo Save the Children-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16990" cy="314325"/>
                    </a:xfrm>
                    <a:prstGeom prst="rect">
                      <a:avLst/>
                    </a:prstGeom>
                    <a:noFill/>
                    <a:ln>
                      <a:noFill/>
                    </a:ln>
                  </pic:spPr>
                </pic:pic>
              </a:graphicData>
            </a:graphic>
          </wp:anchor>
        </w:drawing>
      </w:r>
      <w:r>
        <w:rPr>
          <w:sz w:val="20"/>
          <w:szCs w:val="20"/>
        </w:rPr>
        <w:t xml:space="preserve">Organization:   </w:t>
      </w:r>
      <w:r>
        <w:rPr>
          <w:rFonts w:ascii="Verdana" w:hAnsi="Verdana"/>
          <w:b/>
          <w:i/>
          <w:color w:val="000000"/>
          <w:sz w:val="17"/>
          <w:szCs w:val="17"/>
        </w:rPr>
        <w:t xml:space="preserve">Save the Children-US. </w:t>
      </w:r>
    </w:p>
    <w:p>
      <w:pPr>
        <w:ind w:hanging="540"/>
        <w:rPr>
          <w:rFonts w:ascii="Arial" w:hAnsi="Arial" w:cs="Arial"/>
          <w:color w:val="000000"/>
          <w:sz w:val="16"/>
          <w:szCs w:val="16"/>
        </w:rPr>
      </w:pPr>
      <w:r>
        <w:rPr>
          <w:sz w:val="20"/>
          <w:szCs w:val="20"/>
        </w:rPr>
        <w:t xml:space="preserve">Employer #:    </w:t>
      </w:r>
      <w:r>
        <w:rPr>
          <w:rFonts w:ascii="Arial" w:hAnsi="Arial" w:cs="Arial"/>
          <w:color w:val="000000"/>
          <w:sz w:val="16"/>
          <w:szCs w:val="16"/>
        </w:rPr>
        <w:t>03469564482</w:t>
      </w:r>
    </w:p>
    <w:p>
      <w:pPr>
        <w:ind w:hanging="540"/>
        <w:rPr>
          <w:rFonts w:ascii="Arial" w:hAnsi="Arial" w:cs="Arial"/>
          <w:color w:val="000000"/>
          <w:sz w:val="16"/>
          <w:szCs w:val="16"/>
        </w:rPr>
      </w:pPr>
      <w:r>
        <w:rPr>
          <w:sz w:val="20"/>
          <w:szCs w:val="20"/>
        </w:rPr>
        <w:t xml:space="preserve">Designation:   </w:t>
      </w:r>
      <w:r>
        <w:rPr>
          <w:rFonts w:ascii="Verdana" w:hAnsi="Verdana"/>
          <w:b/>
          <w:i/>
          <w:color w:val="000000"/>
          <w:sz w:val="17"/>
          <w:szCs w:val="17"/>
        </w:rPr>
        <w:t>Livelihood Officer</w:t>
      </w:r>
    </w:p>
    <w:p>
      <w:pPr>
        <w:ind w:hanging="540"/>
        <w:rPr>
          <w:rFonts w:ascii="Arial" w:hAnsi="Arial" w:cs="Arial"/>
          <w:color w:val="000000"/>
          <w:sz w:val="16"/>
          <w:szCs w:val="16"/>
        </w:rPr>
      </w:pPr>
      <w:r>
        <w:rPr>
          <w:sz w:val="20"/>
          <w:szCs w:val="20"/>
        </w:rPr>
        <w:t xml:space="preserve">Location:     </w:t>
      </w:r>
      <w:r>
        <w:rPr>
          <w:rFonts w:ascii="Arial" w:hAnsi="Arial" w:cs="Arial"/>
          <w:color w:val="000000"/>
          <w:sz w:val="16"/>
          <w:szCs w:val="16"/>
        </w:rPr>
        <w:t xml:space="preserve">Saido Sharif Swat &amp; Jacobabad (Sindh), Pakistan </w:t>
      </w:r>
    </w:p>
    <w:p>
      <w:pPr>
        <w:ind w:hanging="540"/>
        <w:rPr>
          <w:rFonts w:ascii="Arial" w:hAnsi="Arial" w:cs="Arial"/>
          <w:color w:val="000000"/>
          <w:sz w:val="16"/>
          <w:szCs w:val="16"/>
        </w:rPr>
      </w:pPr>
      <w:r>
        <w:rPr>
          <w:sz w:val="20"/>
          <w:szCs w:val="20"/>
        </w:rPr>
        <w:t xml:space="preserve">Tenure:       </w:t>
      </w:r>
      <w:r>
        <w:rPr>
          <w:rFonts w:ascii="Arial" w:hAnsi="Arial" w:cs="Arial"/>
          <w:color w:val="000000"/>
          <w:sz w:val="16"/>
          <w:szCs w:val="16"/>
        </w:rPr>
        <w:t>Oct-2010 to March-2011</w:t>
      </w:r>
    </w:p>
    <w:p>
      <w:pPr>
        <w:rPr>
          <w:sz w:val="20"/>
          <w:szCs w:val="20"/>
        </w:rPr>
      </w:pPr>
    </w:p>
    <w:p>
      <w:pPr>
        <w:rPr>
          <w:b/>
          <w:sz w:val="20"/>
          <w:szCs w:val="20"/>
        </w:rPr>
      </w:pPr>
      <w:r>
        <w:rPr>
          <w:b/>
          <w:sz w:val="20"/>
          <w:szCs w:val="20"/>
        </w:rPr>
        <w:t>Description:</w:t>
      </w:r>
    </w:p>
    <w:p>
      <w:pPr>
        <w:rPr>
          <w:color w:val="000000"/>
          <w:sz w:val="20"/>
          <w:szCs w:val="20"/>
        </w:rPr>
      </w:pPr>
      <w:r>
        <w:rPr>
          <w:color w:val="000000"/>
          <w:sz w:val="20"/>
          <w:szCs w:val="20"/>
        </w:rPr>
        <w:t>In response of flood relief in swat lover, Save the children’s initiated a livelihood project to assist the peoples;</w:t>
      </w:r>
      <w:r>
        <w:rPr>
          <w:color w:val="000000"/>
          <w:sz w:val="20"/>
          <w:szCs w:val="20"/>
        </w:rPr>
        <w:br w:type="textWrapping"/>
      </w:r>
      <w:r>
        <w:rPr>
          <w:color w:val="000000"/>
          <w:sz w:val="20"/>
          <w:szCs w:val="20"/>
        </w:rPr>
        <w:br w:type="textWrapping"/>
      </w:r>
      <w:r>
        <w:rPr>
          <w:b/>
          <w:color w:val="000000"/>
          <w:sz w:val="20"/>
          <w:szCs w:val="20"/>
        </w:rPr>
        <w:t>My basic duties were,</w:t>
      </w:r>
    </w:p>
    <w:p>
      <w:pPr>
        <w:numPr>
          <w:ilvl w:val="0"/>
          <w:numId w:val="3"/>
        </w:numPr>
        <w:tabs>
          <w:tab w:val="left" w:pos="360"/>
        </w:tabs>
        <w:rPr>
          <w:color w:val="000000"/>
          <w:sz w:val="20"/>
          <w:szCs w:val="18"/>
        </w:rPr>
      </w:pPr>
      <w:r>
        <w:rPr>
          <w:color w:val="000000"/>
          <w:sz w:val="20"/>
          <w:szCs w:val="18"/>
        </w:rPr>
        <w:t>Responsible for identification, verification and registration of beneficiaries for livelihoods interventions</w:t>
      </w:r>
    </w:p>
    <w:p>
      <w:pPr>
        <w:numPr>
          <w:ilvl w:val="0"/>
          <w:numId w:val="3"/>
        </w:numPr>
        <w:tabs>
          <w:tab w:val="left" w:pos="360"/>
        </w:tabs>
        <w:rPr>
          <w:color w:val="000000"/>
          <w:sz w:val="20"/>
          <w:szCs w:val="18"/>
        </w:rPr>
      </w:pPr>
      <w:r>
        <w:rPr>
          <w:color w:val="000000"/>
          <w:sz w:val="20"/>
          <w:szCs w:val="18"/>
        </w:rPr>
        <w:t>Collection of relevant data and participation of surveys related to livelihoods interventions</w:t>
      </w:r>
    </w:p>
    <w:p>
      <w:pPr>
        <w:numPr>
          <w:ilvl w:val="0"/>
          <w:numId w:val="3"/>
        </w:numPr>
        <w:tabs>
          <w:tab w:val="left" w:pos="360"/>
        </w:tabs>
        <w:rPr>
          <w:color w:val="000000"/>
          <w:sz w:val="20"/>
          <w:szCs w:val="18"/>
        </w:rPr>
      </w:pPr>
      <w:r>
        <w:rPr>
          <w:color w:val="000000"/>
          <w:sz w:val="20"/>
          <w:szCs w:val="18"/>
        </w:rPr>
        <w:t>Active liaison with relevant stakeholders to avoid any conflict</w:t>
      </w:r>
    </w:p>
    <w:p>
      <w:pPr>
        <w:numPr>
          <w:ilvl w:val="0"/>
          <w:numId w:val="3"/>
        </w:numPr>
        <w:tabs>
          <w:tab w:val="left" w:pos="360"/>
        </w:tabs>
        <w:rPr>
          <w:color w:val="000000"/>
          <w:sz w:val="20"/>
          <w:szCs w:val="18"/>
        </w:rPr>
      </w:pPr>
      <w:r>
        <w:rPr>
          <w:color w:val="000000"/>
          <w:sz w:val="20"/>
          <w:szCs w:val="18"/>
        </w:rPr>
        <w:t>Present and actively coordinate in distribution of inputs related to livelihoods interventions</w:t>
      </w:r>
    </w:p>
    <w:p>
      <w:pPr>
        <w:numPr>
          <w:ilvl w:val="0"/>
          <w:numId w:val="3"/>
        </w:numPr>
        <w:tabs>
          <w:tab w:val="left" w:pos="360"/>
        </w:tabs>
        <w:rPr>
          <w:color w:val="000000"/>
          <w:sz w:val="20"/>
          <w:szCs w:val="18"/>
        </w:rPr>
      </w:pPr>
      <w:r>
        <w:rPr>
          <w:color w:val="000000"/>
          <w:sz w:val="20"/>
          <w:szCs w:val="18"/>
        </w:rPr>
        <w:t>Facilitate beneficiaries in effective utilization of grants which they receive under different interventions related to livelihoods</w:t>
      </w:r>
    </w:p>
    <w:p>
      <w:pPr>
        <w:numPr>
          <w:ilvl w:val="0"/>
          <w:numId w:val="3"/>
        </w:numPr>
        <w:tabs>
          <w:tab w:val="left" w:pos="360"/>
        </w:tabs>
        <w:rPr>
          <w:color w:val="000000"/>
          <w:sz w:val="20"/>
          <w:szCs w:val="18"/>
        </w:rPr>
      </w:pPr>
      <w:r>
        <w:rPr>
          <w:color w:val="000000"/>
          <w:sz w:val="20"/>
          <w:szCs w:val="18"/>
        </w:rPr>
        <w:t>Present and facilitate in capacity building events designed for the beneficiaries</w:t>
      </w:r>
    </w:p>
    <w:p>
      <w:pPr>
        <w:numPr>
          <w:ilvl w:val="0"/>
          <w:numId w:val="3"/>
        </w:numPr>
        <w:tabs>
          <w:tab w:val="left" w:pos="360"/>
        </w:tabs>
        <w:rPr>
          <w:color w:val="000000"/>
          <w:sz w:val="20"/>
          <w:szCs w:val="18"/>
        </w:rPr>
      </w:pPr>
      <w:r>
        <w:rPr>
          <w:color w:val="000000"/>
          <w:sz w:val="20"/>
          <w:szCs w:val="18"/>
        </w:rPr>
        <w:t>Reporting of issues and their possible solutions to the livelihoods coordinator</w:t>
      </w:r>
    </w:p>
    <w:p>
      <w:pPr>
        <w:numPr>
          <w:ilvl w:val="0"/>
          <w:numId w:val="3"/>
        </w:numPr>
        <w:tabs>
          <w:tab w:val="left" w:pos="360"/>
        </w:tabs>
        <w:rPr>
          <w:color w:val="000000"/>
          <w:sz w:val="20"/>
          <w:szCs w:val="18"/>
        </w:rPr>
      </w:pPr>
      <w:r>
        <w:rPr>
          <w:color w:val="000000"/>
          <w:sz w:val="20"/>
          <w:szCs w:val="18"/>
        </w:rPr>
        <w:t>Weekly reporting on progress</w:t>
      </w:r>
    </w:p>
    <w:p>
      <w:pPr>
        <w:numPr>
          <w:ilvl w:val="0"/>
          <w:numId w:val="3"/>
        </w:numPr>
        <w:tabs>
          <w:tab w:val="left" w:pos="360"/>
          <w:tab w:val="left" w:pos="385"/>
        </w:tabs>
        <w:rPr>
          <w:color w:val="000000"/>
          <w:sz w:val="20"/>
          <w:szCs w:val="18"/>
        </w:rPr>
      </w:pPr>
      <w:r>
        <w:rPr>
          <w:color w:val="000000"/>
          <w:sz w:val="20"/>
          <w:szCs w:val="18"/>
        </w:rPr>
        <w:t>Support and assist livelihoods coordinator in data compilation</w:t>
      </w:r>
    </w:p>
    <w:p>
      <w:pPr>
        <w:numPr>
          <w:ilvl w:val="0"/>
          <w:numId w:val="3"/>
        </w:numPr>
        <w:tabs>
          <w:tab w:val="left" w:pos="360"/>
          <w:tab w:val="left" w:pos="385"/>
        </w:tabs>
        <w:rPr>
          <w:color w:val="000000"/>
          <w:sz w:val="20"/>
          <w:szCs w:val="18"/>
        </w:rPr>
      </w:pPr>
      <w:r>
        <w:rPr>
          <w:color w:val="000000"/>
          <w:sz w:val="20"/>
          <w:szCs w:val="18"/>
        </w:rPr>
        <w:t>Comply with the requirements of Save the Children’s Child Protection Policy to ensure maximum protection for children</w:t>
      </w:r>
    </w:p>
    <w:p>
      <w:pPr>
        <w:numPr>
          <w:ilvl w:val="0"/>
          <w:numId w:val="3"/>
        </w:numPr>
        <w:tabs>
          <w:tab w:val="left" w:pos="360"/>
          <w:tab w:val="left" w:pos="385"/>
        </w:tabs>
        <w:rPr>
          <w:color w:val="000000"/>
          <w:sz w:val="20"/>
          <w:szCs w:val="18"/>
        </w:rPr>
      </w:pPr>
      <w:r>
        <w:rPr>
          <w:color w:val="000000"/>
          <w:sz w:val="20"/>
          <w:szCs w:val="18"/>
        </w:rPr>
        <w:t>Occasional Significant Duties</w:t>
      </w:r>
    </w:p>
    <w:p>
      <w:pPr>
        <w:numPr>
          <w:ilvl w:val="0"/>
          <w:numId w:val="3"/>
        </w:numPr>
        <w:tabs>
          <w:tab w:val="left" w:pos="360"/>
          <w:tab w:val="left" w:pos="385"/>
        </w:tabs>
        <w:rPr>
          <w:color w:val="000000"/>
          <w:sz w:val="20"/>
          <w:szCs w:val="18"/>
        </w:rPr>
      </w:pPr>
      <w:r>
        <w:rPr>
          <w:color w:val="000000"/>
          <w:sz w:val="20"/>
          <w:szCs w:val="18"/>
        </w:rPr>
        <w:t>Follows all Save the Children policies and procedures.</w:t>
      </w:r>
    </w:p>
    <w:p>
      <w:pPr>
        <w:numPr>
          <w:ilvl w:val="0"/>
          <w:numId w:val="3"/>
        </w:numPr>
        <w:tabs>
          <w:tab w:val="left" w:pos="360"/>
        </w:tabs>
        <w:rPr>
          <w:color w:val="000000"/>
          <w:sz w:val="20"/>
          <w:szCs w:val="18"/>
        </w:rPr>
      </w:pPr>
      <w:r>
        <w:rPr>
          <w:color w:val="000000"/>
          <w:sz w:val="20"/>
          <w:szCs w:val="18"/>
        </w:rPr>
        <w:t>Undertakes any other tasks assigned by supervisor</w:t>
      </w:r>
    </w:p>
    <w:p>
      <w:pPr>
        <w:rPr>
          <w:color w:val="000000"/>
          <w:sz w:val="20"/>
          <w:szCs w:val="18"/>
        </w:rPr>
      </w:pPr>
      <w:r>
        <w:drawing>
          <wp:anchor distT="0" distB="0" distL="114300" distR="114300" simplePos="0" relativeHeight="251663360" behindDoc="0" locked="0" layoutInCell="1" allowOverlap="1">
            <wp:simplePos x="0" y="0"/>
            <wp:positionH relativeFrom="column">
              <wp:posOffset>5114925</wp:posOffset>
            </wp:positionH>
            <wp:positionV relativeFrom="paragraph">
              <wp:posOffset>12700</wp:posOffset>
            </wp:positionV>
            <wp:extent cx="1209675" cy="438150"/>
            <wp:effectExtent l="0" t="0" r="9525" b="0"/>
            <wp:wrapNone/>
            <wp:docPr id="5" name="Picture 5" descr="Image result for Logo 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result for Logo AC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09675" cy="438150"/>
                    </a:xfrm>
                    <a:prstGeom prst="rect">
                      <a:avLst/>
                    </a:prstGeom>
                    <a:noFill/>
                    <a:ln>
                      <a:noFill/>
                    </a:ln>
                  </pic:spPr>
                </pic:pic>
              </a:graphicData>
            </a:graphic>
          </wp:anchor>
        </w:drawing>
      </w:r>
    </w:p>
    <w:p>
      <w:pPr>
        <w:tabs>
          <w:tab w:val="left" w:pos="0"/>
        </w:tabs>
        <w:spacing w:line="276" w:lineRule="auto"/>
        <w:ind w:hanging="540"/>
        <w:rPr>
          <w:rFonts w:ascii="Arial" w:hAnsi="Arial" w:cs="Arial"/>
          <w:color w:val="000000"/>
          <w:sz w:val="16"/>
          <w:szCs w:val="16"/>
        </w:rPr>
      </w:pPr>
      <w:r>
        <w:rPr>
          <w:sz w:val="20"/>
          <w:szCs w:val="20"/>
        </w:rPr>
        <w:t xml:space="preserve">Organization:   </w:t>
      </w:r>
      <w:r>
        <w:rPr>
          <w:rFonts w:ascii="Verdana" w:hAnsi="Verdana"/>
          <w:b/>
          <w:i/>
          <w:color w:val="000000"/>
          <w:sz w:val="17"/>
          <w:szCs w:val="17"/>
        </w:rPr>
        <w:t>ACTED International</w:t>
      </w:r>
    </w:p>
    <w:p>
      <w:pPr>
        <w:tabs>
          <w:tab w:val="left" w:pos="0"/>
        </w:tabs>
        <w:spacing w:line="276" w:lineRule="auto"/>
        <w:ind w:hanging="540"/>
        <w:rPr>
          <w:rFonts w:ascii="Arial" w:hAnsi="Arial" w:cs="Arial"/>
          <w:color w:val="000000"/>
          <w:sz w:val="16"/>
          <w:szCs w:val="16"/>
        </w:rPr>
      </w:pPr>
      <w:r>
        <w:rPr>
          <w:sz w:val="20"/>
          <w:szCs w:val="20"/>
        </w:rPr>
        <w:t xml:space="preserve">Designation:  </w:t>
      </w:r>
      <w:r>
        <w:rPr>
          <w:rFonts w:ascii="Verdana" w:hAnsi="Verdana"/>
          <w:b/>
          <w:i/>
          <w:color w:val="000000"/>
          <w:sz w:val="17"/>
          <w:szCs w:val="17"/>
        </w:rPr>
        <w:t>Team Leader Shelter</w:t>
      </w:r>
    </w:p>
    <w:p>
      <w:pPr>
        <w:tabs>
          <w:tab w:val="left" w:pos="0"/>
        </w:tabs>
        <w:spacing w:line="276" w:lineRule="auto"/>
        <w:ind w:hanging="540"/>
        <w:rPr>
          <w:rFonts w:ascii="Arial" w:hAnsi="Arial" w:cs="Arial"/>
          <w:color w:val="000000"/>
          <w:sz w:val="16"/>
          <w:szCs w:val="16"/>
        </w:rPr>
      </w:pPr>
      <w:r>
        <w:rPr>
          <w:sz w:val="20"/>
          <w:szCs w:val="20"/>
        </w:rPr>
        <w:t xml:space="preserve">Location:    </w:t>
      </w:r>
      <w:r>
        <w:rPr>
          <w:rFonts w:ascii="Arial" w:hAnsi="Arial" w:cs="Arial"/>
          <w:color w:val="000000"/>
          <w:sz w:val="16"/>
          <w:szCs w:val="16"/>
        </w:rPr>
        <w:t>Timergara, Pakistan</w:t>
      </w:r>
    </w:p>
    <w:p>
      <w:pPr>
        <w:tabs>
          <w:tab w:val="left" w:pos="0"/>
        </w:tabs>
        <w:spacing w:line="276" w:lineRule="auto"/>
        <w:ind w:hanging="540"/>
        <w:rPr>
          <w:rFonts w:ascii="Arial" w:hAnsi="Arial" w:cs="Arial"/>
          <w:color w:val="000000"/>
          <w:sz w:val="16"/>
          <w:szCs w:val="16"/>
        </w:rPr>
      </w:pPr>
      <w:r>
        <w:rPr>
          <w:sz w:val="20"/>
          <w:szCs w:val="20"/>
        </w:rPr>
        <w:t xml:space="preserve">Tenure:      </w:t>
      </w:r>
      <w:r>
        <w:rPr>
          <w:rFonts w:ascii="Arial" w:hAnsi="Arial" w:cs="Arial"/>
          <w:color w:val="000000"/>
          <w:sz w:val="16"/>
          <w:szCs w:val="16"/>
        </w:rPr>
        <w:t>Feb -2010 to Sep-2010</w:t>
      </w:r>
    </w:p>
    <w:p>
      <w:pPr>
        <w:rPr>
          <w:sz w:val="20"/>
          <w:szCs w:val="20"/>
        </w:rPr>
      </w:pPr>
    </w:p>
    <w:p>
      <w:pPr>
        <w:rPr>
          <w:b/>
          <w:sz w:val="20"/>
          <w:szCs w:val="20"/>
        </w:rPr>
      </w:pPr>
      <w:r>
        <w:rPr>
          <w:b/>
          <w:sz w:val="20"/>
          <w:szCs w:val="20"/>
        </w:rPr>
        <w:t>Description:</w:t>
      </w:r>
    </w:p>
    <w:p>
      <w:pPr>
        <w:numPr>
          <w:ilvl w:val="0"/>
          <w:numId w:val="3"/>
        </w:numPr>
        <w:tabs>
          <w:tab w:val="left" w:pos="360"/>
        </w:tabs>
        <w:rPr>
          <w:color w:val="000000"/>
          <w:sz w:val="20"/>
          <w:szCs w:val="18"/>
        </w:rPr>
      </w:pPr>
      <w:r>
        <w:rPr>
          <w:color w:val="000000"/>
          <w:sz w:val="20"/>
          <w:szCs w:val="18"/>
        </w:rPr>
        <w:t>The Shelter Team Leader is responsible for the overall planning and implementation of the shelter interventions in thematic UC of Lower Dir.</w:t>
      </w:r>
    </w:p>
    <w:p>
      <w:pPr>
        <w:numPr>
          <w:ilvl w:val="0"/>
          <w:numId w:val="3"/>
        </w:numPr>
        <w:tabs>
          <w:tab w:val="left" w:pos="360"/>
        </w:tabs>
        <w:rPr>
          <w:color w:val="000000"/>
          <w:sz w:val="20"/>
          <w:szCs w:val="18"/>
        </w:rPr>
      </w:pPr>
      <w:r>
        <w:rPr>
          <w:color w:val="000000"/>
          <w:sz w:val="20"/>
          <w:szCs w:val="18"/>
        </w:rPr>
        <w:t xml:space="preserve">The TEAM LEADER closely working with Project Coordinator (Field Engineers) for the implementation of project activities and also holds to introduce project implementation strategy keeping in view all aspects on donor, community and ACTED policies. </w:t>
      </w:r>
    </w:p>
    <w:p>
      <w:pPr>
        <w:numPr>
          <w:ilvl w:val="0"/>
          <w:numId w:val="3"/>
        </w:numPr>
        <w:tabs>
          <w:tab w:val="left" w:pos="360"/>
        </w:tabs>
        <w:rPr>
          <w:color w:val="000000"/>
          <w:sz w:val="20"/>
          <w:szCs w:val="18"/>
        </w:rPr>
      </w:pPr>
      <w:r>
        <w:rPr>
          <w:color w:val="000000"/>
          <w:sz w:val="20"/>
          <w:szCs w:val="18"/>
        </w:rPr>
        <w:t xml:space="preserve">Ensures continuation of ongoing shelter activities with close coordination of implementation team, UN Habitat and UNHCR. </w:t>
      </w:r>
    </w:p>
    <w:p>
      <w:pPr>
        <w:numPr>
          <w:ilvl w:val="0"/>
          <w:numId w:val="3"/>
        </w:numPr>
        <w:tabs>
          <w:tab w:val="left" w:pos="360"/>
        </w:tabs>
        <w:rPr>
          <w:color w:val="000000"/>
          <w:sz w:val="20"/>
          <w:szCs w:val="18"/>
        </w:rPr>
      </w:pPr>
      <w:r>
        <w:rPr>
          <w:color w:val="000000"/>
          <w:sz w:val="20"/>
          <w:szCs w:val="18"/>
        </w:rPr>
        <w:t xml:space="preserve"> Prepare/develop narratives daily, monthly, quarterly reports and case studies for donors and other partners as required.</w:t>
      </w:r>
    </w:p>
    <w:p>
      <w:pPr>
        <w:numPr>
          <w:ilvl w:val="0"/>
          <w:numId w:val="3"/>
        </w:numPr>
        <w:tabs>
          <w:tab w:val="left" w:pos="360"/>
        </w:tabs>
        <w:rPr>
          <w:color w:val="000000"/>
          <w:sz w:val="20"/>
          <w:szCs w:val="18"/>
        </w:rPr>
      </w:pPr>
      <w:r>
        <w:rPr>
          <w:color w:val="000000"/>
          <w:sz w:val="20"/>
          <w:szCs w:val="18"/>
        </w:rPr>
        <w:t xml:space="preserve">The TEAM LEADER is responsible for ensuring that all interventions are in line with mandate and to keeps close alliance with Finance Team, Grants and Project Coordinator. </w:t>
      </w:r>
    </w:p>
    <w:p>
      <w:pPr>
        <w:numPr>
          <w:ilvl w:val="0"/>
          <w:numId w:val="3"/>
        </w:numPr>
        <w:tabs>
          <w:tab w:val="left" w:pos="360"/>
        </w:tabs>
        <w:rPr>
          <w:color w:val="000000"/>
          <w:sz w:val="20"/>
          <w:szCs w:val="18"/>
        </w:rPr>
      </w:pPr>
      <w:r>
        <w:rPr>
          <w:color w:val="000000"/>
          <w:sz w:val="20"/>
          <w:szCs w:val="18"/>
        </w:rPr>
        <w:t xml:space="preserve">The TEAM LEADER is responsible for maintaining the project team which includes managing shelter staff in providing on job trainings to increase the capacity of the team, local partners and community. </w:t>
      </w:r>
    </w:p>
    <w:p>
      <w:pPr>
        <w:numPr>
          <w:ilvl w:val="0"/>
          <w:numId w:val="3"/>
        </w:numPr>
        <w:tabs>
          <w:tab w:val="left" w:pos="360"/>
        </w:tabs>
        <w:rPr>
          <w:color w:val="000000"/>
          <w:sz w:val="20"/>
          <w:szCs w:val="18"/>
        </w:rPr>
      </w:pPr>
      <w:r>
        <w:rPr>
          <w:color w:val="000000"/>
          <w:sz w:val="20"/>
          <w:szCs w:val="18"/>
        </w:rPr>
        <w:t xml:space="preserve">The TEAM LEADER is responsible for monitoring &amp; evaluation of field activities and liaison with UN Habitat to ensure quality control of shelter activities in the field. </w:t>
      </w:r>
    </w:p>
    <w:p>
      <w:pPr>
        <w:numPr>
          <w:ilvl w:val="0"/>
          <w:numId w:val="3"/>
        </w:numPr>
        <w:tabs>
          <w:tab w:val="left" w:pos="360"/>
        </w:tabs>
        <w:rPr>
          <w:color w:val="000000"/>
          <w:sz w:val="20"/>
          <w:szCs w:val="18"/>
        </w:rPr>
      </w:pPr>
      <w:r>
        <w:rPr>
          <w:color w:val="000000"/>
          <w:sz w:val="20"/>
          <w:szCs w:val="18"/>
        </w:rPr>
        <w:t>Ensures a constructive cooperation with other ACTED projects and staff for having an integrated approach towards the early recovery of the conflict affected area Lower Dir.</w:t>
      </w:r>
    </w:p>
    <w:p>
      <w:pPr>
        <w:numPr>
          <w:ilvl w:val="0"/>
          <w:numId w:val="3"/>
        </w:numPr>
        <w:tabs>
          <w:tab w:val="left" w:pos="360"/>
        </w:tabs>
        <w:rPr>
          <w:color w:val="000000"/>
          <w:sz w:val="20"/>
          <w:szCs w:val="18"/>
        </w:rPr>
      </w:pPr>
      <w:r>
        <w:rPr>
          <w:color w:val="000000"/>
          <w:sz w:val="20"/>
          <w:szCs w:val="18"/>
        </w:rPr>
        <w:t xml:space="preserve">Represents ACTED in the shelter cluster and donor meetings in these connections. </w:t>
      </w:r>
    </w:p>
    <w:p>
      <w:pPr>
        <w:numPr>
          <w:ilvl w:val="0"/>
          <w:numId w:val="3"/>
        </w:numPr>
        <w:tabs>
          <w:tab w:val="left" w:pos="360"/>
        </w:tabs>
        <w:rPr>
          <w:color w:val="000000"/>
          <w:sz w:val="20"/>
          <w:szCs w:val="18"/>
        </w:rPr>
      </w:pPr>
      <w:r>
        <w:rPr>
          <w:color w:val="000000"/>
          <w:sz w:val="20"/>
          <w:szCs w:val="18"/>
        </w:rPr>
        <w:t>Liaise with PaRSA, PDMA, Military Liaison and other stakeholders for the implementation</w:t>
      </w:r>
      <w:r>
        <w:rPr>
          <w:rFonts w:ascii="Verdana" w:hAnsi="Verdana"/>
          <w:color w:val="000000"/>
          <w:sz w:val="17"/>
          <w:szCs w:val="17"/>
        </w:rPr>
        <w:t>.</w:t>
      </w:r>
    </w:p>
    <w:p>
      <w:pPr>
        <w:rPr>
          <w:rFonts w:ascii="Verdana" w:hAnsi="Verdana"/>
          <w:color w:val="000000"/>
          <w:sz w:val="17"/>
          <w:szCs w:val="17"/>
        </w:rPr>
      </w:pPr>
    </w:p>
    <w:p>
      <w:pPr>
        <w:spacing w:line="276" w:lineRule="auto"/>
        <w:ind w:left="-540" w:firstLine="114"/>
        <w:rPr>
          <w:rFonts w:ascii="Arial" w:hAnsi="Arial" w:cs="Arial"/>
          <w:color w:val="000000"/>
          <w:sz w:val="16"/>
          <w:szCs w:val="16"/>
        </w:rPr>
      </w:pPr>
      <w:r>
        <w:rPr>
          <w:rFonts w:ascii="Verdana" w:hAnsi="Verdana"/>
          <w:b/>
          <w:i/>
          <w:color w:val="000000"/>
          <w:sz w:val="17"/>
          <w:szCs w:val="17"/>
        </w:rPr>
        <w:drawing>
          <wp:anchor distT="0" distB="0" distL="114300" distR="114300" simplePos="0" relativeHeight="251664384" behindDoc="0" locked="0" layoutInCell="1" allowOverlap="1">
            <wp:simplePos x="0" y="0"/>
            <wp:positionH relativeFrom="column">
              <wp:posOffset>5410200</wp:posOffset>
            </wp:positionH>
            <wp:positionV relativeFrom="paragraph">
              <wp:posOffset>8890</wp:posOffset>
            </wp:positionV>
            <wp:extent cx="952500" cy="466725"/>
            <wp:effectExtent l="0" t="0" r="0" b="9525"/>
            <wp:wrapNone/>
            <wp:docPr id="7" name="Picture 7" descr="Image result for logos 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result for logos CRS"/>
                    <pic:cNvPicPr>
                      <a:picLocks noChangeAspect="1" noChangeArrowheads="1"/>
                    </pic:cNvPicPr>
                  </pic:nvPicPr>
                  <pic:blipFill>
                    <a:blip r:embed="rId10"/>
                    <a:srcRect/>
                    <a:stretch>
                      <a:fillRect/>
                    </a:stretch>
                  </pic:blipFill>
                  <pic:spPr>
                    <a:xfrm>
                      <a:off x="0" y="0"/>
                      <a:ext cx="952500" cy="466725"/>
                    </a:xfrm>
                    <a:prstGeom prst="rect">
                      <a:avLst/>
                    </a:prstGeom>
                    <a:noFill/>
                    <a:ln>
                      <a:noFill/>
                    </a:ln>
                  </pic:spPr>
                </pic:pic>
              </a:graphicData>
            </a:graphic>
          </wp:anchor>
        </w:drawing>
      </w:r>
      <w:r>
        <w:rPr>
          <w:sz w:val="20"/>
          <w:szCs w:val="20"/>
        </w:rPr>
        <w:t xml:space="preserve">Organization:   </w:t>
      </w:r>
      <w:r>
        <w:rPr>
          <w:rFonts w:ascii="Verdana" w:hAnsi="Verdana"/>
          <w:b/>
          <w:color w:val="000000"/>
          <w:sz w:val="17"/>
          <w:szCs w:val="17"/>
        </w:rPr>
        <w:t>CRS (</w:t>
      </w:r>
      <w:r>
        <w:rPr>
          <w:rFonts w:ascii="Verdana" w:hAnsi="Verdana"/>
          <w:b/>
          <w:i/>
          <w:color w:val="000000"/>
          <w:sz w:val="17"/>
          <w:szCs w:val="17"/>
        </w:rPr>
        <w:t>Catholic Relief Services)</w:t>
      </w:r>
    </w:p>
    <w:p>
      <w:pPr>
        <w:spacing w:line="276" w:lineRule="auto"/>
        <w:ind w:left="-540" w:firstLine="114"/>
        <w:rPr>
          <w:rFonts w:ascii="Arial" w:hAnsi="Arial" w:cs="Arial"/>
          <w:color w:val="000000"/>
          <w:sz w:val="16"/>
          <w:szCs w:val="16"/>
        </w:rPr>
      </w:pPr>
      <w:r>
        <w:rPr>
          <w:sz w:val="20"/>
          <w:szCs w:val="20"/>
        </w:rPr>
        <w:t xml:space="preserve">Designation:    </w:t>
      </w:r>
      <w:r>
        <w:rPr>
          <w:rFonts w:ascii="Verdana" w:hAnsi="Verdana"/>
          <w:b/>
          <w:color w:val="000000"/>
          <w:sz w:val="17"/>
          <w:szCs w:val="17"/>
        </w:rPr>
        <w:t>Field Officer IDP Response</w:t>
      </w:r>
    </w:p>
    <w:p>
      <w:pPr>
        <w:spacing w:line="276" w:lineRule="auto"/>
        <w:ind w:left="-540" w:firstLine="114"/>
        <w:rPr>
          <w:rFonts w:ascii="Arial" w:hAnsi="Arial" w:cs="Arial"/>
          <w:color w:val="000000"/>
          <w:sz w:val="16"/>
          <w:szCs w:val="16"/>
        </w:rPr>
      </w:pPr>
      <w:r>
        <w:rPr>
          <w:sz w:val="20"/>
          <w:szCs w:val="20"/>
        </w:rPr>
        <w:t xml:space="preserve">Location:         </w:t>
      </w:r>
      <w:r>
        <w:rPr>
          <w:rFonts w:ascii="Verdana" w:hAnsi="Verdana"/>
          <w:color w:val="000000"/>
          <w:sz w:val="17"/>
          <w:szCs w:val="17"/>
        </w:rPr>
        <w:t>House # 25 Sector I Sheikh Maltoon Mardan, Pakistan</w:t>
      </w:r>
    </w:p>
    <w:p>
      <w:pPr>
        <w:ind w:left="-540" w:firstLine="114"/>
        <w:rPr>
          <w:rFonts w:ascii="Verdana" w:hAnsi="Verdana"/>
          <w:color w:val="000000"/>
          <w:sz w:val="17"/>
          <w:szCs w:val="17"/>
        </w:rPr>
      </w:pPr>
      <w:r>
        <w:rPr>
          <w:sz w:val="20"/>
          <w:szCs w:val="20"/>
        </w:rPr>
        <w:t xml:space="preserve">Tenure:            </w:t>
      </w:r>
      <w:r>
        <w:rPr>
          <w:rFonts w:ascii="Verdana" w:hAnsi="Verdana"/>
          <w:color w:val="000000"/>
          <w:sz w:val="17"/>
          <w:szCs w:val="17"/>
        </w:rPr>
        <w:t>Jun-09 to Oct-09</w:t>
      </w:r>
    </w:p>
    <w:p>
      <w:pPr>
        <w:ind w:firstLine="114"/>
        <w:rPr>
          <w:rFonts w:ascii="Arial" w:hAnsi="Arial" w:cs="Arial"/>
          <w:color w:val="000000"/>
          <w:sz w:val="16"/>
          <w:szCs w:val="16"/>
        </w:rPr>
      </w:pPr>
    </w:p>
    <w:p>
      <w:pPr>
        <w:ind w:hanging="284"/>
        <w:rPr>
          <w:rFonts w:ascii="Arial" w:hAnsi="Arial" w:cs="Arial"/>
          <w:color w:val="000000"/>
          <w:sz w:val="16"/>
          <w:szCs w:val="16"/>
        </w:rPr>
      </w:pPr>
      <w:r>
        <w:rPr>
          <w:rFonts w:ascii="Verdana" w:hAnsi="Verdana"/>
          <w:b/>
          <w:i/>
          <w:color w:val="000000"/>
          <w:sz w:val="17"/>
          <w:szCs w:val="17"/>
        </w:rPr>
        <w:drawing>
          <wp:anchor distT="0" distB="0" distL="114300" distR="114300" simplePos="0" relativeHeight="251665408" behindDoc="0" locked="0" layoutInCell="1" allowOverlap="1">
            <wp:simplePos x="0" y="0"/>
            <wp:positionH relativeFrom="margin">
              <wp:posOffset>5809615</wp:posOffset>
            </wp:positionH>
            <wp:positionV relativeFrom="paragraph">
              <wp:posOffset>119380</wp:posOffset>
            </wp:positionV>
            <wp:extent cx="581660" cy="685800"/>
            <wp:effectExtent l="0" t="0" r="8890" b="0"/>
            <wp:wrapNone/>
            <wp:docPr id="8" name="Picture 8" descr="Image result for logos PV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logos PVD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81660" cy="685800"/>
                    </a:xfrm>
                    <a:prstGeom prst="rect">
                      <a:avLst/>
                    </a:prstGeom>
                    <a:noFill/>
                    <a:ln>
                      <a:noFill/>
                    </a:ln>
                  </pic:spPr>
                </pic:pic>
              </a:graphicData>
            </a:graphic>
          </wp:anchor>
        </w:drawing>
      </w:r>
      <w:r>
        <w:rPr>
          <w:sz w:val="20"/>
          <w:szCs w:val="20"/>
        </w:rPr>
        <w:t xml:space="preserve">Organization:   </w:t>
      </w:r>
      <w:r>
        <w:rPr>
          <w:rFonts w:ascii="Verdana" w:hAnsi="Verdana"/>
          <w:b/>
          <w:color w:val="000000"/>
          <w:sz w:val="17"/>
          <w:szCs w:val="17"/>
        </w:rPr>
        <w:t xml:space="preserve">PVDP </w:t>
      </w:r>
      <w:r>
        <w:rPr>
          <w:rFonts w:ascii="Verdana" w:hAnsi="Verdana"/>
          <w:b/>
          <w:i/>
          <w:color w:val="000000"/>
          <w:sz w:val="17"/>
          <w:szCs w:val="17"/>
        </w:rPr>
        <w:t>(Pakistan Village Development Program)</w:t>
      </w:r>
    </w:p>
    <w:p>
      <w:pPr>
        <w:spacing w:line="276" w:lineRule="auto"/>
        <w:ind w:hanging="284"/>
        <w:rPr>
          <w:rFonts w:ascii="Arial" w:hAnsi="Arial" w:cs="Arial"/>
          <w:color w:val="000000"/>
          <w:sz w:val="16"/>
          <w:szCs w:val="16"/>
        </w:rPr>
      </w:pPr>
      <w:r>
        <w:rPr>
          <w:sz w:val="20"/>
          <w:szCs w:val="20"/>
        </w:rPr>
        <w:t xml:space="preserve">Designation:    </w:t>
      </w:r>
      <w:r>
        <w:rPr>
          <w:rFonts w:ascii="Verdana" w:hAnsi="Verdana"/>
          <w:b/>
          <w:color w:val="000000"/>
          <w:sz w:val="17"/>
          <w:szCs w:val="17"/>
        </w:rPr>
        <w:t>Child Protection Coordinator</w:t>
      </w:r>
    </w:p>
    <w:p>
      <w:pPr>
        <w:spacing w:line="276" w:lineRule="auto"/>
        <w:ind w:hanging="284"/>
        <w:rPr>
          <w:rFonts w:ascii="Arial" w:hAnsi="Arial" w:cs="Arial"/>
          <w:color w:val="000000"/>
          <w:sz w:val="16"/>
          <w:szCs w:val="16"/>
        </w:rPr>
      </w:pPr>
      <w:r>
        <w:rPr>
          <w:sz w:val="20"/>
          <w:szCs w:val="20"/>
        </w:rPr>
        <w:t xml:space="preserve">Location:    </w:t>
      </w:r>
      <w:r>
        <w:rPr>
          <w:rFonts w:ascii="Verdana" w:hAnsi="Verdana"/>
          <w:color w:val="000000"/>
          <w:sz w:val="17"/>
          <w:szCs w:val="17"/>
        </w:rPr>
        <w:t>House #10 A Hadi Lane, Opposite VIP Guest House Old Bara Road University Town Peshawar, Pakistan</w:t>
      </w:r>
    </w:p>
    <w:p>
      <w:pPr>
        <w:ind w:hanging="284"/>
        <w:rPr>
          <w:rFonts w:ascii="Verdana" w:hAnsi="Verdana"/>
          <w:color w:val="000000"/>
          <w:sz w:val="17"/>
          <w:szCs w:val="17"/>
        </w:rPr>
      </w:pPr>
      <w:r>
        <w:rPr>
          <w:sz w:val="20"/>
          <w:szCs w:val="20"/>
        </w:rPr>
        <w:t xml:space="preserve">Tenure:       </w:t>
      </w:r>
      <w:r>
        <w:rPr>
          <w:rFonts w:ascii="Verdana" w:hAnsi="Verdana"/>
          <w:color w:val="000000"/>
          <w:sz w:val="17"/>
          <w:szCs w:val="17"/>
        </w:rPr>
        <w:t>Nov-2007 to May-2009</w:t>
      </w:r>
    </w:p>
    <w:p>
      <w:pPr>
        <w:ind w:firstLine="114"/>
        <w:rPr>
          <w:color w:val="000000"/>
          <w:sz w:val="20"/>
          <w:szCs w:val="18"/>
        </w:rPr>
      </w:pPr>
    </w:p>
    <w:p>
      <w:pPr>
        <w:spacing w:line="276" w:lineRule="auto"/>
        <w:ind w:hanging="426"/>
        <w:rPr>
          <w:rFonts w:ascii="Arial" w:hAnsi="Arial" w:cs="Arial"/>
          <w:color w:val="000000"/>
          <w:sz w:val="16"/>
          <w:szCs w:val="16"/>
        </w:rPr>
      </w:pPr>
      <w:r>
        <w:rPr>
          <w:sz w:val="20"/>
          <w:szCs w:val="20"/>
        </w:rPr>
        <w:t xml:space="preserve">Organization:   </w:t>
      </w:r>
      <w:r>
        <w:rPr>
          <w:rFonts w:ascii="Verdana" w:hAnsi="Verdana"/>
          <w:b/>
          <w:color w:val="000000"/>
          <w:sz w:val="17"/>
          <w:szCs w:val="17"/>
        </w:rPr>
        <w:t>PVDP</w:t>
      </w:r>
      <w:r>
        <w:rPr>
          <w:rFonts w:ascii="Verdana" w:hAnsi="Verdana"/>
          <w:b/>
          <w:i/>
          <w:color w:val="000000"/>
          <w:sz w:val="17"/>
          <w:szCs w:val="17"/>
        </w:rPr>
        <w:t xml:space="preserve"> (Pakistan Village Development Program)</w:t>
      </w:r>
    </w:p>
    <w:p>
      <w:pPr>
        <w:spacing w:line="276" w:lineRule="auto"/>
        <w:ind w:hanging="426"/>
        <w:rPr>
          <w:rFonts w:ascii="Arial" w:hAnsi="Arial" w:cs="Arial"/>
          <w:color w:val="000000"/>
          <w:sz w:val="16"/>
          <w:szCs w:val="16"/>
        </w:rPr>
      </w:pPr>
      <w:r>
        <w:rPr>
          <w:rFonts w:ascii="Verdana" w:hAnsi="Verdana"/>
          <w:b/>
          <w:i/>
          <w:color w:val="000000"/>
          <w:sz w:val="17"/>
          <w:szCs w:val="17"/>
        </w:rPr>
        <w:drawing>
          <wp:anchor distT="0" distB="0" distL="114300" distR="114300" simplePos="0" relativeHeight="251666432" behindDoc="0" locked="0" layoutInCell="1" allowOverlap="1">
            <wp:simplePos x="0" y="0"/>
            <wp:positionH relativeFrom="margin">
              <wp:posOffset>5782945</wp:posOffset>
            </wp:positionH>
            <wp:positionV relativeFrom="paragraph">
              <wp:posOffset>3810</wp:posOffset>
            </wp:positionV>
            <wp:extent cx="524510" cy="685800"/>
            <wp:effectExtent l="0" t="0" r="8890" b="0"/>
            <wp:wrapNone/>
            <wp:docPr id="9" name="Picture 9" descr="Image result for logos PV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age result for logos PVD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4510" cy="685800"/>
                    </a:xfrm>
                    <a:prstGeom prst="rect">
                      <a:avLst/>
                    </a:prstGeom>
                    <a:noFill/>
                    <a:ln>
                      <a:noFill/>
                    </a:ln>
                  </pic:spPr>
                </pic:pic>
              </a:graphicData>
            </a:graphic>
          </wp:anchor>
        </w:drawing>
      </w:r>
      <w:r>
        <w:rPr>
          <w:sz w:val="20"/>
          <w:szCs w:val="20"/>
        </w:rPr>
        <w:t xml:space="preserve">Designation:    </w:t>
      </w:r>
      <w:r>
        <w:rPr>
          <w:rFonts w:ascii="Verdana" w:hAnsi="Verdana"/>
          <w:b/>
          <w:color w:val="000000"/>
          <w:sz w:val="17"/>
          <w:szCs w:val="17"/>
        </w:rPr>
        <w:t>Project Manager (Education)</w:t>
      </w:r>
    </w:p>
    <w:p>
      <w:pPr>
        <w:spacing w:line="276" w:lineRule="auto"/>
        <w:ind w:hanging="426"/>
        <w:rPr>
          <w:rFonts w:ascii="Arial" w:hAnsi="Arial" w:cs="Arial"/>
          <w:color w:val="000000"/>
          <w:sz w:val="16"/>
          <w:szCs w:val="16"/>
        </w:rPr>
      </w:pPr>
      <w:r>
        <w:rPr>
          <w:sz w:val="20"/>
          <w:szCs w:val="20"/>
        </w:rPr>
        <w:t xml:space="preserve">Location:    </w:t>
      </w:r>
      <w:r>
        <w:rPr>
          <w:rFonts w:ascii="Verdana" w:hAnsi="Verdana"/>
          <w:color w:val="000000"/>
          <w:sz w:val="17"/>
          <w:szCs w:val="17"/>
        </w:rPr>
        <w:tab/>
      </w:r>
      <w:r>
        <w:rPr>
          <w:rFonts w:ascii="Verdana" w:hAnsi="Verdana"/>
          <w:color w:val="000000"/>
          <w:sz w:val="17"/>
          <w:szCs w:val="17"/>
        </w:rPr>
        <w:t>Muzaffar Abad (AJK)</w:t>
      </w:r>
    </w:p>
    <w:p>
      <w:pPr>
        <w:ind w:hanging="426"/>
        <w:rPr>
          <w:rFonts w:ascii="Verdana" w:hAnsi="Verdana"/>
          <w:color w:val="000000"/>
          <w:sz w:val="17"/>
          <w:szCs w:val="17"/>
        </w:rPr>
      </w:pPr>
      <w:r>
        <w:rPr>
          <w:sz w:val="20"/>
          <w:szCs w:val="20"/>
        </w:rPr>
        <w:t xml:space="preserve">Tenure:            </w:t>
      </w:r>
      <w:r>
        <w:rPr>
          <w:rFonts w:ascii="Verdana" w:hAnsi="Verdana"/>
          <w:color w:val="000000"/>
          <w:sz w:val="17"/>
          <w:szCs w:val="17"/>
        </w:rPr>
        <w:t>Dec 2005 to Oct- 2007</w:t>
      </w:r>
    </w:p>
    <w:p>
      <w:pPr>
        <w:ind w:hanging="426"/>
        <w:rPr>
          <w:rFonts w:ascii="Verdana" w:hAnsi="Verdana"/>
          <w:color w:val="000000"/>
          <w:sz w:val="17"/>
          <w:szCs w:val="17"/>
        </w:rPr>
      </w:pPr>
    </w:p>
    <w:p>
      <w:pPr>
        <w:spacing w:line="276" w:lineRule="auto"/>
        <w:ind w:firstLine="114"/>
        <w:rPr>
          <w:sz w:val="20"/>
          <w:szCs w:val="20"/>
        </w:rPr>
      </w:pPr>
    </w:p>
    <w:p>
      <w:pPr>
        <w:spacing w:line="276" w:lineRule="auto"/>
        <w:ind w:hanging="426"/>
        <w:rPr>
          <w:rFonts w:ascii="Arial" w:hAnsi="Arial" w:cs="Arial"/>
          <w:color w:val="000000"/>
          <w:sz w:val="16"/>
          <w:szCs w:val="16"/>
        </w:rPr>
      </w:pPr>
      <w:r>
        <w:rPr>
          <w:rFonts w:ascii="Verdana" w:hAnsi="Verdana"/>
          <w:b/>
          <w:i/>
          <w:color w:val="000000"/>
          <w:sz w:val="17"/>
          <w:szCs w:val="17"/>
        </w:rPr>
        <w:drawing>
          <wp:anchor distT="0" distB="0" distL="114300" distR="114300" simplePos="0" relativeHeight="251667456" behindDoc="0" locked="0" layoutInCell="1" allowOverlap="1">
            <wp:simplePos x="0" y="0"/>
            <wp:positionH relativeFrom="margin">
              <wp:posOffset>5895340</wp:posOffset>
            </wp:positionH>
            <wp:positionV relativeFrom="paragraph">
              <wp:posOffset>8890</wp:posOffset>
            </wp:positionV>
            <wp:extent cx="495935" cy="685800"/>
            <wp:effectExtent l="0" t="0" r="18415" b="0"/>
            <wp:wrapNone/>
            <wp:docPr id="10" name="Picture 10" descr="Image result for logos PV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age result for logos PVD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95935" cy="685800"/>
                    </a:xfrm>
                    <a:prstGeom prst="rect">
                      <a:avLst/>
                    </a:prstGeom>
                    <a:noFill/>
                    <a:ln>
                      <a:noFill/>
                    </a:ln>
                  </pic:spPr>
                </pic:pic>
              </a:graphicData>
            </a:graphic>
          </wp:anchor>
        </w:drawing>
      </w:r>
      <w:r>
        <w:rPr>
          <w:sz w:val="20"/>
          <w:szCs w:val="20"/>
        </w:rPr>
        <w:t xml:space="preserve">Organization:   </w:t>
      </w:r>
      <w:r>
        <w:rPr>
          <w:rFonts w:ascii="Verdana" w:hAnsi="Verdana"/>
          <w:b/>
          <w:color w:val="000000"/>
          <w:sz w:val="17"/>
          <w:szCs w:val="17"/>
        </w:rPr>
        <w:t>PVDP</w:t>
      </w:r>
      <w:r>
        <w:rPr>
          <w:rFonts w:ascii="Verdana" w:hAnsi="Verdana"/>
          <w:b/>
          <w:i/>
          <w:color w:val="000000"/>
          <w:sz w:val="17"/>
          <w:szCs w:val="17"/>
        </w:rPr>
        <w:t xml:space="preserve"> (Pakistan Village Development Program)</w:t>
      </w:r>
    </w:p>
    <w:p>
      <w:pPr>
        <w:spacing w:line="276" w:lineRule="auto"/>
        <w:ind w:hanging="426"/>
        <w:rPr>
          <w:rFonts w:ascii="Arial" w:hAnsi="Arial" w:cs="Arial"/>
          <w:color w:val="000000"/>
          <w:sz w:val="16"/>
          <w:szCs w:val="16"/>
        </w:rPr>
      </w:pPr>
      <w:r>
        <w:rPr>
          <w:sz w:val="20"/>
          <w:szCs w:val="20"/>
        </w:rPr>
        <w:t xml:space="preserve">Designation:   </w:t>
      </w:r>
      <w:r>
        <w:rPr>
          <w:rFonts w:ascii="Verdana" w:hAnsi="Verdana"/>
          <w:b/>
          <w:color w:val="000000"/>
          <w:sz w:val="17"/>
          <w:szCs w:val="17"/>
        </w:rPr>
        <w:t>Team Leader (Education)</w:t>
      </w:r>
    </w:p>
    <w:p>
      <w:pPr>
        <w:spacing w:line="276" w:lineRule="auto"/>
        <w:ind w:hanging="426"/>
        <w:rPr>
          <w:rFonts w:ascii="Arial" w:hAnsi="Arial" w:cs="Arial"/>
          <w:color w:val="000000"/>
          <w:sz w:val="16"/>
          <w:szCs w:val="16"/>
        </w:rPr>
      </w:pPr>
      <w:r>
        <w:rPr>
          <w:sz w:val="20"/>
          <w:szCs w:val="20"/>
        </w:rPr>
        <w:t xml:space="preserve">Location:    </w:t>
      </w:r>
      <w:r>
        <w:rPr>
          <w:rFonts w:ascii="Verdana" w:hAnsi="Verdana"/>
          <w:color w:val="000000"/>
          <w:sz w:val="17"/>
          <w:szCs w:val="17"/>
        </w:rPr>
        <w:t>House #10 A Hadi Lane, Opposite VIP Guest House Old Bara Road University Town Peshawar, Pakistan</w:t>
      </w:r>
    </w:p>
    <w:p>
      <w:pPr>
        <w:ind w:hanging="426"/>
        <w:rPr>
          <w:rFonts w:ascii="Verdana" w:hAnsi="Verdana"/>
          <w:color w:val="000000"/>
          <w:sz w:val="17"/>
          <w:szCs w:val="17"/>
        </w:rPr>
      </w:pPr>
      <w:r>
        <w:rPr>
          <w:sz w:val="20"/>
          <w:szCs w:val="20"/>
        </w:rPr>
        <w:t xml:space="preserve">Tenure:      </w:t>
      </w:r>
      <w:r>
        <w:rPr>
          <w:rFonts w:ascii="Verdana" w:hAnsi="Verdana"/>
          <w:color w:val="000000"/>
          <w:sz w:val="17"/>
          <w:szCs w:val="17"/>
        </w:rPr>
        <w:t>Sep-2002 to Dec-2004</w:t>
      </w:r>
    </w:p>
    <w:p>
      <w:pPr>
        <w:ind w:hanging="426"/>
        <w:rPr>
          <w:rFonts w:ascii="Verdana" w:hAnsi="Verdana"/>
          <w:color w:val="000000"/>
          <w:sz w:val="17"/>
          <w:szCs w:val="17"/>
        </w:rPr>
      </w:pPr>
    </w:p>
    <w:p>
      <w:pPr>
        <w:ind w:left="-630" w:hanging="426"/>
        <w:jc w:val="center"/>
        <w:rPr>
          <w:b/>
          <w:u w:val="single"/>
        </w:rPr>
      </w:pPr>
      <w:r>
        <w:rPr>
          <w:b/>
          <w:u w:val="single"/>
        </w:rPr>
        <w:t>Academic Background</w:t>
      </w:r>
    </w:p>
    <w:p>
      <w:pPr>
        <w:rPr>
          <w:color w:val="000000"/>
          <w:sz w:val="20"/>
          <w:szCs w:val="20"/>
        </w:rPr>
      </w:pPr>
    </w:p>
    <w:tbl>
      <w:tblPr>
        <w:tblStyle w:val="4"/>
        <w:tblpPr w:leftFromText="180" w:rightFromText="180" w:vertAnchor="text" w:tblpY="-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7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tcPr>
          <w:p>
            <w:pPr>
              <w:spacing w:line="276" w:lineRule="auto"/>
              <w:ind w:hanging="540"/>
              <w:jc w:val="center"/>
              <w:rPr>
                <w:sz w:val="20"/>
                <w:szCs w:val="20"/>
              </w:rPr>
            </w:pPr>
            <w:r>
              <w:rPr>
                <w:sz w:val="20"/>
                <w:szCs w:val="20"/>
              </w:rPr>
              <w:t>Degree Name</w:t>
            </w:r>
          </w:p>
        </w:tc>
        <w:tc>
          <w:tcPr>
            <w:tcW w:w="3879" w:type="pct"/>
          </w:tcPr>
          <w:p>
            <w:pPr>
              <w:spacing w:line="360" w:lineRule="auto"/>
              <w:rPr>
                <w:b/>
                <w:bCs/>
                <w:color w:val="000000"/>
                <w:sz w:val="20"/>
                <w:szCs w:val="20"/>
              </w:rPr>
            </w:pPr>
            <w:r>
              <w:rPr>
                <w:b/>
                <w:bCs/>
                <w:color w:val="000000"/>
                <w:sz w:val="20"/>
                <w:szCs w:val="20"/>
              </w:rPr>
              <w:t xml:space="preserve">International Relations (IR)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tcPr>
          <w:p>
            <w:pPr>
              <w:spacing w:line="276" w:lineRule="auto"/>
              <w:ind w:hanging="540"/>
              <w:jc w:val="center"/>
              <w:rPr>
                <w:sz w:val="20"/>
                <w:szCs w:val="20"/>
              </w:rPr>
            </w:pPr>
            <w:r>
              <w:rPr>
                <w:sz w:val="20"/>
                <w:szCs w:val="20"/>
              </w:rPr>
              <w:t>Level Attained</w:t>
            </w:r>
          </w:p>
        </w:tc>
        <w:tc>
          <w:tcPr>
            <w:tcW w:w="3879" w:type="pct"/>
          </w:tcPr>
          <w:p>
            <w:pPr>
              <w:spacing w:line="360" w:lineRule="auto"/>
              <w:rPr>
                <w:color w:val="000000"/>
                <w:sz w:val="20"/>
                <w:szCs w:val="20"/>
              </w:rPr>
            </w:pPr>
            <w:r>
              <w:rPr>
                <w:b/>
                <w:color w:val="000000"/>
                <w:sz w:val="20"/>
                <w:szCs w:val="20"/>
              </w:rPr>
              <w:t>Master Degree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tcPr>
          <w:p>
            <w:pPr>
              <w:spacing w:line="276" w:lineRule="auto"/>
              <w:ind w:hanging="540"/>
              <w:jc w:val="center"/>
              <w:rPr>
                <w:sz w:val="20"/>
                <w:szCs w:val="20"/>
              </w:rPr>
            </w:pPr>
            <w:r>
              <w:rPr>
                <w:sz w:val="20"/>
                <w:szCs w:val="20"/>
              </w:rPr>
              <w:t>Institute</w:t>
            </w:r>
          </w:p>
        </w:tc>
        <w:tc>
          <w:tcPr>
            <w:tcW w:w="3879" w:type="pct"/>
          </w:tcPr>
          <w:p>
            <w:pPr>
              <w:spacing w:line="360" w:lineRule="auto"/>
              <w:rPr>
                <w:color w:val="000000"/>
                <w:sz w:val="20"/>
                <w:szCs w:val="20"/>
              </w:rPr>
            </w:pPr>
            <w:r>
              <w:rPr>
                <w:color w:val="000000"/>
                <w:sz w:val="20"/>
                <w:szCs w:val="20"/>
              </w:rPr>
              <w:t xml:space="preserve">University of Peshawar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tcPr>
          <w:p>
            <w:pPr>
              <w:spacing w:line="276" w:lineRule="auto"/>
              <w:ind w:hanging="540"/>
              <w:jc w:val="center"/>
              <w:rPr>
                <w:sz w:val="20"/>
                <w:szCs w:val="20"/>
              </w:rPr>
            </w:pPr>
            <w:r>
              <w:rPr>
                <w:sz w:val="20"/>
                <w:szCs w:val="20"/>
              </w:rPr>
              <w:t>Address</w:t>
            </w:r>
          </w:p>
        </w:tc>
        <w:tc>
          <w:tcPr>
            <w:tcW w:w="3879" w:type="pct"/>
          </w:tcPr>
          <w:p>
            <w:pPr>
              <w:spacing w:line="360" w:lineRule="auto"/>
              <w:rPr>
                <w:color w:val="000000"/>
                <w:sz w:val="20"/>
                <w:szCs w:val="20"/>
              </w:rPr>
            </w:pPr>
            <w:r>
              <w:rPr>
                <w:color w:val="000000"/>
                <w:sz w:val="20"/>
                <w:szCs w:val="20"/>
              </w:rPr>
              <w:t xml:space="preserve">Peshawar, Pakistan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tcPr>
          <w:p>
            <w:pPr>
              <w:spacing w:line="276" w:lineRule="auto"/>
              <w:ind w:hanging="540"/>
              <w:jc w:val="center"/>
              <w:rPr>
                <w:sz w:val="20"/>
                <w:szCs w:val="20"/>
              </w:rPr>
            </w:pPr>
            <w:r>
              <w:rPr>
                <w:sz w:val="20"/>
                <w:szCs w:val="20"/>
              </w:rPr>
              <w:t>Degree Name</w:t>
            </w:r>
          </w:p>
        </w:tc>
        <w:tc>
          <w:tcPr>
            <w:tcW w:w="3879" w:type="pct"/>
          </w:tcPr>
          <w:p>
            <w:pPr>
              <w:spacing w:line="360" w:lineRule="auto"/>
              <w:rPr>
                <w:b/>
                <w:color w:val="000000"/>
                <w:sz w:val="20"/>
                <w:szCs w:val="20"/>
              </w:rPr>
            </w:pPr>
            <w:r>
              <w:rPr>
                <w:b/>
                <w:color w:val="000000"/>
                <w:sz w:val="20"/>
                <w:szCs w:val="20"/>
              </w:rPr>
              <w:t xml:space="preserve">BS Computer Science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tcPr>
          <w:p>
            <w:pPr>
              <w:spacing w:line="276" w:lineRule="auto"/>
              <w:ind w:hanging="540"/>
              <w:jc w:val="center"/>
              <w:rPr>
                <w:sz w:val="20"/>
                <w:szCs w:val="20"/>
              </w:rPr>
            </w:pPr>
            <w:r>
              <w:rPr>
                <w:sz w:val="20"/>
                <w:szCs w:val="20"/>
              </w:rPr>
              <w:t>Level Attained</w:t>
            </w:r>
          </w:p>
        </w:tc>
        <w:tc>
          <w:tcPr>
            <w:tcW w:w="3879" w:type="pct"/>
          </w:tcPr>
          <w:p>
            <w:pPr>
              <w:spacing w:line="360" w:lineRule="auto"/>
              <w:rPr>
                <w:color w:val="000000"/>
                <w:sz w:val="20"/>
                <w:szCs w:val="20"/>
              </w:rPr>
            </w:pPr>
            <w:r>
              <w:rPr>
                <w:b/>
                <w:color w:val="000000"/>
                <w:sz w:val="20"/>
                <w:szCs w:val="20"/>
              </w:rPr>
              <w:t xml:space="preserve">Bachelor’s Degree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tcPr>
          <w:p>
            <w:pPr>
              <w:spacing w:line="276" w:lineRule="auto"/>
              <w:ind w:hanging="540"/>
              <w:jc w:val="center"/>
              <w:rPr>
                <w:sz w:val="20"/>
                <w:szCs w:val="20"/>
              </w:rPr>
            </w:pPr>
            <w:r>
              <w:rPr>
                <w:sz w:val="20"/>
                <w:szCs w:val="20"/>
              </w:rPr>
              <w:t>Institute</w:t>
            </w:r>
          </w:p>
        </w:tc>
        <w:tc>
          <w:tcPr>
            <w:tcW w:w="3879" w:type="pct"/>
          </w:tcPr>
          <w:p>
            <w:pPr>
              <w:spacing w:line="360" w:lineRule="auto"/>
              <w:rPr>
                <w:color w:val="000000"/>
                <w:sz w:val="20"/>
                <w:szCs w:val="20"/>
              </w:rPr>
            </w:pPr>
            <w:r>
              <w:rPr>
                <w:color w:val="000000"/>
                <w:sz w:val="20"/>
                <w:szCs w:val="20"/>
              </w:rPr>
              <w:t xml:space="preserve">University of Peshawar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tcPr>
          <w:p>
            <w:pPr>
              <w:spacing w:line="276" w:lineRule="auto"/>
              <w:ind w:hanging="540"/>
              <w:jc w:val="center"/>
              <w:rPr>
                <w:sz w:val="20"/>
                <w:szCs w:val="20"/>
              </w:rPr>
            </w:pPr>
            <w:r>
              <w:rPr>
                <w:sz w:val="20"/>
                <w:szCs w:val="20"/>
              </w:rPr>
              <w:t>Address</w:t>
            </w:r>
          </w:p>
        </w:tc>
        <w:tc>
          <w:tcPr>
            <w:tcW w:w="3879" w:type="pct"/>
          </w:tcPr>
          <w:p>
            <w:pPr>
              <w:spacing w:line="360" w:lineRule="auto"/>
              <w:rPr>
                <w:color w:val="000000"/>
                <w:sz w:val="20"/>
                <w:szCs w:val="20"/>
              </w:rPr>
            </w:pPr>
            <w:r>
              <w:rPr>
                <w:color w:val="000000"/>
                <w:sz w:val="20"/>
                <w:szCs w:val="20"/>
              </w:rPr>
              <w:t xml:space="preserve">Peshawar, Pakistan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21" w:type="pct"/>
          </w:tcPr>
          <w:p>
            <w:pPr>
              <w:spacing w:line="276" w:lineRule="auto"/>
              <w:ind w:hanging="540"/>
              <w:jc w:val="center"/>
              <w:rPr>
                <w:sz w:val="20"/>
                <w:szCs w:val="20"/>
              </w:rPr>
            </w:pPr>
            <w:r>
              <w:rPr>
                <w:sz w:val="20"/>
                <w:szCs w:val="20"/>
              </w:rPr>
              <w:t>Majors</w:t>
            </w:r>
          </w:p>
        </w:tc>
        <w:tc>
          <w:tcPr>
            <w:tcW w:w="3879" w:type="pct"/>
          </w:tcPr>
          <w:p>
            <w:pPr>
              <w:pStyle w:val="8"/>
              <w:spacing w:after="0" w:afterAutospacing="0" w:line="360" w:lineRule="auto"/>
              <w:rPr>
                <w:color w:val="000000"/>
                <w:sz w:val="20"/>
                <w:szCs w:val="20"/>
              </w:rPr>
            </w:pPr>
            <w:r>
              <w:rPr>
                <w:color w:val="000000"/>
                <w:sz w:val="20"/>
                <w:szCs w:val="20"/>
              </w:rPr>
              <w:t xml:space="preserve">Statistics, Computer Science and Mathematics.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tcPr>
          <w:p>
            <w:pPr>
              <w:spacing w:line="276" w:lineRule="auto"/>
              <w:ind w:hanging="540"/>
              <w:jc w:val="center"/>
              <w:rPr>
                <w:sz w:val="20"/>
                <w:szCs w:val="20"/>
              </w:rPr>
            </w:pPr>
            <w:r>
              <w:rPr>
                <w:sz w:val="20"/>
                <w:szCs w:val="20"/>
              </w:rPr>
              <w:t>Degree Name</w:t>
            </w:r>
          </w:p>
        </w:tc>
        <w:tc>
          <w:tcPr>
            <w:tcW w:w="3879" w:type="pct"/>
          </w:tcPr>
          <w:p>
            <w:pPr>
              <w:spacing w:line="360" w:lineRule="auto"/>
              <w:rPr>
                <w:color w:val="000000"/>
                <w:sz w:val="20"/>
                <w:szCs w:val="20"/>
              </w:rPr>
            </w:pPr>
            <w:r>
              <w:rPr>
                <w:b/>
                <w:color w:val="000000"/>
                <w:sz w:val="20"/>
                <w:szCs w:val="20"/>
              </w:rPr>
              <w:t>BA Sociology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tcPr>
          <w:p>
            <w:pPr>
              <w:spacing w:line="276" w:lineRule="auto"/>
              <w:ind w:hanging="540"/>
              <w:jc w:val="center"/>
              <w:rPr>
                <w:sz w:val="20"/>
                <w:szCs w:val="20"/>
              </w:rPr>
            </w:pPr>
            <w:r>
              <w:rPr>
                <w:sz w:val="20"/>
                <w:szCs w:val="20"/>
              </w:rPr>
              <w:t>Institute</w:t>
            </w:r>
          </w:p>
        </w:tc>
        <w:tc>
          <w:tcPr>
            <w:tcW w:w="3879" w:type="pct"/>
          </w:tcPr>
          <w:p>
            <w:pPr>
              <w:spacing w:line="360" w:lineRule="auto"/>
              <w:rPr>
                <w:color w:val="000000"/>
                <w:sz w:val="20"/>
                <w:szCs w:val="20"/>
              </w:rPr>
            </w:pPr>
            <w:r>
              <w:rPr>
                <w:color w:val="000000"/>
                <w:sz w:val="20"/>
                <w:szCs w:val="20"/>
              </w:rPr>
              <w:t>AIOU Islamabad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pct"/>
          </w:tcPr>
          <w:p>
            <w:pPr>
              <w:spacing w:line="276" w:lineRule="auto"/>
              <w:ind w:hanging="540"/>
              <w:jc w:val="center"/>
              <w:rPr>
                <w:sz w:val="20"/>
                <w:szCs w:val="20"/>
              </w:rPr>
            </w:pPr>
            <w:r>
              <w:rPr>
                <w:sz w:val="20"/>
                <w:szCs w:val="20"/>
              </w:rPr>
              <w:t>Address</w:t>
            </w:r>
          </w:p>
        </w:tc>
        <w:tc>
          <w:tcPr>
            <w:tcW w:w="3879" w:type="pct"/>
          </w:tcPr>
          <w:p>
            <w:pPr>
              <w:spacing w:line="360" w:lineRule="auto"/>
              <w:rPr>
                <w:color w:val="000000"/>
                <w:sz w:val="20"/>
                <w:szCs w:val="20"/>
              </w:rPr>
            </w:pPr>
            <w:r>
              <w:rPr>
                <w:color w:val="000000"/>
                <w:sz w:val="20"/>
                <w:szCs w:val="20"/>
              </w:rPr>
              <w:t xml:space="preserve">Islamabad, Pakistan </w:t>
            </w:r>
          </w:p>
        </w:tc>
      </w:tr>
    </w:tbl>
    <w:p>
      <w:pPr>
        <w:ind w:left="-630"/>
        <w:jc w:val="center"/>
        <w:rPr>
          <w:b/>
          <w:u w:val="single"/>
        </w:rPr>
      </w:pPr>
      <w:r>
        <w:rPr>
          <w:b/>
          <w:u w:val="single"/>
        </w:rPr>
        <w:t>Reference</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840"/>
        <w:gridCol w:w="1913"/>
        <w:gridCol w:w="2780"/>
        <w:gridCol w:w="879"/>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line="360" w:lineRule="auto"/>
              <w:jc w:val="center"/>
              <w:rPr>
                <w:b/>
                <w:bCs/>
                <w:color w:val="000000"/>
                <w:sz w:val="20"/>
                <w:szCs w:val="20"/>
              </w:rPr>
            </w:pPr>
            <w:r>
              <w:rPr>
                <w:b/>
                <w:bCs/>
                <w:color w:val="000000"/>
                <w:sz w:val="20"/>
                <w:szCs w:val="20"/>
              </w:rPr>
              <w:t>Name</w:t>
            </w:r>
          </w:p>
        </w:tc>
        <w:tc>
          <w:tcPr>
            <w:tcW w:w="1800" w:type="dxa"/>
          </w:tcPr>
          <w:p>
            <w:pPr>
              <w:spacing w:line="360" w:lineRule="auto"/>
              <w:jc w:val="center"/>
              <w:rPr>
                <w:b/>
                <w:bCs/>
                <w:color w:val="000000"/>
                <w:sz w:val="20"/>
                <w:szCs w:val="20"/>
              </w:rPr>
            </w:pPr>
            <w:r>
              <w:rPr>
                <w:b/>
                <w:bCs/>
                <w:color w:val="000000"/>
                <w:sz w:val="20"/>
                <w:szCs w:val="20"/>
              </w:rPr>
              <w:t>Title</w:t>
            </w:r>
          </w:p>
        </w:tc>
        <w:tc>
          <w:tcPr>
            <w:tcW w:w="1871" w:type="dxa"/>
          </w:tcPr>
          <w:p>
            <w:pPr>
              <w:spacing w:line="360" w:lineRule="auto"/>
              <w:jc w:val="center"/>
              <w:rPr>
                <w:b/>
                <w:bCs/>
                <w:color w:val="000000"/>
                <w:sz w:val="20"/>
                <w:szCs w:val="20"/>
              </w:rPr>
            </w:pPr>
            <w:r>
              <w:rPr>
                <w:b/>
                <w:bCs/>
                <w:color w:val="000000"/>
                <w:sz w:val="20"/>
                <w:szCs w:val="20"/>
              </w:rPr>
              <w:t>Company</w:t>
            </w:r>
          </w:p>
        </w:tc>
        <w:tc>
          <w:tcPr>
            <w:tcW w:w="2719" w:type="dxa"/>
          </w:tcPr>
          <w:p>
            <w:pPr>
              <w:spacing w:line="360" w:lineRule="auto"/>
              <w:jc w:val="center"/>
              <w:rPr>
                <w:b/>
                <w:bCs/>
                <w:color w:val="000000"/>
                <w:sz w:val="20"/>
                <w:szCs w:val="20"/>
              </w:rPr>
            </w:pPr>
            <w:r>
              <w:rPr>
                <w:b/>
                <w:bCs/>
                <w:color w:val="000000"/>
                <w:sz w:val="20"/>
                <w:szCs w:val="20"/>
              </w:rPr>
              <w:t>Phone/Email</w:t>
            </w:r>
          </w:p>
        </w:tc>
        <w:tc>
          <w:tcPr>
            <w:tcW w:w="860" w:type="dxa"/>
          </w:tcPr>
          <w:p>
            <w:pPr>
              <w:spacing w:line="360" w:lineRule="auto"/>
              <w:jc w:val="center"/>
              <w:rPr>
                <w:b/>
                <w:bCs/>
                <w:color w:val="000000"/>
                <w:sz w:val="20"/>
                <w:szCs w:val="20"/>
              </w:rPr>
            </w:pPr>
            <w:r>
              <w:rPr>
                <w:b/>
                <w:bCs/>
                <w:color w:val="000000"/>
                <w:sz w:val="20"/>
                <w:szCs w:val="20"/>
              </w:rPr>
              <w:t>Acquaintance</w:t>
            </w:r>
          </w:p>
        </w:tc>
        <w:tc>
          <w:tcPr>
            <w:tcW w:w="1205" w:type="dxa"/>
          </w:tcPr>
          <w:p>
            <w:pPr>
              <w:spacing w:line="360" w:lineRule="auto"/>
              <w:jc w:val="center"/>
              <w:rPr>
                <w:b/>
                <w:bCs/>
                <w:color w:val="000000"/>
                <w:sz w:val="20"/>
                <w:szCs w:val="20"/>
              </w:rPr>
            </w:pPr>
            <w:r>
              <w:rPr>
                <w:b/>
                <w:bCs/>
                <w:color w:val="000000"/>
                <w:sz w:val="20"/>
                <w:szCs w:val="20"/>
              </w:rPr>
              <w:t>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615" w:type="dxa"/>
            <w:vAlign w:val="center"/>
          </w:tcPr>
          <w:p>
            <w:pPr>
              <w:spacing w:line="360" w:lineRule="auto"/>
              <w:rPr>
                <w:color w:val="000000"/>
                <w:sz w:val="20"/>
                <w:szCs w:val="20"/>
              </w:rPr>
            </w:pPr>
            <w:r>
              <w:rPr>
                <w:color w:val="000000"/>
                <w:sz w:val="20"/>
                <w:szCs w:val="20"/>
              </w:rPr>
              <w:t>Mr. Muhammad Ali</w:t>
            </w:r>
          </w:p>
        </w:tc>
        <w:tc>
          <w:tcPr>
            <w:tcW w:w="1800" w:type="dxa"/>
            <w:vAlign w:val="center"/>
          </w:tcPr>
          <w:p>
            <w:pPr>
              <w:spacing w:line="360" w:lineRule="auto"/>
              <w:rPr>
                <w:color w:val="000000"/>
                <w:sz w:val="20"/>
                <w:szCs w:val="20"/>
              </w:rPr>
            </w:pPr>
            <w:r>
              <w:rPr>
                <w:color w:val="000000"/>
                <w:sz w:val="20"/>
                <w:szCs w:val="20"/>
              </w:rPr>
              <w:t xml:space="preserve">Project Coordinator </w:t>
            </w:r>
          </w:p>
        </w:tc>
        <w:tc>
          <w:tcPr>
            <w:tcW w:w="1871" w:type="dxa"/>
            <w:vAlign w:val="center"/>
          </w:tcPr>
          <w:p>
            <w:pPr>
              <w:spacing w:line="360" w:lineRule="auto"/>
              <w:rPr>
                <w:color w:val="000000"/>
                <w:sz w:val="20"/>
                <w:szCs w:val="20"/>
              </w:rPr>
            </w:pPr>
            <w:r>
              <w:rPr>
                <w:color w:val="000000"/>
                <w:sz w:val="20"/>
                <w:szCs w:val="20"/>
              </w:rPr>
              <w:t>Directorate of SW-FATA</w:t>
            </w:r>
          </w:p>
        </w:tc>
        <w:tc>
          <w:tcPr>
            <w:tcW w:w="2719" w:type="dxa"/>
            <w:vAlign w:val="center"/>
          </w:tcPr>
          <w:p>
            <w:pPr>
              <w:spacing w:line="360" w:lineRule="auto"/>
              <w:rPr>
                <w:color w:val="000000"/>
                <w:sz w:val="20"/>
                <w:szCs w:val="20"/>
              </w:rPr>
            </w:pPr>
            <w:r>
              <w:rPr>
                <w:color w:val="000000"/>
                <w:sz w:val="20"/>
                <w:szCs w:val="20"/>
              </w:rPr>
              <w:t>0345-9083829                      shahalisyed@gmail.com</w:t>
            </w:r>
          </w:p>
        </w:tc>
        <w:tc>
          <w:tcPr>
            <w:tcW w:w="860" w:type="dxa"/>
            <w:vAlign w:val="center"/>
          </w:tcPr>
          <w:p>
            <w:pPr>
              <w:spacing w:line="360" w:lineRule="auto"/>
              <w:rPr>
                <w:color w:val="000000"/>
                <w:sz w:val="20"/>
                <w:szCs w:val="20"/>
              </w:rPr>
            </w:pPr>
            <w:r>
              <w:rPr>
                <w:color w:val="000000"/>
                <w:sz w:val="20"/>
                <w:szCs w:val="20"/>
              </w:rPr>
              <w:t>3 Year</w:t>
            </w:r>
          </w:p>
        </w:tc>
        <w:tc>
          <w:tcPr>
            <w:tcW w:w="1205" w:type="dxa"/>
            <w:vAlign w:val="center"/>
          </w:tcPr>
          <w:p>
            <w:pPr>
              <w:spacing w:line="360" w:lineRule="auto"/>
              <w:rPr>
                <w:color w:val="000000"/>
                <w:sz w:val="20"/>
                <w:szCs w:val="20"/>
              </w:rPr>
            </w:pPr>
            <w:r>
              <w:rPr>
                <w:color w:val="000000"/>
                <w:sz w:val="20"/>
                <w:szCs w:val="20"/>
              </w:rPr>
              <w:t xml:space="preserve">Professional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line="360" w:lineRule="auto"/>
              <w:rPr>
                <w:color w:val="000000"/>
                <w:sz w:val="20"/>
                <w:szCs w:val="20"/>
              </w:rPr>
            </w:pPr>
            <w:r>
              <w:rPr>
                <w:color w:val="000000"/>
                <w:sz w:val="20"/>
                <w:szCs w:val="20"/>
              </w:rPr>
              <w:t>Miss. Fehmida Hassan</w:t>
            </w:r>
          </w:p>
        </w:tc>
        <w:tc>
          <w:tcPr>
            <w:tcW w:w="1800" w:type="dxa"/>
            <w:vAlign w:val="center"/>
          </w:tcPr>
          <w:p>
            <w:pPr>
              <w:spacing w:line="360" w:lineRule="auto"/>
              <w:rPr>
                <w:color w:val="000000"/>
                <w:sz w:val="20"/>
                <w:szCs w:val="20"/>
              </w:rPr>
            </w:pPr>
            <w:r>
              <w:rPr>
                <w:color w:val="000000"/>
                <w:sz w:val="20"/>
                <w:szCs w:val="20"/>
              </w:rPr>
              <w:t>CDM</w:t>
            </w:r>
          </w:p>
        </w:tc>
        <w:tc>
          <w:tcPr>
            <w:tcW w:w="1871" w:type="dxa"/>
            <w:vAlign w:val="center"/>
          </w:tcPr>
          <w:p>
            <w:pPr>
              <w:spacing w:line="360" w:lineRule="auto"/>
              <w:rPr>
                <w:color w:val="000000"/>
                <w:sz w:val="20"/>
                <w:szCs w:val="20"/>
              </w:rPr>
            </w:pPr>
            <w:r>
              <w:rPr>
                <w:color w:val="000000"/>
                <w:sz w:val="20"/>
                <w:szCs w:val="20"/>
              </w:rPr>
              <w:t>IMC Worldwide</w:t>
            </w:r>
          </w:p>
        </w:tc>
        <w:tc>
          <w:tcPr>
            <w:tcW w:w="2719" w:type="dxa"/>
            <w:vAlign w:val="center"/>
          </w:tcPr>
          <w:p>
            <w:pPr>
              <w:spacing w:line="360" w:lineRule="auto"/>
              <w:rPr>
                <w:color w:val="000000"/>
                <w:sz w:val="20"/>
                <w:szCs w:val="20"/>
              </w:rPr>
            </w:pPr>
            <w:r>
              <w:rPr>
                <w:color w:val="000000"/>
                <w:sz w:val="20"/>
                <w:szCs w:val="20"/>
              </w:rPr>
              <w:t>03454700700</w:t>
            </w:r>
          </w:p>
          <w:p>
            <w:pPr>
              <w:spacing w:line="360" w:lineRule="auto"/>
              <w:rPr>
                <w:color w:val="000000"/>
                <w:sz w:val="20"/>
                <w:szCs w:val="20"/>
              </w:rPr>
            </w:pPr>
            <w:r>
              <w:fldChar w:fldCharType="begin"/>
            </w:r>
            <w:r>
              <w:instrText xml:space="preserve"> HYPERLINK "mailto:femhassan@gmail.com" </w:instrText>
            </w:r>
            <w:r>
              <w:fldChar w:fldCharType="separate"/>
            </w:r>
            <w:r>
              <w:rPr>
                <w:color w:val="000000"/>
                <w:sz w:val="20"/>
                <w:szCs w:val="20"/>
              </w:rPr>
              <w:t>femhassan@gmail.com</w:t>
            </w:r>
            <w:r>
              <w:rPr>
                <w:color w:val="000000"/>
                <w:sz w:val="20"/>
                <w:szCs w:val="20"/>
              </w:rPr>
              <w:fldChar w:fldCharType="end"/>
            </w:r>
          </w:p>
        </w:tc>
        <w:tc>
          <w:tcPr>
            <w:tcW w:w="860" w:type="dxa"/>
            <w:vAlign w:val="center"/>
          </w:tcPr>
          <w:p>
            <w:pPr>
              <w:spacing w:line="360" w:lineRule="auto"/>
              <w:rPr>
                <w:color w:val="000000"/>
                <w:sz w:val="20"/>
                <w:szCs w:val="20"/>
              </w:rPr>
            </w:pPr>
            <w:r>
              <w:rPr>
                <w:color w:val="000000"/>
                <w:sz w:val="20"/>
                <w:szCs w:val="20"/>
              </w:rPr>
              <w:t>2 Years</w:t>
            </w:r>
          </w:p>
        </w:tc>
        <w:tc>
          <w:tcPr>
            <w:tcW w:w="1205" w:type="dxa"/>
            <w:vAlign w:val="center"/>
          </w:tcPr>
          <w:p>
            <w:pPr>
              <w:spacing w:line="360" w:lineRule="auto"/>
              <w:rPr>
                <w:color w:val="000000"/>
                <w:sz w:val="20"/>
                <w:szCs w:val="20"/>
              </w:rPr>
            </w:pPr>
            <w:r>
              <w:rPr>
                <w:color w:val="000000"/>
                <w:sz w:val="20"/>
                <w:szCs w:val="20"/>
              </w:rPr>
              <w:t xml:space="preserve">Professional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vAlign w:val="center"/>
          </w:tcPr>
          <w:p>
            <w:pPr>
              <w:spacing w:line="360" w:lineRule="auto"/>
              <w:rPr>
                <w:color w:val="000000"/>
                <w:sz w:val="20"/>
                <w:szCs w:val="20"/>
              </w:rPr>
            </w:pPr>
            <w:r>
              <w:rPr>
                <w:color w:val="000000"/>
                <w:sz w:val="20"/>
                <w:szCs w:val="20"/>
              </w:rPr>
              <w:t>Mr. Zia Ul Haq</w:t>
            </w:r>
          </w:p>
        </w:tc>
        <w:tc>
          <w:tcPr>
            <w:tcW w:w="1800" w:type="dxa"/>
            <w:vAlign w:val="center"/>
          </w:tcPr>
          <w:p>
            <w:pPr>
              <w:spacing w:line="360" w:lineRule="auto"/>
              <w:rPr>
                <w:color w:val="000000"/>
                <w:sz w:val="20"/>
                <w:szCs w:val="20"/>
              </w:rPr>
            </w:pPr>
            <w:r>
              <w:rPr>
                <w:color w:val="000000"/>
                <w:sz w:val="20"/>
                <w:szCs w:val="20"/>
              </w:rPr>
              <w:t>Manager Programs</w:t>
            </w:r>
          </w:p>
        </w:tc>
        <w:tc>
          <w:tcPr>
            <w:tcW w:w="1871" w:type="dxa"/>
            <w:vAlign w:val="center"/>
          </w:tcPr>
          <w:p>
            <w:pPr>
              <w:spacing w:line="360" w:lineRule="auto"/>
              <w:rPr>
                <w:color w:val="000000"/>
                <w:sz w:val="20"/>
                <w:szCs w:val="20"/>
              </w:rPr>
            </w:pPr>
            <w:r>
              <w:rPr>
                <w:color w:val="000000"/>
                <w:sz w:val="20"/>
                <w:szCs w:val="20"/>
              </w:rPr>
              <w:t>PVDP</w:t>
            </w:r>
          </w:p>
        </w:tc>
        <w:tc>
          <w:tcPr>
            <w:tcW w:w="2719" w:type="dxa"/>
            <w:vAlign w:val="center"/>
          </w:tcPr>
          <w:p>
            <w:pPr>
              <w:spacing w:line="360" w:lineRule="auto"/>
              <w:rPr>
                <w:color w:val="000000"/>
                <w:sz w:val="20"/>
                <w:szCs w:val="20"/>
              </w:rPr>
            </w:pPr>
            <w:r>
              <w:rPr>
                <w:color w:val="000000"/>
                <w:sz w:val="20"/>
                <w:szCs w:val="20"/>
              </w:rPr>
              <w:t>0336-552777</w:t>
            </w:r>
          </w:p>
        </w:tc>
        <w:tc>
          <w:tcPr>
            <w:tcW w:w="860" w:type="dxa"/>
            <w:vAlign w:val="center"/>
          </w:tcPr>
          <w:p>
            <w:pPr>
              <w:spacing w:line="360" w:lineRule="auto"/>
              <w:rPr>
                <w:color w:val="000000"/>
                <w:sz w:val="20"/>
                <w:szCs w:val="20"/>
              </w:rPr>
            </w:pPr>
            <w:r>
              <w:rPr>
                <w:color w:val="000000"/>
                <w:sz w:val="20"/>
                <w:szCs w:val="20"/>
              </w:rPr>
              <w:t>6 Years</w:t>
            </w:r>
          </w:p>
        </w:tc>
        <w:tc>
          <w:tcPr>
            <w:tcW w:w="1205" w:type="dxa"/>
            <w:vAlign w:val="center"/>
          </w:tcPr>
          <w:p>
            <w:pPr>
              <w:spacing w:line="360" w:lineRule="auto"/>
              <w:rPr>
                <w:color w:val="000000"/>
                <w:sz w:val="20"/>
                <w:szCs w:val="20"/>
              </w:rPr>
            </w:pPr>
            <w:r>
              <w:rPr>
                <w:color w:val="000000"/>
                <w:sz w:val="20"/>
                <w:szCs w:val="20"/>
              </w:rPr>
              <w:t>Professional</w:t>
            </w:r>
          </w:p>
        </w:tc>
      </w:tr>
    </w:tbl>
    <w:p>
      <w:pPr>
        <w:rPr>
          <w:b/>
          <w:u w:val="single"/>
        </w:rPr>
      </w:pPr>
    </w:p>
    <w:sectPr>
      <w:pgSz w:w="12240" w:h="15840"/>
      <w:pgMar w:top="990" w:right="720" w:bottom="900" w:left="1440" w:header="720" w:footer="720" w:gutter="0"/>
      <w:pgBorders w:offsetFrom="page">
        <w:top w:val="single" w:color="auto" w:sz="6" w:space="24"/>
        <w:left w:val="single" w:color="auto" w:sz="6" w:space="24"/>
        <w:bottom w:val="single" w:color="auto" w:sz="6" w:space="24"/>
        <w:right w:val="single" w:color="auto" w:sz="6"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Webdings">
    <w:panose1 w:val="05030102010509060703"/>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F35FF"/>
    <w:multiLevelType w:val="multilevel"/>
    <w:tmpl w:val="2F4F35FF"/>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
    <w:nsid w:val="37ABA22F"/>
    <w:multiLevelType w:val="singleLevel"/>
    <w:tmpl w:val="37ABA22F"/>
    <w:lvl w:ilvl="0" w:tentative="0">
      <w:start w:val="1"/>
      <w:numFmt w:val="decimal"/>
      <w:suff w:val="space"/>
      <w:lvlText w:val="%1."/>
      <w:lvlJc w:val="left"/>
    </w:lvl>
  </w:abstractNum>
  <w:num w:numId="1">
    <w:abstractNumId w:val="1"/>
  </w:num>
  <w:num w:numId="2">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FD"/>
    <w:rsid w:val="000063FC"/>
    <w:rsid w:val="00030541"/>
    <w:rsid w:val="000528C2"/>
    <w:rsid w:val="00053232"/>
    <w:rsid w:val="000555A3"/>
    <w:rsid w:val="000771A9"/>
    <w:rsid w:val="00093504"/>
    <w:rsid w:val="000B226C"/>
    <w:rsid w:val="000B749E"/>
    <w:rsid w:val="000D5169"/>
    <w:rsid w:val="000E1754"/>
    <w:rsid w:val="00102FC9"/>
    <w:rsid w:val="001103A5"/>
    <w:rsid w:val="001149D8"/>
    <w:rsid w:val="00115A9D"/>
    <w:rsid w:val="001575C9"/>
    <w:rsid w:val="001668DB"/>
    <w:rsid w:val="001E13A9"/>
    <w:rsid w:val="00240AB0"/>
    <w:rsid w:val="0027310E"/>
    <w:rsid w:val="002770FF"/>
    <w:rsid w:val="00283521"/>
    <w:rsid w:val="002876BD"/>
    <w:rsid w:val="002907C3"/>
    <w:rsid w:val="0029127B"/>
    <w:rsid w:val="002C20DB"/>
    <w:rsid w:val="002E11DD"/>
    <w:rsid w:val="002F50C5"/>
    <w:rsid w:val="0030186D"/>
    <w:rsid w:val="00324562"/>
    <w:rsid w:val="0034527D"/>
    <w:rsid w:val="003809E0"/>
    <w:rsid w:val="0039090F"/>
    <w:rsid w:val="003A2AEC"/>
    <w:rsid w:val="003A61C4"/>
    <w:rsid w:val="003D516F"/>
    <w:rsid w:val="003E3A12"/>
    <w:rsid w:val="004000E4"/>
    <w:rsid w:val="00402A56"/>
    <w:rsid w:val="00421FFD"/>
    <w:rsid w:val="0043285F"/>
    <w:rsid w:val="004518E2"/>
    <w:rsid w:val="004A7CB1"/>
    <w:rsid w:val="004D063C"/>
    <w:rsid w:val="004E0329"/>
    <w:rsid w:val="004E6029"/>
    <w:rsid w:val="004F7DE3"/>
    <w:rsid w:val="00504AC1"/>
    <w:rsid w:val="00513D6C"/>
    <w:rsid w:val="00526610"/>
    <w:rsid w:val="0053533C"/>
    <w:rsid w:val="00562132"/>
    <w:rsid w:val="005639ED"/>
    <w:rsid w:val="00566C64"/>
    <w:rsid w:val="005B175B"/>
    <w:rsid w:val="005C7BBC"/>
    <w:rsid w:val="005D10BA"/>
    <w:rsid w:val="005D21E5"/>
    <w:rsid w:val="005E26B4"/>
    <w:rsid w:val="005E27DE"/>
    <w:rsid w:val="005F666B"/>
    <w:rsid w:val="005F722D"/>
    <w:rsid w:val="00601BB8"/>
    <w:rsid w:val="00610A9C"/>
    <w:rsid w:val="00626E54"/>
    <w:rsid w:val="00640A06"/>
    <w:rsid w:val="00652365"/>
    <w:rsid w:val="00656B1E"/>
    <w:rsid w:val="0066602A"/>
    <w:rsid w:val="00671080"/>
    <w:rsid w:val="00671F62"/>
    <w:rsid w:val="00674624"/>
    <w:rsid w:val="00677F9E"/>
    <w:rsid w:val="00691142"/>
    <w:rsid w:val="006A2850"/>
    <w:rsid w:val="006C09B2"/>
    <w:rsid w:val="006C0A73"/>
    <w:rsid w:val="006C4B8E"/>
    <w:rsid w:val="006C5BF6"/>
    <w:rsid w:val="006D41E3"/>
    <w:rsid w:val="006D7259"/>
    <w:rsid w:val="006E3768"/>
    <w:rsid w:val="006E4C1E"/>
    <w:rsid w:val="006F3DA2"/>
    <w:rsid w:val="00717040"/>
    <w:rsid w:val="007262B6"/>
    <w:rsid w:val="00731658"/>
    <w:rsid w:val="00746CD9"/>
    <w:rsid w:val="00751199"/>
    <w:rsid w:val="007525F6"/>
    <w:rsid w:val="00762456"/>
    <w:rsid w:val="0077109C"/>
    <w:rsid w:val="007C4DA7"/>
    <w:rsid w:val="007C705D"/>
    <w:rsid w:val="007D1B8A"/>
    <w:rsid w:val="007D2776"/>
    <w:rsid w:val="007E0943"/>
    <w:rsid w:val="007F0B66"/>
    <w:rsid w:val="008128FA"/>
    <w:rsid w:val="008135DC"/>
    <w:rsid w:val="00861E18"/>
    <w:rsid w:val="00870C28"/>
    <w:rsid w:val="00890F67"/>
    <w:rsid w:val="008B2FA9"/>
    <w:rsid w:val="008C5D62"/>
    <w:rsid w:val="008D45AC"/>
    <w:rsid w:val="008E671C"/>
    <w:rsid w:val="008F6747"/>
    <w:rsid w:val="00912320"/>
    <w:rsid w:val="00915567"/>
    <w:rsid w:val="0092512A"/>
    <w:rsid w:val="00930CB6"/>
    <w:rsid w:val="009679C2"/>
    <w:rsid w:val="00985EFC"/>
    <w:rsid w:val="009A64B6"/>
    <w:rsid w:val="009D5FB4"/>
    <w:rsid w:val="009E0065"/>
    <w:rsid w:val="009E0871"/>
    <w:rsid w:val="00A018B7"/>
    <w:rsid w:val="00A268D6"/>
    <w:rsid w:val="00A71988"/>
    <w:rsid w:val="00A832C3"/>
    <w:rsid w:val="00A9256A"/>
    <w:rsid w:val="00AB52AB"/>
    <w:rsid w:val="00AB59B6"/>
    <w:rsid w:val="00AE0F0D"/>
    <w:rsid w:val="00AF0EA9"/>
    <w:rsid w:val="00AF77DB"/>
    <w:rsid w:val="00B009BF"/>
    <w:rsid w:val="00B01F36"/>
    <w:rsid w:val="00B128D3"/>
    <w:rsid w:val="00B25EC9"/>
    <w:rsid w:val="00B27B53"/>
    <w:rsid w:val="00B3229F"/>
    <w:rsid w:val="00B42708"/>
    <w:rsid w:val="00B53DD2"/>
    <w:rsid w:val="00B73CC8"/>
    <w:rsid w:val="00B75C29"/>
    <w:rsid w:val="00B7623E"/>
    <w:rsid w:val="00B82139"/>
    <w:rsid w:val="00B91DFE"/>
    <w:rsid w:val="00BB2873"/>
    <w:rsid w:val="00BB4B30"/>
    <w:rsid w:val="00BB5A15"/>
    <w:rsid w:val="00BD2600"/>
    <w:rsid w:val="00BE63B7"/>
    <w:rsid w:val="00BF5C7B"/>
    <w:rsid w:val="00C103C9"/>
    <w:rsid w:val="00C50352"/>
    <w:rsid w:val="00C54747"/>
    <w:rsid w:val="00C8038A"/>
    <w:rsid w:val="00C96BAB"/>
    <w:rsid w:val="00C975C5"/>
    <w:rsid w:val="00CC66F4"/>
    <w:rsid w:val="00CF13E7"/>
    <w:rsid w:val="00D22833"/>
    <w:rsid w:val="00D26423"/>
    <w:rsid w:val="00D45CD0"/>
    <w:rsid w:val="00D77F65"/>
    <w:rsid w:val="00D855CF"/>
    <w:rsid w:val="00D8777A"/>
    <w:rsid w:val="00D91A65"/>
    <w:rsid w:val="00D96638"/>
    <w:rsid w:val="00DA6655"/>
    <w:rsid w:val="00DE185C"/>
    <w:rsid w:val="00DF50C1"/>
    <w:rsid w:val="00DF63E1"/>
    <w:rsid w:val="00E0154B"/>
    <w:rsid w:val="00E1283E"/>
    <w:rsid w:val="00E352D3"/>
    <w:rsid w:val="00E64379"/>
    <w:rsid w:val="00E748FC"/>
    <w:rsid w:val="00EA07A2"/>
    <w:rsid w:val="00EA59EB"/>
    <w:rsid w:val="00EB60DF"/>
    <w:rsid w:val="00EC3461"/>
    <w:rsid w:val="00ED6DF5"/>
    <w:rsid w:val="00EE77E7"/>
    <w:rsid w:val="00F10F3C"/>
    <w:rsid w:val="00F45C67"/>
    <w:rsid w:val="00F52426"/>
    <w:rsid w:val="00F54F37"/>
    <w:rsid w:val="00F63DFE"/>
    <w:rsid w:val="00F65146"/>
    <w:rsid w:val="00F67F31"/>
    <w:rsid w:val="00F9323E"/>
    <w:rsid w:val="00F95F4F"/>
    <w:rsid w:val="00FA6963"/>
    <w:rsid w:val="00FB06C4"/>
    <w:rsid w:val="00FB0CF1"/>
    <w:rsid w:val="00FB7FA7"/>
    <w:rsid w:val="00FD6CC5"/>
    <w:rsid w:val="00FE40FD"/>
    <w:rsid w:val="00FF6C51"/>
    <w:rsid w:val="01B62156"/>
    <w:rsid w:val="01D95F34"/>
    <w:rsid w:val="0B600381"/>
    <w:rsid w:val="11D919F0"/>
    <w:rsid w:val="11F82AF8"/>
    <w:rsid w:val="145AEA00"/>
    <w:rsid w:val="191750B9"/>
    <w:rsid w:val="1C853B0D"/>
    <w:rsid w:val="1C961C2A"/>
    <w:rsid w:val="1EE013ED"/>
    <w:rsid w:val="1F744873"/>
    <w:rsid w:val="22886DD0"/>
    <w:rsid w:val="232C582A"/>
    <w:rsid w:val="29DF73C0"/>
    <w:rsid w:val="2C7D380D"/>
    <w:rsid w:val="2F527939"/>
    <w:rsid w:val="349A38FD"/>
    <w:rsid w:val="3C0278A6"/>
    <w:rsid w:val="3C14086B"/>
    <w:rsid w:val="3E9750D0"/>
    <w:rsid w:val="42BA4E55"/>
    <w:rsid w:val="432650E2"/>
    <w:rsid w:val="57365E45"/>
    <w:rsid w:val="58C16585"/>
    <w:rsid w:val="643F420A"/>
    <w:rsid w:val="661D3118"/>
    <w:rsid w:val="6CFB13AE"/>
    <w:rsid w:val="71DF2A46"/>
    <w:rsid w:val="77D30F80"/>
    <w:rsid w:val="78C3658E"/>
    <w:rsid w:val="79D7099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4"/>
    <w:basedOn w:val="1"/>
    <w:next w:val="1"/>
    <w:link w:val="11"/>
    <w:qFormat/>
    <w:uiPriority w:val="0"/>
    <w:pPr>
      <w:spacing w:after="100" w:afterAutospacing="1"/>
      <w:outlineLvl w:val="3"/>
    </w:pPr>
    <w:rPr>
      <w:b/>
      <w:bCs/>
      <w:color w:val="0D5E9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rFonts w:ascii="Tahoma" w:hAnsi="Tahoma" w:cs="Tahoma"/>
      <w:sz w:val="16"/>
      <w:szCs w:val="16"/>
    </w:rPr>
  </w:style>
  <w:style w:type="character" w:styleId="6">
    <w:name w:val="Emphasis"/>
    <w:qFormat/>
    <w:uiPriority w:val="20"/>
    <w:rPr>
      <w:i/>
      <w:iCs/>
    </w:rPr>
  </w:style>
  <w:style w:type="character" w:styleId="7">
    <w:name w:val="Hyperlink"/>
    <w:basedOn w:val="3"/>
    <w:semiHidden/>
    <w:unhideWhenUsed/>
    <w:qFormat/>
    <w:uiPriority w:val="99"/>
    <w:rPr>
      <w:color w:val="0563C1"/>
      <w:u w:val="single"/>
    </w:rPr>
  </w:style>
  <w:style w:type="paragraph" w:styleId="8">
    <w:name w:val="Normal (Web)"/>
    <w:basedOn w:val="1"/>
    <w:semiHidden/>
    <w:qFormat/>
    <w:uiPriority w:val="0"/>
    <w:pPr>
      <w:spacing w:before="100" w:beforeAutospacing="1" w:after="100" w:afterAutospacing="1"/>
    </w:pPr>
  </w:style>
  <w:style w:type="character" w:styleId="9">
    <w:name w:val="Strong"/>
    <w:qFormat/>
    <w:uiPriority w:val="22"/>
    <w:rPr>
      <w:b/>
      <w:bCs/>
    </w:rPr>
  </w:style>
  <w:style w:type="table" w:styleId="10">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ing 4 Char"/>
    <w:basedOn w:val="3"/>
    <w:link w:val="2"/>
    <w:qFormat/>
    <w:uiPriority w:val="0"/>
    <w:rPr>
      <w:rFonts w:ascii="Times New Roman" w:hAnsi="Times New Roman" w:eastAsia="Times New Roman" w:cs="Times New Roman"/>
      <w:b/>
      <w:bCs/>
      <w:color w:val="0D5E94"/>
      <w:sz w:val="24"/>
      <w:szCs w:val="24"/>
    </w:rPr>
  </w:style>
  <w:style w:type="paragraph" w:styleId="12">
    <w:name w:val="List Paragraph"/>
    <w:basedOn w:val="1"/>
    <w:qFormat/>
    <w:uiPriority w:val="34"/>
    <w:pPr>
      <w:ind w:left="720"/>
      <w:contextualSpacing/>
    </w:pPr>
  </w:style>
  <w:style w:type="character" w:customStyle="1" w:styleId="13">
    <w:name w:val="Balloon Text Char"/>
    <w:basedOn w:val="3"/>
    <w:link w:val="5"/>
    <w:semiHidden/>
    <w:qFormat/>
    <w:uiPriority w:val="99"/>
    <w:rPr>
      <w:rFonts w:ascii="Tahoma" w:hAnsi="Tahoma" w:eastAsia="Times New Roman" w:cs="Tahoma"/>
      <w:sz w:val="16"/>
      <w:szCs w:val="16"/>
    </w:rPr>
  </w:style>
  <w:style w:type="paragraph" w:customStyle="1" w:styleId="14">
    <w:name w:val="1"/>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45FA-2812-4CBE-84A4-689F56A566C1}">
  <ds:schemaRefs/>
</ds:datastoreItem>
</file>

<file path=docProps/app.xml><?xml version="1.0" encoding="utf-8"?>
<Properties xmlns="http://schemas.openxmlformats.org/officeDocument/2006/extended-properties" xmlns:vt="http://schemas.openxmlformats.org/officeDocument/2006/docPropsVTypes">
  <Template>Normal</Template>
  <Pages>4</Pages>
  <Words>1792</Words>
  <Characters>10220</Characters>
  <Lines>85</Lines>
  <Paragraphs>23</Paragraphs>
  <TotalTime>16</TotalTime>
  <ScaleCrop>false</ScaleCrop>
  <LinksUpToDate>false</LinksUpToDate>
  <CharactersWithSpaces>11989</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2023-06-07T03:38:00Z</dcterms:created>
  <dc:creator>ABC</dc:creator>
  <cp:lastModifiedBy>Fayaz Khan</cp:lastModifiedBy>
  <dcterms:modified xsi:type="dcterms:W3CDTF">2024-07-12T11:48:18Z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D5A694202C06418EA4E8F00C3ACA4871</vt:lpwstr>
  </property>
</Properties>
</file>