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436A" w:rsidRDefault="00000000">
      <w:pPr>
        <w:spacing w:after="0" w:line="259" w:lineRule="auto"/>
        <w:ind w:left="16" w:firstLine="0"/>
        <w:jc w:val="center"/>
      </w:pPr>
      <w:r>
        <w:rPr>
          <w:b/>
          <w:sz w:val="40"/>
        </w:rPr>
        <w:t>Dr. Muhammad Shiraz Ali</w:t>
      </w:r>
    </w:p>
    <w:p w:rsidR="00F1436A" w:rsidRDefault="00000000">
      <w:pPr>
        <w:spacing w:after="338" w:line="243" w:lineRule="auto"/>
        <w:ind w:left="2436" w:right="2420" w:firstLine="0"/>
        <w:jc w:val="center"/>
      </w:pPr>
      <w:r>
        <w:rPr>
          <w:b/>
          <w:sz w:val="22"/>
        </w:rPr>
        <w:t xml:space="preserve">E-Mail: shirazali506@yahoo.com </w:t>
      </w:r>
      <w:r>
        <w:rPr>
          <w:sz w:val="20"/>
        </w:rPr>
        <w:t>Mobile: +92-319-2289358</w:t>
      </w:r>
    </w:p>
    <w:p w:rsidR="00F1436A" w:rsidRDefault="00000000">
      <w:pPr>
        <w:pStyle w:val="Heading1"/>
        <w:ind w:left="746" w:right="720"/>
      </w:pPr>
      <w:r>
        <w:t xml:space="preserve"> Career Objective</w:t>
      </w:r>
    </w:p>
    <w:p w:rsidR="00F1436A" w:rsidRDefault="00000000">
      <w:r>
        <w:t xml:space="preserve">As a dedicated and compassionate doctor, I aim to facilitate patient care by providing comprehensive, empathetic, and evidence-based medical services. I am committed to </w:t>
      </w:r>
    </w:p>
    <w:p w:rsidR="00F1436A" w:rsidRDefault="00000000">
      <w:pPr>
        <w:spacing w:after="340"/>
        <w:ind w:left="261" w:hanging="157"/>
      </w:pPr>
      <w:r>
        <w:t>continually polishing my clinical skills and expanding my medical knowledge to ensure the highest quality of care for my patients. My objective is to foster a supportive and healing environment, enhancing patient outcomes and contributing positively to the healthcare community.</w:t>
      </w:r>
    </w:p>
    <w:p w:rsidR="00F1436A" w:rsidRDefault="00000000">
      <w:pPr>
        <w:pStyle w:val="Heading1"/>
        <w:spacing w:after="194"/>
        <w:ind w:left="746" w:right="720"/>
      </w:pPr>
      <w:r>
        <w:t>Educational Background</w:t>
      </w:r>
    </w:p>
    <w:p w:rsidR="00F1436A" w:rsidRDefault="00000000">
      <w:pPr>
        <w:numPr>
          <w:ilvl w:val="0"/>
          <w:numId w:val="1"/>
        </w:numPr>
        <w:spacing w:after="4" w:line="265" w:lineRule="auto"/>
        <w:ind w:hanging="360"/>
      </w:pPr>
      <w:proofErr w:type="gramStart"/>
      <w:r>
        <w:rPr>
          <w:b/>
        </w:rPr>
        <w:t xml:space="preserve">MBBS  </w:t>
      </w:r>
      <w:r>
        <w:rPr>
          <w:b/>
        </w:rPr>
        <w:tab/>
      </w:r>
      <w:proofErr w:type="gramEnd"/>
      <w:r>
        <w:rPr>
          <w:b/>
        </w:rPr>
        <w:t xml:space="preserve">2017 – 2022 </w:t>
      </w:r>
    </w:p>
    <w:p w:rsidR="00F1436A" w:rsidRDefault="00000000">
      <w:pPr>
        <w:spacing w:after="279" w:line="265" w:lineRule="auto"/>
        <w:ind w:left="730"/>
      </w:pPr>
      <w:r>
        <w:rPr>
          <w:b/>
        </w:rPr>
        <w:t>Ayub Medical College Abbottabad</w:t>
      </w:r>
      <w:r>
        <w:t xml:space="preserve"> </w:t>
      </w:r>
    </w:p>
    <w:p w:rsidR="00F1436A" w:rsidRDefault="00000000">
      <w:pPr>
        <w:numPr>
          <w:ilvl w:val="0"/>
          <w:numId w:val="1"/>
        </w:numPr>
        <w:spacing w:after="4" w:line="265" w:lineRule="auto"/>
        <w:ind w:hanging="360"/>
      </w:pPr>
      <w:proofErr w:type="spellStart"/>
      <w:r>
        <w:rPr>
          <w:b/>
        </w:rPr>
        <w:t>FSc</w:t>
      </w:r>
      <w:proofErr w:type="spellEnd"/>
      <w:r>
        <w:rPr>
          <w:b/>
        </w:rPr>
        <w:t xml:space="preserve"> </w:t>
      </w:r>
      <w:proofErr w:type="gramStart"/>
      <w:r>
        <w:rPr>
          <w:b/>
        </w:rPr>
        <w:t>Pre-Medical</w:t>
      </w:r>
      <w:proofErr w:type="gramEnd"/>
      <w:r>
        <w:rPr>
          <w:b/>
        </w:rPr>
        <w:tab/>
        <w:t>2014-2016</w:t>
      </w:r>
    </w:p>
    <w:p w:rsidR="00F1436A" w:rsidRDefault="00000000">
      <w:pPr>
        <w:spacing w:after="412" w:line="265" w:lineRule="auto"/>
        <w:ind w:left="730"/>
      </w:pPr>
      <w:r>
        <w:rPr>
          <w:b/>
        </w:rPr>
        <w:t>Edwardes College Peshawar</w:t>
      </w:r>
      <w:r>
        <w:t xml:space="preserve"> </w:t>
      </w:r>
    </w:p>
    <w:p w:rsidR="00F1436A" w:rsidRDefault="00000000">
      <w:pPr>
        <w:pStyle w:val="Heading1"/>
        <w:spacing w:after="655"/>
        <w:ind w:left="746"/>
      </w:pPr>
      <w:r>
        <w:t>Work Experience</w:t>
      </w:r>
    </w:p>
    <w:p w:rsidR="00F1436A" w:rsidRDefault="00000000">
      <w:pPr>
        <w:numPr>
          <w:ilvl w:val="0"/>
          <w:numId w:val="2"/>
        </w:numPr>
        <w:spacing w:after="4" w:line="265" w:lineRule="auto"/>
        <w:ind w:hanging="360"/>
      </w:pPr>
      <w:r>
        <w:rPr>
          <w:b/>
        </w:rPr>
        <w:t xml:space="preserve">HO (House </w:t>
      </w:r>
      <w:proofErr w:type="gramStart"/>
      <w:r>
        <w:rPr>
          <w:b/>
        </w:rPr>
        <w:t xml:space="preserve">Officer)   </w:t>
      </w:r>
      <w:proofErr w:type="gramEnd"/>
      <w:r>
        <w:rPr>
          <w:b/>
        </w:rPr>
        <w:t xml:space="preserve">   </w:t>
      </w:r>
      <w:r>
        <w:rPr>
          <w:b/>
        </w:rPr>
        <w:tab/>
        <w:t>July 2023- June 2024</w:t>
      </w:r>
    </w:p>
    <w:p w:rsidR="00F1436A" w:rsidRDefault="00000000">
      <w:pPr>
        <w:spacing w:after="4" w:line="265" w:lineRule="auto"/>
        <w:ind w:left="730"/>
      </w:pPr>
      <w:r>
        <w:rPr>
          <w:b/>
        </w:rPr>
        <w:t xml:space="preserve">Hayatabad Medical Complex Peshawar                         </w:t>
      </w:r>
    </w:p>
    <w:p w:rsidR="00F1436A" w:rsidRDefault="00000000">
      <w:pPr>
        <w:ind w:left="715"/>
      </w:pPr>
      <w:r>
        <w:t>As a House Officer, I was responsible for monitoring over 30 beds, ensuring each patient received attentive and personalized care. My duties included recording vital signs, assessing patient conditions, and managing their treatment plans in accordance with medical guidelines. I worked closely with senior medical staff to ensure timely interventions and effective management of various health issues, contributing to the overall well-being and recovery of my patients.</w:t>
      </w:r>
    </w:p>
    <w:p w:rsidR="00F1436A" w:rsidRDefault="00000000">
      <w:pPr>
        <w:ind w:left="715"/>
      </w:pPr>
      <w:r>
        <w:t>During this time, I gained diverse experience through my rotations in different wards, including:</w:t>
      </w:r>
    </w:p>
    <w:p w:rsidR="00F1436A" w:rsidRDefault="00000000">
      <w:pPr>
        <w:numPr>
          <w:ilvl w:val="0"/>
          <w:numId w:val="2"/>
        </w:numPr>
        <w:spacing w:after="4" w:line="265" w:lineRule="auto"/>
        <w:ind w:hanging="360"/>
      </w:pPr>
      <w:r>
        <w:rPr>
          <w:b/>
        </w:rPr>
        <w:t xml:space="preserve">Medicine   </w:t>
      </w:r>
      <w:r>
        <w:rPr>
          <w:b/>
        </w:rPr>
        <w:tab/>
        <w:t>July 2023-Sept 2023</w:t>
      </w:r>
    </w:p>
    <w:p w:rsidR="000E229B" w:rsidRDefault="00000000" w:rsidP="000E229B">
      <w:pPr>
        <w:pStyle w:val="ListParagraph"/>
        <w:numPr>
          <w:ilvl w:val="0"/>
          <w:numId w:val="2"/>
        </w:numPr>
        <w:spacing w:line="298" w:lineRule="auto"/>
        <w:ind w:right="3672"/>
        <w:jc w:val="both"/>
      </w:pPr>
      <w:r>
        <w:t>Recording Vitals</w:t>
      </w:r>
    </w:p>
    <w:p w:rsidR="00F1436A" w:rsidRDefault="00000000" w:rsidP="000E229B">
      <w:pPr>
        <w:pStyle w:val="ListParagraph"/>
        <w:numPr>
          <w:ilvl w:val="0"/>
          <w:numId w:val="2"/>
        </w:numPr>
        <w:spacing w:line="298" w:lineRule="auto"/>
        <w:ind w:right="3672"/>
        <w:jc w:val="both"/>
      </w:pPr>
      <w:r>
        <w:t>Maintaining</w:t>
      </w:r>
      <w:r w:rsidR="000E229B">
        <w:t xml:space="preserve"> </w:t>
      </w:r>
      <w:r>
        <w:t>DPR</w:t>
      </w:r>
    </w:p>
    <w:p w:rsidR="000E229B" w:rsidRDefault="00000000" w:rsidP="000E229B">
      <w:pPr>
        <w:pStyle w:val="ListParagraph"/>
        <w:numPr>
          <w:ilvl w:val="0"/>
          <w:numId w:val="2"/>
        </w:numPr>
        <w:spacing w:after="45"/>
        <w:ind w:right="3672"/>
        <w:jc w:val="both"/>
      </w:pPr>
      <w:r>
        <w:t>Participating in academic rounds</w:t>
      </w:r>
    </w:p>
    <w:p w:rsidR="000E229B" w:rsidRDefault="00000000" w:rsidP="000E229B">
      <w:pPr>
        <w:pStyle w:val="ListParagraph"/>
        <w:numPr>
          <w:ilvl w:val="0"/>
          <w:numId w:val="2"/>
        </w:numPr>
        <w:spacing w:after="45"/>
        <w:ind w:right="3672"/>
        <w:jc w:val="both"/>
      </w:pPr>
      <w:r>
        <w:t>Managing Acute Conditions</w:t>
      </w:r>
    </w:p>
    <w:p w:rsidR="000E229B" w:rsidRDefault="00000000" w:rsidP="000E229B">
      <w:pPr>
        <w:pStyle w:val="ListParagraph"/>
        <w:numPr>
          <w:ilvl w:val="0"/>
          <w:numId w:val="2"/>
        </w:numPr>
        <w:spacing w:after="45"/>
        <w:ind w:right="3672"/>
        <w:jc w:val="both"/>
      </w:pPr>
      <w:r>
        <w:t xml:space="preserve"> Performing Lumbar Puncture</w:t>
      </w:r>
    </w:p>
    <w:p w:rsidR="000E229B" w:rsidRDefault="00000000" w:rsidP="000E229B">
      <w:pPr>
        <w:pStyle w:val="ListParagraph"/>
        <w:numPr>
          <w:ilvl w:val="0"/>
          <w:numId w:val="2"/>
        </w:numPr>
        <w:spacing w:after="45"/>
        <w:ind w:right="3672"/>
        <w:jc w:val="both"/>
      </w:pPr>
      <w:r>
        <w:lastRenderedPageBreak/>
        <w:t xml:space="preserve">Blood Sampling </w:t>
      </w:r>
    </w:p>
    <w:p w:rsidR="000E229B" w:rsidRDefault="00000000" w:rsidP="000E229B">
      <w:pPr>
        <w:pStyle w:val="ListParagraph"/>
        <w:numPr>
          <w:ilvl w:val="0"/>
          <w:numId w:val="2"/>
        </w:numPr>
        <w:spacing w:after="45"/>
        <w:ind w:right="3672"/>
        <w:jc w:val="both"/>
      </w:pPr>
      <w:r>
        <w:t xml:space="preserve">Passing IV line </w:t>
      </w:r>
    </w:p>
    <w:p w:rsidR="00F1436A" w:rsidRDefault="00000000" w:rsidP="000E229B">
      <w:pPr>
        <w:pStyle w:val="ListParagraph"/>
        <w:numPr>
          <w:ilvl w:val="0"/>
          <w:numId w:val="2"/>
        </w:numPr>
        <w:spacing w:after="45"/>
        <w:ind w:right="3672"/>
        <w:jc w:val="both"/>
      </w:pPr>
      <w:r>
        <w:t xml:space="preserve">Presentations </w:t>
      </w:r>
    </w:p>
    <w:p w:rsidR="00F1436A" w:rsidRDefault="00000000" w:rsidP="000E229B">
      <w:pPr>
        <w:pStyle w:val="ListParagraph"/>
        <w:numPr>
          <w:ilvl w:val="0"/>
          <w:numId w:val="2"/>
        </w:numPr>
        <w:spacing w:after="611"/>
        <w:ind w:right="3672"/>
        <w:jc w:val="both"/>
      </w:pPr>
      <w:r>
        <w:t>Learning Examinations</w:t>
      </w:r>
    </w:p>
    <w:p w:rsidR="000E229B" w:rsidRDefault="00E63872" w:rsidP="000E229B">
      <w:pPr>
        <w:spacing w:after="607"/>
        <w:ind w:left="695" w:firstLine="0"/>
        <w:rPr>
          <w:b/>
        </w:rPr>
      </w:pPr>
      <w:r w:rsidRPr="000E229B">
        <w:rPr>
          <w:b/>
        </w:rPr>
        <w:t>Pead</w:t>
      </w:r>
      <w:r w:rsidR="00000000" w:rsidRPr="000E229B">
        <w:rPr>
          <w:b/>
        </w:rPr>
        <w:tab/>
        <w:t xml:space="preserve">Oct 2023-Dec 2023 </w:t>
      </w:r>
    </w:p>
    <w:p w:rsidR="00E63872" w:rsidRPr="00E63872" w:rsidRDefault="00000000" w:rsidP="00E63872">
      <w:pPr>
        <w:pStyle w:val="ListParagraph"/>
        <w:numPr>
          <w:ilvl w:val="0"/>
          <w:numId w:val="9"/>
        </w:numPr>
        <w:spacing w:after="607"/>
      </w:pPr>
      <w:r>
        <w:t xml:space="preserve">Learning Danger Signs </w:t>
      </w:r>
    </w:p>
    <w:p w:rsidR="00E63872" w:rsidRDefault="00000000" w:rsidP="00E63872">
      <w:pPr>
        <w:pStyle w:val="ListParagraph"/>
        <w:numPr>
          <w:ilvl w:val="0"/>
          <w:numId w:val="9"/>
        </w:numPr>
        <w:spacing w:after="607"/>
      </w:pPr>
      <w:r>
        <w:t>Diagnosis of Acute Conditions and its Management</w:t>
      </w:r>
    </w:p>
    <w:p w:rsidR="00E63872" w:rsidRDefault="00000000" w:rsidP="00E63872">
      <w:pPr>
        <w:pStyle w:val="ListParagraph"/>
        <w:numPr>
          <w:ilvl w:val="0"/>
          <w:numId w:val="9"/>
        </w:numPr>
        <w:spacing w:after="607"/>
      </w:pPr>
      <w:r>
        <w:t>Effective Nebulization</w:t>
      </w:r>
    </w:p>
    <w:p w:rsidR="00E63872" w:rsidRDefault="00000000" w:rsidP="00E63872">
      <w:pPr>
        <w:pStyle w:val="ListParagraph"/>
        <w:numPr>
          <w:ilvl w:val="0"/>
          <w:numId w:val="9"/>
        </w:numPr>
        <w:spacing w:after="607"/>
      </w:pPr>
      <w:r>
        <w:t>Learning about timely Vaccinations</w:t>
      </w:r>
    </w:p>
    <w:p w:rsidR="00E63872" w:rsidRDefault="00E63872" w:rsidP="00E63872">
      <w:pPr>
        <w:pStyle w:val="ListParagraph"/>
        <w:numPr>
          <w:ilvl w:val="0"/>
          <w:numId w:val="9"/>
        </w:numPr>
        <w:spacing w:after="607"/>
      </w:pPr>
      <w:r>
        <w:t>Paediatric</w:t>
      </w:r>
      <w:r w:rsidR="00000000">
        <w:t xml:space="preserve"> Examinations</w:t>
      </w:r>
    </w:p>
    <w:p w:rsidR="00F1436A" w:rsidRDefault="00000000" w:rsidP="00E63872">
      <w:pPr>
        <w:pStyle w:val="ListParagraph"/>
        <w:numPr>
          <w:ilvl w:val="0"/>
          <w:numId w:val="9"/>
        </w:numPr>
        <w:spacing w:after="607"/>
      </w:pPr>
      <w:r>
        <w:t xml:space="preserve">Blood Sampling in </w:t>
      </w:r>
      <w:r w:rsidR="00E63872">
        <w:t>Pead</w:t>
      </w:r>
    </w:p>
    <w:p w:rsidR="00E63872" w:rsidRDefault="00E63872" w:rsidP="00E63872">
      <w:pPr>
        <w:pStyle w:val="ListParagraph"/>
        <w:numPr>
          <w:ilvl w:val="0"/>
          <w:numId w:val="9"/>
        </w:numPr>
        <w:spacing w:after="607"/>
      </w:pPr>
      <w:r>
        <w:t>Measles and other infectious diseases management</w:t>
      </w:r>
    </w:p>
    <w:p w:rsidR="00E63872" w:rsidRDefault="00E63872" w:rsidP="00E63872">
      <w:pPr>
        <w:pStyle w:val="ListParagraph"/>
        <w:numPr>
          <w:ilvl w:val="0"/>
          <w:numId w:val="9"/>
        </w:numPr>
        <w:spacing w:after="607"/>
      </w:pPr>
      <w:r>
        <w:t>Counselling about breastfeeding</w:t>
      </w:r>
    </w:p>
    <w:p w:rsidR="00F1436A" w:rsidRDefault="00E63872">
      <w:pPr>
        <w:numPr>
          <w:ilvl w:val="0"/>
          <w:numId w:val="2"/>
        </w:numPr>
        <w:spacing w:after="4" w:line="265" w:lineRule="auto"/>
        <w:ind w:hanging="360"/>
      </w:pPr>
      <w:r>
        <w:rPr>
          <w:b/>
        </w:rPr>
        <w:t>Orthopaedics</w:t>
      </w:r>
      <w:r w:rsidR="00000000">
        <w:rPr>
          <w:b/>
        </w:rPr>
        <w:t xml:space="preserve"> and Spine Unit</w:t>
      </w:r>
      <w:r w:rsidR="00000000">
        <w:rPr>
          <w:b/>
        </w:rPr>
        <w:tab/>
        <w:t>Jan 2024-March 2024</w:t>
      </w:r>
    </w:p>
    <w:p w:rsidR="00E63872" w:rsidRDefault="00000000" w:rsidP="00E63872">
      <w:pPr>
        <w:pStyle w:val="ListParagraph"/>
        <w:numPr>
          <w:ilvl w:val="0"/>
          <w:numId w:val="2"/>
        </w:numPr>
        <w:spacing w:after="557" w:line="297" w:lineRule="auto"/>
        <w:ind w:right="2212"/>
        <w:jc w:val="both"/>
      </w:pPr>
      <w:r>
        <w:t>Interpretation of Radiological Investigations</w:t>
      </w:r>
    </w:p>
    <w:p w:rsidR="00E63872" w:rsidRDefault="00000000" w:rsidP="00E63872">
      <w:pPr>
        <w:pStyle w:val="ListParagraph"/>
        <w:numPr>
          <w:ilvl w:val="0"/>
          <w:numId w:val="2"/>
        </w:numPr>
        <w:spacing w:after="557" w:line="297" w:lineRule="auto"/>
        <w:ind w:right="2212"/>
        <w:jc w:val="both"/>
      </w:pPr>
      <w:r>
        <w:t>Diagnosing of bone Fractures and its management</w:t>
      </w:r>
    </w:p>
    <w:p w:rsidR="00E63872" w:rsidRDefault="00000000" w:rsidP="00E63872">
      <w:pPr>
        <w:pStyle w:val="ListParagraph"/>
        <w:numPr>
          <w:ilvl w:val="0"/>
          <w:numId w:val="2"/>
        </w:numPr>
        <w:spacing w:after="557" w:line="297" w:lineRule="auto"/>
        <w:ind w:right="2212"/>
        <w:jc w:val="both"/>
      </w:pPr>
      <w:r>
        <w:t>Applying Back Slab</w:t>
      </w:r>
      <w:r w:rsidR="00E63872">
        <w:t>s</w:t>
      </w:r>
    </w:p>
    <w:p w:rsidR="00E63872" w:rsidRDefault="00000000" w:rsidP="00E63872">
      <w:pPr>
        <w:pStyle w:val="ListParagraph"/>
        <w:numPr>
          <w:ilvl w:val="0"/>
          <w:numId w:val="2"/>
        </w:numPr>
        <w:spacing w:after="557" w:line="297" w:lineRule="auto"/>
        <w:ind w:right="2212"/>
        <w:jc w:val="both"/>
      </w:pPr>
      <w:r>
        <w:t xml:space="preserve">Learning </w:t>
      </w:r>
      <w:r w:rsidR="00E63872">
        <w:t>Paediatric</w:t>
      </w:r>
      <w:r>
        <w:t xml:space="preserve"> </w:t>
      </w:r>
      <w:r w:rsidR="00E63872">
        <w:t>Orthopaedics</w:t>
      </w:r>
    </w:p>
    <w:p w:rsidR="00E63872" w:rsidRDefault="00000000" w:rsidP="00E63872">
      <w:pPr>
        <w:pStyle w:val="ListParagraph"/>
        <w:numPr>
          <w:ilvl w:val="0"/>
          <w:numId w:val="2"/>
        </w:numPr>
        <w:spacing w:after="557" w:line="297" w:lineRule="auto"/>
        <w:ind w:right="2212"/>
        <w:jc w:val="both"/>
      </w:pPr>
      <w:r>
        <w:t>Diagnosing Sports Injuries</w:t>
      </w:r>
    </w:p>
    <w:p w:rsidR="00E63872" w:rsidRDefault="00000000" w:rsidP="00E63872">
      <w:pPr>
        <w:pStyle w:val="ListParagraph"/>
        <w:numPr>
          <w:ilvl w:val="0"/>
          <w:numId w:val="2"/>
        </w:numPr>
        <w:spacing w:after="557" w:line="297" w:lineRule="auto"/>
        <w:ind w:right="2212"/>
        <w:jc w:val="both"/>
      </w:pPr>
      <w:r>
        <w:t>Attended Daily Morning Presentations</w:t>
      </w:r>
    </w:p>
    <w:p w:rsidR="00E63872" w:rsidRDefault="00000000" w:rsidP="00E63872">
      <w:pPr>
        <w:pStyle w:val="ListParagraph"/>
        <w:numPr>
          <w:ilvl w:val="0"/>
          <w:numId w:val="2"/>
        </w:numPr>
        <w:spacing w:after="557" w:line="297" w:lineRule="auto"/>
        <w:ind w:right="2212"/>
        <w:jc w:val="both"/>
      </w:pPr>
      <w:r>
        <w:t>Effective Pain Management</w:t>
      </w:r>
    </w:p>
    <w:p w:rsidR="00E63872" w:rsidRDefault="00000000" w:rsidP="00E63872">
      <w:pPr>
        <w:pStyle w:val="ListParagraph"/>
        <w:numPr>
          <w:ilvl w:val="0"/>
          <w:numId w:val="2"/>
        </w:numPr>
        <w:spacing w:after="557" w:line="297" w:lineRule="auto"/>
        <w:ind w:right="2212"/>
        <w:jc w:val="both"/>
      </w:pPr>
      <w:r>
        <w:t>Managing Trauma</w:t>
      </w:r>
    </w:p>
    <w:p w:rsidR="00E63872" w:rsidRDefault="00000000" w:rsidP="00E63872">
      <w:pPr>
        <w:pStyle w:val="ListParagraph"/>
        <w:numPr>
          <w:ilvl w:val="0"/>
          <w:numId w:val="2"/>
        </w:numPr>
        <w:spacing w:after="557" w:line="297" w:lineRule="auto"/>
        <w:ind w:right="2212"/>
        <w:jc w:val="both"/>
      </w:pPr>
      <w:r>
        <w:t>Treating Hemodynamic Shocks</w:t>
      </w:r>
    </w:p>
    <w:p w:rsidR="00E63872" w:rsidRDefault="00000000" w:rsidP="00E63872">
      <w:pPr>
        <w:pStyle w:val="ListParagraph"/>
        <w:numPr>
          <w:ilvl w:val="0"/>
          <w:numId w:val="2"/>
        </w:numPr>
        <w:spacing w:after="557" w:line="297" w:lineRule="auto"/>
        <w:ind w:right="2212"/>
        <w:jc w:val="both"/>
      </w:pPr>
      <w:r>
        <w:t>Mastering bone fracture Fixators</w:t>
      </w:r>
    </w:p>
    <w:p w:rsidR="00E63872" w:rsidRDefault="00000000" w:rsidP="00E63872">
      <w:pPr>
        <w:pStyle w:val="ListParagraph"/>
        <w:numPr>
          <w:ilvl w:val="0"/>
          <w:numId w:val="2"/>
        </w:numPr>
        <w:spacing w:after="557" w:line="297" w:lineRule="auto"/>
        <w:ind w:right="2212"/>
        <w:jc w:val="both"/>
      </w:pPr>
      <w:r>
        <w:t>Diagnosing and Managing Compartment Syndrome</w:t>
      </w:r>
    </w:p>
    <w:p w:rsidR="00F1436A" w:rsidRDefault="00000000" w:rsidP="00E63872">
      <w:pPr>
        <w:pStyle w:val="ListParagraph"/>
        <w:numPr>
          <w:ilvl w:val="0"/>
          <w:numId w:val="2"/>
        </w:numPr>
        <w:spacing w:after="557" w:line="297" w:lineRule="auto"/>
        <w:ind w:right="2212"/>
        <w:jc w:val="both"/>
      </w:pPr>
      <w:r>
        <w:t>Assessing Neurovascular Injury</w:t>
      </w:r>
    </w:p>
    <w:p w:rsidR="00E63872" w:rsidRPr="00E63872" w:rsidRDefault="00000000">
      <w:pPr>
        <w:numPr>
          <w:ilvl w:val="0"/>
          <w:numId w:val="2"/>
        </w:numPr>
        <w:spacing w:after="557" w:line="297" w:lineRule="auto"/>
        <w:ind w:hanging="360"/>
      </w:pPr>
      <w:r>
        <w:rPr>
          <w:b/>
        </w:rPr>
        <w:t>General Surgery April 2024-June 2024</w:t>
      </w:r>
    </w:p>
    <w:p w:rsidR="00E63872" w:rsidRPr="00E63872" w:rsidRDefault="00000000" w:rsidP="00E63872">
      <w:pPr>
        <w:numPr>
          <w:ilvl w:val="0"/>
          <w:numId w:val="2"/>
        </w:numPr>
        <w:spacing w:after="0" w:line="297" w:lineRule="auto"/>
        <w:ind w:hanging="360"/>
      </w:pPr>
      <w:r>
        <w:t xml:space="preserve">Management of Surgical Emergencies </w:t>
      </w:r>
    </w:p>
    <w:p w:rsidR="00E63872" w:rsidRDefault="00000000" w:rsidP="00E63872">
      <w:pPr>
        <w:numPr>
          <w:ilvl w:val="0"/>
          <w:numId w:val="2"/>
        </w:numPr>
        <w:spacing w:after="0" w:line="297" w:lineRule="auto"/>
        <w:ind w:hanging="360"/>
      </w:pPr>
      <w:r>
        <w:t>Surgical Preparation</w:t>
      </w:r>
    </w:p>
    <w:p w:rsidR="00E63872" w:rsidRPr="00E63872" w:rsidRDefault="00000000" w:rsidP="00E63872">
      <w:pPr>
        <w:numPr>
          <w:ilvl w:val="0"/>
          <w:numId w:val="2"/>
        </w:numPr>
        <w:spacing w:after="0" w:line="297" w:lineRule="auto"/>
        <w:ind w:hanging="360"/>
      </w:pPr>
      <w:r>
        <w:t xml:space="preserve">Pain Management in Post Op Patients </w:t>
      </w:r>
    </w:p>
    <w:p w:rsidR="00E63872" w:rsidRDefault="00000000" w:rsidP="00E63872">
      <w:pPr>
        <w:numPr>
          <w:ilvl w:val="0"/>
          <w:numId w:val="2"/>
        </w:numPr>
        <w:spacing w:after="0" w:line="297" w:lineRule="auto"/>
        <w:ind w:hanging="360"/>
      </w:pPr>
      <w:r>
        <w:lastRenderedPageBreak/>
        <w:t>Application of Stoma Bag</w:t>
      </w:r>
    </w:p>
    <w:p w:rsidR="00E63872" w:rsidRDefault="00000000" w:rsidP="00E63872">
      <w:pPr>
        <w:numPr>
          <w:ilvl w:val="0"/>
          <w:numId w:val="2"/>
        </w:numPr>
        <w:spacing w:after="0" w:line="297" w:lineRule="auto"/>
        <w:ind w:hanging="360"/>
      </w:pPr>
      <w:r>
        <w:t>Wound Dressing</w:t>
      </w:r>
    </w:p>
    <w:p w:rsidR="00E63872" w:rsidRDefault="00000000" w:rsidP="00E63872">
      <w:pPr>
        <w:numPr>
          <w:ilvl w:val="0"/>
          <w:numId w:val="2"/>
        </w:numPr>
        <w:spacing w:after="0" w:line="297" w:lineRule="auto"/>
        <w:ind w:hanging="360"/>
      </w:pPr>
      <w:r>
        <w:t>Applying Sutures</w:t>
      </w:r>
    </w:p>
    <w:p w:rsidR="00E63872" w:rsidRDefault="00000000" w:rsidP="00E63872">
      <w:pPr>
        <w:numPr>
          <w:ilvl w:val="0"/>
          <w:numId w:val="2"/>
        </w:numPr>
        <w:spacing w:after="0" w:line="297" w:lineRule="auto"/>
        <w:ind w:hanging="360"/>
      </w:pPr>
      <w:r>
        <w:t>Catheterizations</w:t>
      </w:r>
    </w:p>
    <w:p w:rsidR="00E63872" w:rsidRDefault="00000000" w:rsidP="00E63872">
      <w:pPr>
        <w:numPr>
          <w:ilvl w:val="0"/>
          <w:numId w:val="2"/>
        </w:numPr>
        <w:spacing w:after="0" w:line="297" w:lineRule="auto"/>
        <w:ind w:hanging="360"/>
      </w:pPr>
      <w:r>
        <w:t>Passing NG Tube</w:t>
      </w:r>
    </w:p>
    <w:p w:rsidR="00F1436A" w:rsidRDefault="00000000" w:rsidP="00E63872">
      <w:pPr>
        <w:numPr>
          <w:ilvl w:val="0"/>
          <w:numId w:val="2"/>
        </w:numPr>
        <w:spacing w:after="0" w:line="297" w:lineRule="auto"/>
        <w:ind w:hanging="360"/>
      </w:pPr>
      <w:r>
        <w:t>Surgery Shadowing</w:t>
      </w:r>
    </w:p>
    <w:p w:rsidR="00E63872" w:rsidRDefault="00E63872" w:rsidP="00E63872">
      <w:pPr>
        <w:numPr>
          <w:ilvl w:val="0"/>
          <w:numId w:val="2"/>
        </w:numPr>
        <w:spacing w:after="0" w:line="297" w:lineRule="auto"/>
        <w:ind w:hanging="360"/>
      </w:pPr>
      <w:r>
        <w:t>Digital rectal examination</w:t>
      </w:r>
    </w:p>
    <w:p w:rsidR="00F1436A" w:rsidRDefault="00000000">
      <w:pPr>
        <w:pStyle w:val="Heading1"/>
        <w:spacing w:after="287"/>
        <w:ind w:left="746"/>
      </w:pPr>
      <w:r>
        <w:t>Other Experiences</w:t>
      </w:r>
    </w:p>
    <w:p w:rsidR="00F1436A" w:rsidRDefault="00000000">
      <w:pPr>
        <w:numPr>
          <w:ilvl w:val="0"/>
          <w:numId w:val="4"/>
        </w:numPr>
        <w:spacing w:after="4" w:line="265" w:lineRule="auto"/>
        <w:ind w:hanging="360"/>
      </w:pPr>
      <w:r>
        <w:rPr>
          <w:b/>
        </w:rPr>
        <w:t xml:space="preserve">Hands-on workshop on Basic Life Support </w:t>
      </w:r>
    </w:p>
    <w:p w:rsidR="00F1436A" w:rsidRDefault="00000000">
      <w:pPr>
        <w:spacing w:after="299"/>
        <w:ind w:left="715"/>
      </w:pPr>
      <w:r>
        <w:t>Delivered a hands-on workshop on Basic Life Support (BLS) in collaboration with Rescue 1122. This workshop focused on teaching essential life-saving techniques, including CPR, the use of AEDs, and other critical emergency response skills. Participants received practical training and guidance to effectively handle emergency situations, ensuring they are well-prepared to provide immediate assistance in life-threatening scenarios.</w:t>
      </w:r>
    </w:p>
    <w:p w:rsidR="00F1436A" w:rsidRDefault="00000000">
      <w:pPr>
        <w:numPr>
          <w:ilvl w:val="0"/>
          <w:numId w:val="4"/>
        </w:numPr>
        <w:spacing w:after="4" w:line="265" w:lineRule="auto"/>
        <w:ind w:hanging="360"/>
      </w:pPr>
      <w:r>
        <w:rPr>
          <w:b/>
        </w:rPr>
        <w:t xml:space="preserve">Founded </w:t>
      </w:r>
      <w:proofErr w:type="spellStart"/>
      <w:r>
        <w:rPr>
          <w:b/>
        </w:rPr>
        <w:t>EChild</w:t>
      </w:r>
      <w:proofErr w:type="spellEnd"/>
      <w:r>
        <w:rPr>
          <w:b/>
        </w:rPr>
        <w:t xml:space="preserve"> Help (2019-Present)</w:t>
      </w:r>
    </w:p>
    <w:p w:rsidR="00F1436A" w:rsidRDefault="00E63872" w:rsidP="00E63872">
      <w:pPr>
        <w:spacing w:after="299"/>
        <w:ind w:left="715" w:firstLine="0"/>
      </w:pPr>
      <w:r>
        <w:t xml:space="preserve">I </w:t>
      </w:r>
      <w:r w:rsidR="00000000">
        <w:t xml:space="preserve">founded </w:t>
      </w:r>
      <w:proofErr w:type="spellStart"/>
      <w:r w:rsidR="00000000">
        <w:t>Echild</w:t>
      </w:r>
      <w:proofErr w:type="spellEnd"/>
      <w:r w:rsidR="00000000">
        <w:t xml:space="preserve"> Help to create a safe and supportive platform for children to speak up against child abuse and seek the help they need. The initiative aims to provide resources, </w:t>
      </w:r>
      <w:r>
        <w:t>counselling</w:t>
      </w:r>
      <w:r w:rsidR="00000000">
        <w:t xml:space="preserve">, and support services to empower children and ensure their voices are heard. Through </w:t>
      </w:r>
      <w:proofErr w:type="spellStart"/>
      <w:r w:rsidR="00000000">
        <w:t>Echild</w:t>
      </w:r>
      <w:proofErr w:type="spellEnd"/>
      <w:r w:rsidR="00000000">
        <w:t xml:space="preserve"> Help, we strive to raise awareness about child abuse, advocate for children's rights, and connect affected children with the appropriate assistance and protection.</w:t>
      </w:r>
    </w:p>
    <w:p w:rsidR="00F1436A" w:rsidRDefault="00000000">
      <w:pPr>
        <w:numPr>
          <w:ilvl w:val="0"/>
          <w:numId w:val="4"/>
        </w:numPr>
        <w:spacing w:after="4" w:line="265" w:lineRule="auto"/>
        <w:ind w:hanging="360"/>
      </w:pPr>
      <w:r>
        <w:rPr>
          <w:b/>
        </w:rPr>
        <w:t>Arranged A</w:t>
      </w:r>
      <w:r w:rsidR="00E63872">
        <w:rPr>
          <w:b/>
        </w:rPr>
        <w:t>w</w:t>
      </w:r>
      <w:r>
        <w:rPr>
          <w:b/>
        </w:rPr>
        <w:t>areness Seminars</w:t>
      </w:r>
    </w:p>
    <w:p w:rsidR="00F1436A" w:rsidRDefault="00E63872" w:rsidP="00E63872">
      <w:pPr>
        <w:spacing w:after="575"/>
        <w:ind w:left="715" w:firstLine="0"/>
      </w:pPr>
      <w:r>
        <w:t xml:space="preserve">I </w:t>
      </w:r>
      <w:r w:rsidR="00000000">
        <w:t>arranged a series of awareness seminars focusing on crucial topics such as Child Mental Health, Academic Excellence, and Parenting. These seminars aimed to educate and inform parents, teachers, and caregivers about the importance of mental well-being in children, strategies for achieving academic success, and effective parenting techniques. By bringing together experts and community members, the seminars provided valuable insights, practical advice, and resources to support the holistic development and well-being of children.</w:t>
      </w:r>
    </w:p>
    <w:p w:rsidR="00F1436A" w:rsidRDefault="00000000">
      <w:pPr>
        <w:numPr>
          <w:ilvl w:val="0"/>
          <w:numId w:val="4"/>
        </w:numPr>
        <w:spacing w:after="4" w:line="265" w:lineRule="auto"/>
        <w:ind w:hanging="360"/>
      </w:pPr>
      <w:r>
        <w:rPr>
          <w:b/>
        </w:rPr>
        <w:t>Volunteer in Sahil NGO</w:t>
      </w:r>
    </w:p>
    <w:p w:rsidR="00F1436A" w:rsidRDefault="00E63872" w:rsidP="00E63872">
      <w:pPr>
        <w:spacing w:after="265"/>
        <w:ind w:left="715" w:firstLine="0"/>
      </w:pPr>
      <w:r>
        <w:t xml:space="preserve">I </w:t>
      </w:r>
      <w:r w:rsidR="00000000">
        <w:t xml:space="preserve">worked as a volunteer with Sahil, an NGO dedicated to child protection. My role involved supporting various initiatives aimed at safeguarding children from abuse and exploitation. I participated in awareness campaigns, educational programs, and outreach activities designed to empower children and educate communities about child protection issues. Through my volunteer work, I contributed to </w:t>
      </w:r>
      <w:r w:rsidR="00000000">
        <w:lastRenderedPageBreak/>
        <w:t>creating a safer environment for children and promoting their rights and well-being.</w:t>
      </w:r>
    </w:p>
    <w:p w:rsidR="00F1436A" w:rsidRDefault="00000000">
      <w:pPr>
        <w:ind w:left="715"/>
      </w:pPr>
      <w:r>
        <w:t>.</w:t>
      </w:r>
    </w:p>
    <w:p w:rsidR="00F1436A" w:rsidRDefault="00000000">
      <w:pPr>
        <w:spacing w:after="0" w:line="259" w:lineRule="auto"/>
        <w:ind w:left="720" w:firstLine="0"/>
      </w:pPr>
      <w:r>
        <w:t xml:space="preserve"> </w:t>
      </w:r>
    </w:p>
    <w:p w:rsidR="00F1436A" w:rsidRDefault="00000000">
      <w:pPr>
        <w:pStyle w:val="Heading1"/>
        <w:spacing w:after="0" w:line="259" w:lineRule="auto"/>
        <w:ind w:left="10" w:right="3159"/>
        <w:jc w:val="right"/>
      </w:pPr>
      <w:r>
        <w:t>Achievements</w:t>
      </w:r>
    </w:p>
    <w:p w:rsidR="00F1436A" w:rsidRDefault="00000000">
      <w:pPr>
        <w:spacing w:after="9" w:line="259" w:lineRule="auto"/>
        <w:ind w:left="720" w:firstLine="0"/>
      </w:pPr>
      <w:r>
        <w:t xml:space="preserve">      </w:t>
      </w:r>
    </w:p>
    <w:p w:rsidR="00F1436A" w:rsidRDefault="00000000">
      <w:pPr>
        <w:numPr>
          <w:ilvl w:val="0"/>
          <w:numId w:val="5"/>
        </w:numPr>
        <w:spacing w:after="4" w:line="265" w:lineRule="auto"/>
        <w:ind w:hanging="360"/>
      </w:pPr>
      <w:r>
        <w:rPr>
          <w:b/>
        </w:rPr>
        <w:t>Best House Officer Award</w:t>
      </w:r>
    </w:p>
    <w:p w:rsidR="000E229B" w:rsidRPr="000E229B" w:rsidRDefault="00000000" w:rsidP="000E229B">
      <w:pPr>
        <w:numPr>
          <w:ilvl w:val="0"/>
          <w:numId w:val="5"/>
        </w:numPr>
        <w:spacing w:after="0" w:line="240" w:lineRule="auto"/>
        <w:ind w:left="1077" w:hanging="357"/>
      </w:pPr>
      <w:r>
        <w:rPr>
          <w:b/>
        </w:rPr>
        <w:t>Best Volunteer Award at Sahil NGO</w:t>
      </w:r>
    </w:p>
    <w:p w:rsidR="000E229B" w:rsidRPr="000E229B" w:rsidRDefault="000E229B" w:rsidP="000E229B">
      <w:pPr>
        <w:numPr>
          <w:ilvl w:val="0"/>
          <w:numId w:val="5"/>
        </w:numPr>
        <w:spacing w:after="0" w:line="240" w:lineRule="auto"/>
        <w:ind w:left="1077" w:hanging="357"/>
      </w:pPr>
      <w:r>
        <w:rPr>
          <w:b/>
        </w:rPr>
        <w:t>1st position in interschool declamation contest</w:t>
      </w:r>
    </w:p>
    <w:p w:rsidR="000E229B" w:rsidRPr="000E229B" w:rsidRDefault="000E229B" w:rsidP="000E229B">
      <w:pPr>
        <w:numPr>
          <w:ilvl w:val="0"/>
          <w:numId w:val="5"/>
        </w:numPr>
        <w:spacing w:after="0" w:line="265" w:lineRule="auto"/>
        <w:ind w:hanging="360"/>
      </w:pPr>
      <w:r>
        <w:rPr>
          <w:b/>
        </w:rPr>
        <w:t>Organizer of basic life support workshop for 200 students</w:t>
      </w:r>
    </w:p>
    <w:p w:rsidR="000E229B" w:rsidRPr="000E229B" w:rsidRDefault="000E229B" w:rsidP="000E229B">
      <w:pPr>
        <w:numPr>
          <w:ilvl w:val="0"/>
          <w:numId w:val="5"/>
        </w:numPr>
        <w:spacing w:after="0" w:line="265" w:lineRule="auto"/>
        <w:ind w:hanging="360"/>
      </w:pPr>
      <w:r>
        <w:rPr>
          <w:b/>
        </w:rPr>
        <w:t>Project leader for awareness on child abuse and its prevention</w:t>
      </w:r>
    </w:p>
    <w:p w:rsidR="000E229B" w:rsidRPr="000E229B" w:rsidRDefault="000E229B" w:rsidP="000E229B">
      <w:pPr>
        <w:numPr>
          <w:ilvl w:val="0"/>
          <w:numId w:val="5"/>
        </w:numPr>
        <w:spacing w:after="0" w:line="265" w:lineRule="auto"/>
        <w:ind w:hanging="360"/>
      </w:pPr>
      <w:r>
        <w:rPr>
          <w:b/>
        </w:rPr>
        <w:t xml:space="preserve">Collaboration with </w:t>
      </w:r>
      <w:proofErr w:type="spellStart"/>
      <w:r>
        <w:rPr>
          <w:b/>
        </w:rPr>
        <w:t>aptechmedia</w:t>
      </w:r>
      <w:proofErr w:type="spellEnd"/>
      <w:r>
        <w:rPr>
          <w:b/>
        </w:rPr>
        <w:t xml:space="preserve"> on account of </w:t>
      </w:r>
      <w:proofErr w:type="spellStart"/>
      <w:r>
        <w:rPr>
          <w:b/>
        </w:rPr>
        <w:t>echildhelp</w:t>
      </w:r>
      <w:proofErr w:type="spellEnd"/>
    </w:p>
    <w:p w:rsidR="000E229B" w:rsidRPr="000E229B" w:rsidRDefault="000E229B" w:rsidP="000E229B">
      <w:pPr>
        <w:numPr>
          <w:ilvl w:val="0"/>
          <w:numId w:val="5"/>
        </w:numPr>
        <w:spacing w:after="0" w:line="265" w:lineRule="auto"/>
        <w:ind w:hanging="360"/>
      </w:pPr>
    </w:p>
    <w:p w:rsidR="000E229B" w:rsidRDefault="000E229B" w:rsidP="000E229B">
      <w:pPr>
        <w:spacing w:after="0" w:line="265" w:lineRule="auto"/>
        <w:ind w:left="1080" w:firstLine="0"/>
      </w:pPr>
    </w:p>
    <w:p w:rsidR="00F1436A" w:rsidRDefault="00000000">
      <w:pPr>
        <w:pStyle w:val="Heading1"/>
        <w:spacing w:after="163" w:line="259" w:lineRule="auto"/>
        <w:ind w:left="10" w:right="3384"/>
        <w:jc w:val="right"/>
      </w:pPr>
      <w:r>
        <w:t>Hobbies</w:t>
      </w:r>
    </w:p>
    <w:p w:rsidR="00F1436A" w:rsidRDefault="00000000">
      <w:pPr>
        <w:numPr>
          <w:ilvl w:val="0"/>
          <w:numId w:val="6"/>
        </w:numPr>
        <w:ind w:hanging="360"/>
      </w:pPr>
      <w:r>
        <w:t xml:space="preserve">Playing Cricket </w:t>
      </w:r>
      <w:r>
        <w:rPr>
          <w:rFonts w:ascii="Arial" w:eastAsia="Arial" w:hAnsi="Arial" w:cs="Arial"/>
        </w:rPr>
        <w:t xml:space="preserve">● </w:t>
      </w:r>
      <w:r>
        <w:t>Hiking.</w:t>
      </w:r>
    </w:p>
    <w:p w:rsidR="00F1436A" w:rsidRDefault="00000000">
      <w:pPr>
        <w:numPr>
          <w:ilvl w:val="0"/>
          <w:numId w:val="6"/>
        </w:numPr>
        <w:ind w:hanging="360"/>
      </w:pPr>
      <w:r>
        <w:t>Traveling</w:t>
      </w:r>
    </w:p>
    <w:p w:rsidR="00F1436A" w:rsidRDefault="00000000">
      <w:pPr>
        <w:numPr>
          <w:ilvl w:val="0"/>
          <w:numId w:val="6"/>
        </w:numPr>
        <w:ind w:hanging="360"/>
      </w:pPr>
      <w:r>
        <w:t>Socializing with Different people.</w:t>
      </w:r>
    </w:p>
    <w:p w:rsidR="00F1436A" w:rsidRDefault="00000000">
      <w:pPr>
        <w:numPr>
          <w:ilvl w:val="0"/>
          <w:numId w:val="6"/>
        </w:numPr>
        <w:ind w:hanging="360"/>
      </w:pPr>
      <w:r>
        <w:t xml:space="preserve">Watching English movies and documentaries. </w:t>
      </w:r>
    </w:p>
    <w:p w:rsidR="000E229B" w:rsidRDefault="00000000" w:rsidP="000E229B">
      <w:pPr>
        <w:numPr>
          <w:ilvl w:val="0"/>
          <w:numId w:val="6"/>
        </w:numPr>
        <w:spacing w:after="269"/>
        <w:ind w:hanging="360"/>
      </w:pPr>
      <w:r>
        <w:t>Learning New Skills.</w:t>
      </w:r>
    </w:p>
    <w:p w:rsidR="00F1436A" w:rsidRDefault="00000000">
      <w:pPr>
        <w:spacing w:after="0" w:line="259" w:lineRule="auto"/>
        <w:ind w:left="0" w:right="-15" w:firstLine="0"/>
      </w:pPr>
      <w:r>
        <w:rPr>
          <w:rFonts w:ascii="Calibri" w:eastAsia="Calibri" w:hAnsi="Calibri" w:cs="Calibri"/>
          <w:noProof/>
          <w:sz w:val="22"/>
        </w:rPr>
        <mc:AlternateContent>
          <mc:Choice Requires="wpg">
            <w:drawing>
              <wp:inline distT="0" distB="0" distL="0" distR="0">
                <wp:extent cx="5486400" cy="25400"/>
                <wp:effectExtent l="0" t="0" r="0" b="0"/>
                <wp:docPr id="6818" name="Group 6818"/>
                <wp:cNvGraphicFramePr/>
                <a:graphic xmlns:a="http://schemas.openxmlformats.org/drawingml/2006/main">
                  <a:graphicData uri="http://schemas.microsoft.com/office/word/2010/wordprocessingGroup">
                    <wpg:wgp>
                      <wpg:cNvGrpSpPr/>
                      <wpg:grpSpPr>
                        <a:xfrm>
                          <a:off x="0" y="0"/>
                          <a:ext cx="5486400" cy="25400"/>
                          <a:chOff x="0" y="0"/>
                          <a:chExt cx="5486400" cy="25400"/>
                        </a:xfrm>
                      </wpg:grpSpPr>
                      <wps:wsp>
                        <wps:cNvPr id="1227" name="Shape 1227"/>
                        <wps:cNvSpPr/>
                        <wps:spPr>
                          <a:xfrm>
                            <a:off x="0" y="0"/>
                            <a:ext cx="5486400" cy="0"/>
                          </a:xfrm>
                          <a:custGeom>
                            <a:avLst/>
                            <a:gdLst/>
                            <a:ahLst/>
                            <a:cxnLst/>
                            <a:rect l="0" t="0" r="0" b="0"/>
                            <a:pathLst>
                              <a:path w="5486400">
                                <a:moveTo>
                                  <a:pt x="0" y="0"/>
                                </a:moveTo>
                                <a:lnTo>
                                  <a:pt x="54864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818" style="width:432pt;height:2pt;mso-position-horizontal-relative:char;mso-position-vertical-relative:line" coordsize="54864,254">
                <v:shape id="Shape 1227" style="position:absolute;width:54864;height:0;left:0;top:0;" coordsize="5486400,0" path="m0,0l5486400,0">
                  <v:stroke weight="2pt" endcap="flat" joinstyle="miter" miterlimit="10" on="true" color="#000000"/>
                  <v:fill on="false" color="#000000" opacity="0"/>
                </v:shape>
              </v:group>
            </w:pict>
          </mc:Fallback>
        </mc:AlternateContent>
      </w:r>
    </w:p>
    <w:sectPr w:rsidR="00F1436A">
      <w:pgSz w:w="12240" w:h="15840"/>
      <w:pgMar w:top="1499" w:right="1815" w:bottom="176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D5270"/>
    <w:multiLevelType w:val="hybridMultilevel"/>
    <w:tmpl w:val="C00657BA"/>
    <w:lvl w:ilvl="0" w:tplc="E29E736E">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630FF6A">
      <w:start w:val="1"/>
      <w:numFmt w:val="bullet"/>
      <w:lvlRestart w:val="0"/>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99A7ABA">
      <w:start w:val="1"/>
      <w:numFmt w:val="bullet"/>
      <w:lvlText w:val="▪"/>
      <w:lvlJc w:val="left"/>
      <w:pPr>
        <w:ind w:left="23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DCA6E0C">
      <w:start w:val="1"/>
      <w:numFmt w:val="bullet"/>
      <w:lvlText w:val="•"/>
      <w:lvlJc w:val="left"/>
      <w:pPr>
        <w:ind w:left="30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050AE94">
      <w:start w:val="1"/>
      <w:numFmt w:val="bullet"/>
      <w:lvlText w:val="o"/>
      <w:lvlJc w:val="left"/>
      <w:pPr>
        <w:ind w:left="37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A28F5D6">
      <w:start w:val="1"/>
      <w:numFmt w:val="bullet"/>
      <w:lvlText w:val="▪"/>
      <w:lvlJc w:val="left"/>
      <w:pPr>
        <w:ind w:left="44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33EED8E">
      <w:start w:val="1"/>
      <w:numFmt w:val="bullet"/>
      <w:lvlText w:val="•"/>
      <w:lvlJc w:val="left"/>
      <w:pPr>
        <w:ind w:left="52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5BCED04">
      <w:start w:val="1"/>
      <w:numFmt w:val="bullet"/>
      <w:lvlText w:val="o"/>
      <w:lvlJc w:val="left"/>
      <w:pPr>
        <w:ind w:left="59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A0A6A78">
      <w:start w:val="1"/>
      <w:numFmt w:val="bullet"/>
      <w:lvlText w:val="▪"/>
      <w:lvlJc w:val="left"/>
      <w:pPr>
        <w:ind w:left="66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E9279B"/>
    <w:multiLevelType w:val="hybridMultilevel"/>
    <w:tmpl w:val="2B163130"/>
    <w:lvl w:ilvl="0" w:tplc="7BBE9E3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B85C50">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DED7D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92F20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FE5800">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BCC6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163D2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660EC2">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34E980">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5A7A8A"/>
    <w:multiLevelType w:val="hybridMultilevel"/>
    <w:tmpl w:val="8ED03194"/>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45BC12F6"/>
    <w:multiLevelType w:val="hybridMultilevel"/>
    <w:tmpl w:val="1BEEC550"/>
    <w:lvl w:ilvl="0" w:tplc="33E408C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4EFCD8">
      <w:start w:val="1"/>
      <w:numFmt w:val="bullet"/>
      <w:lvlText w:val="o"/>
      <w:lvlJc w:val="left"/>
      <w:pPr>
        <w:ind w:left="1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0AA07A">
      <w:start w:val="1"/>
      <w:numFmt w:val="bullet"/>
      <w:lvlText w:val="▪"/>
      <w:lvlJc w:val="left"/>
      <w:pPr>
        <w:ind w:left="2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D622EA4">
      <w:start w:val="1"/>
      <w:numFmt w:val="bullet"/>
      <w:lvlText w:val="•"/>
      <w:lvlJc w:val="left"/>
      <w:pPr>
        <w:ind w:left="2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905338">
      <w:start w:val="1"/>
      <w:numFmt w:val="bullet"/>
      <w:lvlText w:val="o"/>
      <w:lvlJc w:val="left"/>
      <w:pPr>
        <w:ind w:left="3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E86438">
      <w:start w:val="1"/>
      <w:numFmt w:val="bullet"/>
      <w:lvlText w:val="▪"/>
      <w:lvlJc w:val="left"/>
      <w:pPr>
        <w:ind w:left="4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E0A99A">
      <w:start w:val="1"/>
      <w:numFmt w:val="bullet"/>
      <w:lvlText w:val="•"/>
      <w:lvlJc w:val="left"/>
      <w:pPr>
        <w:ind w:left="4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AC0B8">
      <w:start w:val="1"/>
      <w:numFmt w:val="bullet"/>
      <w:lvlText w:val="o"/>
      <w:lvlJc w:val="left"/>
      <w:pPr>
        <w:ind w:left="5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92278E">
      <w:start w:val="1"/>
      <w:numFmt w:val="bullet"/>
      <w:lvlText w:val="▪"/>
      <w:lvlJc w:val="left"/>
      <w:pPr>
        <w:ind w:left="6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B75073E"/>
    <w:multiLevelType w:val="hybridMultilevel"/>
    <w:tmpl w:val="13006578"/>
    <w:lvl w:ilvl="0" w:tplc="3200949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D8654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FC534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2610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D4D64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FA6BA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5607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D06EB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7E8B9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20042A0"/>
    <w:multiLevelType w:val="hybridMultilevel"/>
    <w:tmpl w:val="514ADEA2"/>
    <w:lvl w:ilvl="0" w:tplc="869813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7807E4">
      <w:start w:val="1"/>
      <w:numFmt w:val="upperRoman"/>
      <w:lvlText w:val="%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020C7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9047F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2C81E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D42EF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E2CE2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66020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E0762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AF383E"/>
    <w:multiLevelType w:val="hybridMultilevel"/>
    <w:tmpl w:val="CB2E463E"/>
    <w:lvl w:ilvl="0" w:tplc="414C4CE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3237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1641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7475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7A07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25C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E87F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2A04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00FA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83D01A9"/>
    <w:multiLevelType w:val="hybridMultilevel"/>
    <w:tmpl w:val="7ED06D22"/>
    <w:lvl w:ilvl="0" w:tplc="24AC36D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7E4F60">
      <w:start w:val="1"/>
      <w:numFmt w:val="bullet"/>
      <w:lvlText w:val="o"/>
      <w:lvlJc w:val="left"/>
      <w:pPr>
        <w:ind w:left="1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66BDCA">
      <w:start w:val="1"/>
      <w:numFmt w:val="bullet"/>
      <w:lvlText w:val="▪"/>
      <w:lvlJc w:val="left"/>
      <w:pPr>
        <w:ind w:left="2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2ACDF8">
      <w:start w:val="1"/>
      <w:numFmt w:val="bullet"/>
      <w:lvlText w:val="•"/>
      <w:lvlJc w:val="left"/>
      <w:pPr>
        <w:ind w:left="2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A0C456">
      <w:start w:val="1"/>
      <w:numFmt w:val="bullet"/>
      <w:lvlText w:val="o"/>
      <w:lvlJc w:val="left"/>
      <w:pPr>
        <w:ind w:left="3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C6EC48">
      <w:start w:val="1"/>
      <w:numFmt w:val="bullet"/>
      <w:lvlText w:val="▪"/>
      <w:lvlJc w:val="left"/>
      <w:pPr>
        <w:ind w:left="42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4ECD8C">
      <w:start w:val="1"/>
      <w:numFmt w:val="bullet"/>
      <w:lvlText w:val="•"/>
      <w:lvlJc w:val="left"/>
      <w:pPr>
        <w:ind w:left="4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D256E8">
      <w:start w:val="1"/>
      <w:numFmt w:val="bullet"/>
      <w:lvlText w:val="o"/>
      <w:lvlJc w:val="left"/>
      <w:pPr>
        <w:ind w:left="5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8AE656">
      <w:start w:val="1"/>
      <w:numFmt w:val="bullet"/>
      <w:lvlText w:val="▪"/>
      <w:lvlJc w:val="left"/>
      <w:pPr>
        <w:ind w:left="6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CA87ED6"/>
    <w:multiLevelType w:val="hybridMultilevel"/>
    <w:tmpl w:val="719E38F2"/>
    <w:lvl w:ilvl="0" w:tplc="24AC36D6">
      <w:start w:val="1"/>
      <w:numFmt w:val="bullet"/>
      <w:lvlText w:val="●"/>
      <w:lvlJc w:val="left"/>
      <w:pPr>
        <w:ind w:left="1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00003" w:tentative="1">
      <w:start w:val="1"/>
      <w:numFmt w:val="bullet"/>
      <w:lvlText w:val="o"/>
      <w:lvlJc w:val="left"/>
      <w:pPr>
        <w:ind w:left="2280" w:hanging="360"/>
      </w:pPr>
      <w:rPr>
        <w:rFonts w:ascii="Courier New" w:hAnsi="Courier New" w:cs="Courier New" w:hint="default"/>
      </w:rPr>
    </w:lvl>
    <w:lvl w:ilvl="2" w:tplc="0C000005" w:tentative="1">
      <w:start w:val="1"/>
      <w:numFmt w:val="bullet"/>
      <w:lvlText w:val=""/>
      <w:lvlJc w:val="left"/>
      <w:pPr>
        <w:ind w:left="3000" w:hanging="360"/>
      </w:pPr>
      <w:rPr>
        <w:rFonts w:ascii="Wingdings" w:hAnsi="Wingdings" w:hint="default"/>
      </w:rPr>
    </w:lvl>
    <w:lvl w:ilvl="3" w:tplc="0C000001" w:tentative="1">
      <w:start w:val="1"/>
      <w:numFmt w:val="bullet"/>
      <w:lvlText w:val=""/>
      <w:lvlJc w:val="left"/>
      <w:pPr>
        <w:ind w:left="3720" w:hanging="360"/>
      </w:pPr>
      <w:rPr>
        <w:rFonts w:ascii="Symbol" w:hAnsi="Symbol" w:hint="default"/>
      </w:rPr>
    </w:lvl>
    <w:lvl w:ilvl="4" w:tplc="0C000003" w:tentative="1">
      <w:start w:val="1"/>
      <w:numFmt w:val="bullet"/>
      <w:lvlText w:val="o"/>
      <w:lvlJc w:val="left"/>
      <w:pPr>
        <w:ind w:left="4440" w:hanging="360"/>
      </w:pPr>
      <w:rPr>
        <w:rFonts w:ascii="Courier New" w:hAnsi="Courier New" w:cs="Courier New" w:hint="default"/>
      </w:rPr>
    </w:lvl>
    <w:lvl w:ilvl="5" w:tplc="0C000005" w:tentative="1">
      <w:start w:val="1"/>
      <w:numFmt w:val="bullet"/>
      <w:lvlText w:val=""/>
      <w:lvlJc w:val="left"/>
      <w:pPr>
        <w:ind w:left="5160" w:hanging="360"/>
      </w:pPr>
      <w:rPr>
        <w:rFonts w:ascii="Wingdings" w:hAnsi="Wingdings" w:hint="default"/>
      </w:rPr>
    </w:lvl>
    <w:lvl w:ilvl="6" w:tplc="0C000001" w:tentative="1">
      <w:start w:val="1"/>
      <w:numFmt w:val="bullet"/>
      <w:lvlText w:val=""/>
      <w:lvlJc w:val="left"/>
      <w:pPr>
        <w:ind w:left="5880" w:hanging="360"/>
      </w:pPr>
      <w:rPr>
        <w:rFonts w:ascii="Symbol" w:hAnsi="Symbol" w:hint="default"/>
      </w:rPr>
    </w:lvl>
    <w:lvl w:ilvl="7" w:tplc="0C000003" w:tentative="1">
      <w:start w:val="1"/>
      <w:numFmt w:val="bullet"/>
      <w:lvlText w:val="o"/>
      <w:lvlJc w:val="left"/>
      <w:pPr>
        <w:ind w:left="6600" w:hanging="360"/>
      </w:pPr>
      <w:rPr>
        <w:rFonts w:ascii="Courier New" w:hAnsi="Courier New" w:cs="Courier New" w:hint="default"/>
      </w:rPr>
    </w:lvl>
    <w:lvl w:ilvl="8" w:tplc="0C000005" w:tentative="1">
      <w:start w:val="1"/>
      <w:numFmt w:val="bullet"/>
      <w:lvlText w:val=""/>
      <w:lvlJc w:val="left"/>
      <w:pPr>
        <w:ind w:left="7320" w:hanging="360"/>
      </w:pPr>
      <w:rPr>
        <w:rFonts w:ascii="Wingdings" w:hAnsi="Wingdings" w:hint="default"/>
      </w:rPr>
    </w:lvl>
  </w:abstractNum>
  <w:num w:numId="1" w16cid:durableId="665599429">
    <w:abstractNumId w:val="3"/>
  </w:num>
  <w:num w:numId="2" w16cid:durableId="97727066">
    <w:abstractNumId w:val="7"/>
  </w:num>
  <w:num w:numId="3" w16cid:durableId="1367632583">
    <w:abstractNumId w:val="0"/>
  </w:num>
  <w:num w:numId="4" w16cid:durableId="1407142511">
    <w:abstractNumId w:val="5"/>
  </w:num>
  <w:num w:numId="5" w16cid:durableId="939724645">
    <w:abstractNumId w:val="1"/>
  </w:num>
  <w:num w:numId="6" w16cid:durableId="63309001">
    <w:abstractNumId w:val="4"/>
  </w:num>
  <w:num w:numId="7" w16cid:durableId="36898306">
    <w:abstractNumId w:val="6"/>
  </w:num>
  <w:num w:numId="8" w16cid:durableId="463079511">
    <w:abstractNumId w:val="2"/>
  </w:num>
  <w:num w:numId="9" w16cid:durableId="15797081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36A"/>
    <w:rsid w:val="000E229B"/>
    <w:rsid w:val="001B0813"/>
    <w:rsid w:val="00E63872"/>
    <w:rsid w:val="00F1436A"/>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4C3B"/>
  <w15:docId w15:val="{C02E9078-0A8F-4033-8AAA-F865ABA6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PK" w:eastAsia="en-P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236"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61" w:line="265" w:lineRule="auto"/>
      <w:ind w:left="26" w:hanging="10"/>
      <w:jc w:val="center"/>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paragraph" w:styleId="ListParagraph">
    <w:name w:val="List Paragraph"/>
    <w:basedOn w:val="Normal"/>
    <w:uiPriority w:val="34"/>
    <w:qFormat/>
    <w:rsid w:val="000E2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Dr. Muhammad Shiraz Ali.docx</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Muhammad Shiraz Ali.docx</dc:title>
  <dc:subject/>
  <dc:creator>user</dc:creator>
  <cp:keywords/>
  <cp:lastModifiedBy>user</cp:lastModifiedBy>
  <cp:revision>2</cp:revision>
  <dcterms:created xsi:type="dcterms:W3CDTF">2024-06-23T16:31:00Z</dcterms:created>
  <dcterms:modified xsi:type="dcterms:W3CDTF">2024-06-23T16:31:00Z</dcterms:modified>
</cp:coreProperties>
</file>