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pPr w:leftFromText="180" w:rightFromText="180" w:topFromText="0" w:bottomFromText="0" w:vertAnchor="page" w:horzAnchor="margin" w:tblpXSpec="left" w:tblpY="616"/>
        <w:tblW w:w="11114" w:type="dxa"/>
        <w:tblBorders>
          <w:top w:val="single" w:sz="8" w:space="0" w:color="5f5f5f"/>
          <w:left w:val="single" w:sz="8" w:space="0" w:color="5f5f5f"/>
          <w:bottom w:val="thickThinMediumGap" w:sz="48" w:space="0" w:color="5f5f5f"/>
          <w:right w:val="single" w:sz="8" w:space="0" w:color="5f5f5f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16"/>
        <w:gridCol w:w="10498"/>
      </w:tblGrid>
      <w:tr>
        <w:trPr>
          <w:cantSplit/>
          <w:trHeight w:val="1175" w:hRule="atLeast"/>
        </w:trPr>
        <w:tc>
          <w:tcPr>
            <w:tcW w:w="616" w:type="dxa"/>
            <w:tcBorders>
              <w:top w:val="single" w:sz="8" w:space="0" w:color="5f5f5f"/>
              <w:bottom w:val="thickThinMediumGap" w:sz="48" w:space="0" w:color="5f5f5f"/>
              <w:right w:val="single" w:sz="8" w:space="0" w:color="5f5f5f"/>
            </w:tcBorders>
            <w:shd w:val="clear" w:color="auto" w:fill="606060"/>
            <w:tcMar/>
            <w:textDirection w:val="tbRl"/>
            <w:vAlign w:val="center"/>
          </w:tcPr>
          <w:p>
            <w:pPr>
              <w:pStyle w:val="style1"/>
              <w:ind w:hanging="27"/>
              <w:jc w:val="center"/>
              <w:rPr>
                <w:rFonts w:ascii="Times New Roman" w:cs="Times New Roman" w:hAnsi="Times New Roman"/>
                <w:color w:val="f2f2f2"/>
                <w:spacing w:val="20"/>
                <w:sz w:val="40"/>
                <w:szCs w:val="40"/>
              </w:rPr>
            </w:pPr>
            <w:r>
              <w:rPr>
                <w:rFonts w:ascii="Times New Roman" w:cs="Times New Roman" w:hAnsi="Times New Roman"/>
                <w:spacing w:val="20"/>
                <w:sz w:val="40"/>
                <w:szCs w:val="40"/>
              </w:rPr>
              <w:t>RESUME</w:t>
            </w:r>
          </w:p>
        </w:tc>
        <w:tc>
          <w:tcPr>
            <w:tcW w:w="10498" w:type="dxa"/>
            <w:tcBorders>
              <w:top w:val="nil"/>
              <w:left w:val="single" w:sz="8" w:space="0" w:color="5f5f5f"/>
              <w:bottom w:val="thickThinMediumGap" w:sz="48" w:space="0" w:color="5f5f5f"/>
              <w:right w:val="nil"/>
            </w:tcBorders>
            <w:tcMar>
              <w:left w:w="142" w:type="dxa"/>
            </w:tcMar>
          </w:tcPr>
          <w:p>
            <w:pPr>
              <w:pStyle w:val="style0"/>
              <w:ind w:right="-720"/>
              <w:rPr>
                <w:rFonts w:ascii="Times New Roman" w:hAnsi="Times New Roman"/>
                <w:b/>
                <w:noProof/>
                <w:color w:val="00206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color w:val="002060"/>
                <w:sz w:val="36"/>
                <w:szCs w:val="36"/>
              </w:rPr>
              <w:t>M. Anwar-ul Haq Afridi</w:t>
            </w:r>
            <w:r>
              <w:rPr>
                <w:rFonts w:ascii="Times New Roman" w:hAnsi="Times New Roman"/>
                <w:b/>
                <w:noProof/>
                <w:color w:val="002060"/>
                <w:sz w:val="36"/>
                <w:szCs w:val="36"/>
              </w:rPr>
              <w:t xml:space="preserve">                           </w:t>
            </w:r>
          </w:p>
          <w:p>
            <w:pPr>
              <w:pStyle w:val="style0"/>
              <w:spacing w:lineRule="auto" w:line="360"/>
              <w:ind w:right="-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80808"/>
                <w:sz w:val="24"/>
                <w:u w:val="single"/>
              </w:rPr>
              <w:t>Postal Address:</w:t>
            </w:r>
            <w:r>
              <w:rPr>
                <w:rFonts w:ascii="Times New Roman" w:hAnsi="Times New Roman"/>
                <w:b/>
                <w:color w:val="08080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Apartment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C-15 Second Floor Pak Tower Nasir </w:t>
            </w:r>
            <w:r>
              <w:rPr>
                <w:rFonts w:ascii="Times New Roman" w:hAnsi="Times New Roman"/>
                <w:sz w:val="22"/>
                <w:szCs w:val="22"/>
              </w:rPr>
              <w:t>Bagh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Road board Peshawar.</w:t>
            </w:r>
          </w:p>
          <w:p>
            <w:pPr>
              <w:pStyle w:val="style0"/>
              <w:spacing w:lineRule="auto" w:line="360"/>
              <w:ind w:right="-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Permanent Address: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Koki Khel, </w:t>
            </w:r>
            <w:r>
              <w:rPr>
                <w:rFonts w:ascii="Times New Roman" w:hAnsi="Times New Roman"/>
                <w:sz w:val="22"/>
                <w:szCs w:val="22"/>
              </w:rPr>
              <w:t>Sikandar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Khel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Zako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Khel, Village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Ghundi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Tehsil &amp; Post </w:t>
            </w:r>
            <w:r>
              <w:rPr>
                <w:rFonts w:ascii="Times New Roman" w:hAnsi="Times New Roman"/>
                <w:sz w:val="22"/>
                <w:szCs w:val="22"/>
              </w:rPr>
              <w:t>Office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Jamrud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>
            <w:pPr>
              <w:pStyle w:val="style0"/>
              <w:spacing w:lineRule="auto" w:line="360"/>
              <w:ind w:right="-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District Khyber.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b/>
                <w:color w:val="080808"/>
                <w:sz w:val="22"/>
                <w:szCs w:val="22"/>
                <w:lang w:val="fr-FR"/>
              </w:rPr>
              <w:t xml:space="preserve">                                                                                            </w:t>
            </w:r>
          </w:p>
          <w:p>
            <w:pPr>
              <w:pStyle w:val="style4097"/>
              <w:jc w:val="both"/>
              <w:rPr>
                <w:rFonts w:ascii="Times New Roman" w:hAnsi="Times New Roman"/>
                <w:color w:val="080808"/>
                <w:lang w:val="fr-FR"/>
              </w:rPr>
            </w:pPr>
            <w:r>
              <w:rPr>
                <w:rFonts w:ascii="Times New Roman" w:hAnsi="Times New Roman"/>
                <w:b/>
                <w:color w:val="080808"/>
                <w:sz w:val="24"/>
                <w:lang w:val="fr-FR"/>
              </w:rPr>
              <w:t>Contact #</w:t>
            </w:r>
            <w:r>
              <w:rPr>
                <w:rFonts w:ascii="Times New Roman" w:hAnsi="Times New Roman"/>
                <w:color w:val="080808"/>
                <w:sz w:val="24"/>
                <w:lang w:val="fr-FR"/>
              </w:rPr>
              <w:t> :</w:t>
            </w:r>
            <w:r>
              <w:rPr>
                <w:rFonts w:ascii="Times New Roman" w:hAnsi="Times New Roman"/>
                <w:color w:val="08080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80808"/>
                <w:sz w:val="24"/>
                <w:lang w:val="fr-FR"/>
              </w:rPr>
              <w:t>0092-315-636746</w:t>
            </w:r>
            <w:r>
              <w:rPr>
                <w:rFonts w:ascii="Times New Roman" w:hAnsi="Times New Roman"/>
                <w:color w:val="080808"/>
                <w:sz w:val="24"/>
              </w:rPr>
              <w:t>6</w:t>
            </w:r>
            <w:r>
              <w:rPr>
                <w:rFonts w:ascii="Times New Roman" w:hAnsi="Times New Roman"/>
                <w:color w:val="080808"/>
                <w:lang w:val="fr-FR"/>
              </w:rPr>
              <w:t xml:space="preserve"> </w:t>
            </w:r>
            <w:r>
              <w:rPr>
                <w:rFonts w:ascii="Times New Roman" w:hAnsi="Times New Roman"/>
                <w:color w:val="08080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80808"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/>
                <w:color w:val="080808"/>
                <w:sz w:val="22"/>
                <w:szCs w:val="22"/>
              </w:rPr>
              <w:t xml:space="preserve">E-Mail  </w:t>
            </w:r>
            <w:r>
              <w:rPr/>
              <w:fldChar w:fldCharType="begin"/>
            </w:r>
            <w:r>
              <w:instrText xml:space="preserve"> HYPERLINK "mailto:anwar007afridi@gmail.com"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hAnsi="Times New Roman"/>
                <w:sz w:val="22"/>
                <w:szCs w:val="22"/>
              </w:rPr>
              <w:t>anwar007afridi@gmail.com</w:t>
            </w:r>
            <w:r>
              <w:rPr/>
              <w:fldChar w:fldCharType="end"/>
            </w:r>
          </w:p>
        </w:tc>
      </w:tr>
    </w:tbl>
    <w:p>
      <w:pPr>
        <w:pStyle w:val="style0"/>
        <w:spacing w:before="0" w:after="0" w:lineRule="auto" w:line="360"/>
        <w:jc w:val="both"/>
        <w:rPr>
          <w:rFonts w:ascii="Times New Roman" w:hAnsi="Times New Roman"/>
          <w:noProof/>
          <w:color w:val="080808"/>
          <w:sz w:val="14"/>
          <w:szCs w:val="20"/>
        </w:rPr>
      </w:pPr>
    </w:p>
    <w:p>
      <w:pPr>
        <w:pStyle w:val="style2"/>
        <w:pBdr>
          <w:top w:val="single" w:sz="12" w:space="13" w:color="auto"/>
        </w:pBdr>
        <w:shd w:val="pct10" w:color="auto" w:fill="auto"/>
        <w:jc w:val="both"/>
        <w:rPr>
          <w:rFonts w:ascii="Times New Roman" w:cs="Times New Roman" w:eastAsia="Times New Roman" w:hAnsi="Times New Roman"/>
          <w:b w:val="false"/>
          <w:bCs w:val="false"/>
          <w:color w:val="auto"/>
          <w:sz w:val="32"/>
          <w:szCs w:val="32"/>
        </w:rPr>
      </w:pPr>
      <w:r>
        <w:rPr>
          <w:rFonts w:ascii="Times New Roman" w:cs="Times New Roman" w:eastAsia="Times New Roman" w:hAnsi="Times New Roman"/>
          <w:bCs w:val="false"/>
          <w:color w:val="auto"/>
          <w:sz w:val="32"/>
          <w:szCs w:val="32"/>
        </w:rPr>
        <w:t>Career Objective:</w:t>
      </w:r>
    </w:p>
    <w:p>
      <w:pPr>
        <w:pStyle w:val="style0"/>
        <w:rPr>
          <w:rFonts w:ascii="Times New Roman" w:hAnsi="Times New Roman"/>
        </w:rPr>
      </w:pPr>
    </w:p>
    <w:p>
      <w:pPr>
        <w:pStyle w:val="style66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To acquire a responsible position in a reputed organization which offers career growth and advancement opportunities based upon demonstrated performance where I work freely on challenging tasks in a dedicated way and to achieve success through optimum utilization of my strong analytical, problem solving, interpersonal skills in the finest possible way.</w:t>
      </w:r>
    </w:p>
    <w:p>
      <w:pPr>
        <w:pStyle w:val="style0"/>
        <w:shd w:val="clear" w:color="auto" w:fill="e0e0e0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Personality Traits:</w:t>
      </w:r>
    </w:p>
    <w:p>
      <w:pPr>
        <w:pStyle w:val="style0"/>
        <w:shd w:val="clear" w:color="auto" w:fill="e0e0e0"/>
        <w:rPr>
          <w:rFonts w:ascii="Times New Roman" w:hAnsi="Times New Roman"/>
          <w:b/>
          <w:iCs/>
          <w:sz w:val="32"/>
          <w:szCs w:val="32"/>
        </w:rPr>
      </w:pPr>
    </w:p>
    <w:p>
      <w:pPr>
        <w:pStyle w:val="style0"/>
        <w:numPr>
          <w:ilvl w:val="0"/>
          <w:numId w:val="1"/>
        </w:numPr>
        <w:spacing w:before="0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Determined, task oriented, energetic, friendly, develop linkages, team work spirit.</w:t>
      </w:r>
    </w:p>
    <w:p>
      <w:pPr>
        <w:pStyle w:val="style0"/>
        <w:numPr>
          <w:ilvl w:val="0"/>
          <w:numId w:val="1"/>
        </w:numPr>
        <w:spacing w:before="0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</w:rPr>
        <w:t>Excellent ability to converse. Ability to keep the psychosocial issues in mind in order to avoid ethical issues.</w:t>
      </w:r>
    </w:p>
    <w:p>
      <w:pPr>
        <w:pStyle w:val="style66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Social activities, friendships, music, voluntary and charity work.</w:t>
      </w:r>
    </w:p>
    <w:p>
      <w:pPr>
        <w:pStyle w:val="style0"/>
        <w:spacing w:before="0" w:after="0" w:lineRule="auto" w:line="360"/>
        <w:rPr>
          <w:rFonts w:ascii="Times New Roman" w:hAnsi="Times New Roman"/>
          <w:color w:val="080808"/>
          <w:sz w:val="12"/>
          <w:szCs w:val="20"/>
        </w:rPr>
      </w:pPr>
      <w:r>
        <w:rPr>
          <w:rFonts w:ascii="Times New Roman" w:hAnsi="Times New Roman"/>
          <w:color w:val="080808"/>
          <w:szCs w:val="20"/>
        </w:rPr>
      </w:r>
      <w:r>
        <w:rPr>
          <w:rFonts w:ascii="Times New Roman" w:hAnsi="Times New Roman"/>
          <w:color w:val="080808"/>
          <w:szCs w:val="20"/>
        </w:rPr>
      </w:r>
      <w:r>
        <w:rPr>
          <w:rFonts w:ascii="Times New Roman" w:hAnsi="Times New Roman"/>
          <w:color w:val="080808"/>
          <w:szCs w:val="20"/>
        </w:rPr>
      </w:r>
      <w:r>
        <w:rPr>
          <w:rFonts w:ascii="Times New Roman" w:hAnsi="Times New Roman"/>
          <w:color w:val="080808"/>
          <w:szCs w:val="20"/>
        </w:rPr>
        <w:pict>
          <v:rect id="1026" fillcolor="white" stroked="f" style="margin-left:0.0pt;margin-top:0.0pt;width:126.45pt;height:31.65pt;mso-wrap-distance-left:0.0pt;mso-wrap-distance-right:0.0pt;visibility:visible;flip:y;">
            <w10:anchorlock/>
            <v:stroke on="f"/>
            <v:fill color2="#8e8e8e" rotate="true" color="white" method="any" focus="100%" angle="-135" type="gradientRadial" focusposition="0.5,0.5" opacity="64225f"/>
            <v:textbox>
              <w:txbxContent>
                <w:p>
                  <w:pPr>
                    <w:pStyle w:val="style0"/>
                    <w:rPr>
                      <w:b/>
                      <w:bCs/>
                      <w:sz w:val="22"/>
                      <w:szCs w:val="28"/>
                    </w:rPr>
                  </w:pPr>
                  <w:r>
                    <w:rPr>
                      <w:b/>
                      <w:bCs/>
                      <w:sz w:val="22"/>
                      <w:szCs w:val="28"/>
                    </w:rPr>
                    <w:t xml:space="preserve"> Personal</w:t>
                  </w:r>
                </w:p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  <w:r>
        <w:rPr>
          <w:rFonts w:ascii="Times New Roman" w:hAnsi="Times New Roman"/>
          <w:color w:val="080808"/>
          <w:szCs w:val="20"/>
        </w:rPr>
      </w:r>
      <w:r>
        <w:rPr>
          <w:rFonts w:ascii="Times New Roman" w:hAnsi="Times New Roman"/>
          <w:color w:val="080808"/>
          <w:szCs w:val="20"/>
        </w:rPr>
      </w:r>
    </w:p>
    <w:p>
      <w:pPr>
        <w:pStyle w:val="style4097"/>
        <w:tabs>
          <w:tab w:val="left" w:leader="none" w:pos="2268"/>
        </w:tabs>
        <w:ind w:left="187"/>
        <w:rPr>
          <w:rFonts w:ascii="Times New Roman" w:hAnsi="Times New Roman"/>
          <w:color w:val="080808"/>
          <w:sz w:val="22"/>
          <w:szCs w:val="22"/>
        </w:rPr>
      </w:pPr>
      <w:r>
        <w:rPr>
          <w:rFonts w:ascii="Times New Roman" w:hAnsi="Times New Roman"/>
          <w:color w:val="080808"/>
          <w:sz w:val="22"/>
          <w:szCs w:val="22"/>
        </w:rPr>
        <w:t>Father Name:</w:t>
      </w:r>
      <w:r>
        <w:rPr>
          <w:rFonts w:ascii="Times New Roman" w:hAnsi="Times New Roman"/>
          <w:color w:val="080808"/>
          <w:sz w:val="22"/>
          <w:szCs w:val="22"/>
        </w:rPr>
        <w:tab/>
      </w:r>
      <w:r>
        <w:rPr>
          <w:rFonts w:ascii="Times New Roman" w:hAnsi="Times New Roman"/>
          <w:color w:val="080808"/>
          <w:sz w:val="22"/>
          <w:szCs w:val="22"/>
        </w:rPr>
        <w:t>Nawaz Khan Afridi</w:t>
      </w:r>
    </w:p>
    <w:p>
      <w:pPr>
        <w:pStyle w:val="style4097"/>
        <w:tabs>
          <w:tab w:val="left" w:leader="none" w:pos="2268"/>
        </w:tabs>
        <w:ind w:left="187"/>
        <w:rPr>
          <w:rFonts w:ascii="Times New Roman" w:hAnsi="Times New Roman"/>
          <w:color w:val="080808"/>
          <w:sz w:val="22"/>
          <w:szCs w:val="22"/>
        </w:rPr>
      </w:pPr>
      <w:r>
        <w:rPr>
          <w:rFonts w:ascii="Times New Roman" w:hAnsi="Times New Roman"/>
          <w:color w:val="080808"/>
          <w:sz w:val="22"/>
          <w:szCs w:val="22"/>
        </w:rPr>
        <w:t>Date of Birth:</w:t>
      </w:r>
      <w:r>
        <w:rPr>
          <w:rFonts w:ascii="Times New Roman" w:hAnsi="Times New Roman"/>
          <w:color w:val="080808"/>
          <w:sz w:val="22"/>
          <w:szCs w:val="22"/>
        </w:rPr>
        <w:tab/>
      </w:r>
      <w:r>
        <w:rPr>
          <w:rFonts w:ascii="Times New Roman" w:hAnsi="Times New Roman"/>
          <w:color w:val="080808"/>
          <w:sz w:val="22"/>
          <w:szCs w:val="22"/>
        </w:rPr>
        <w:t>14</w:t>
      </w:r>
      <w:r>
        <w:rPr>
          <w:rFonts w:ascii="Times New Roman" w:hAnsi="Times New Roman"/>
          <w:color w:val="080808"/>
          <w:sz w:val="22"/>
          <w:szCs w:val="22"/>
          <w:vertAlign w:val="superscript"/>
        </w:rPr>
        <w:t>th</w:t>
      </w:r>
      <w:r>
        <w:rPr>
          <w:rFonts w:ascii="Times New Roman" w:hAnsi="Times New Roman"/>
          <w:color w:val="080808"/>
          <w:sz w:val="22"/>
          <w:szCs w:val="22"/>
        </w:rPr>
        <w:t xml:space="preserve"> Feb, 1995</w:t>
      </w:r>
    </w:p>
    <w:p>
      <w:pPr>
        <w:pStyle w:val="style4097"/>
        <w:tabs>
          <w:tab w:val="left" w:leader="none" w:pos="2268"/>
        </w:tabs>
        <w:ind w:left="187"/>
        <w:rPr>
          <w:rFonts w:ascii="Times New Roman" w:hAnsi="Times New Roman"/>
          <w:color w:val="080808"/>
          <w:sz w:val="22"/>
          <w:szCs w:val="22"/>
        </w:rPr>
      </w:pPr>
      <w:r>
        <w:rPr>
          <w:rFonts w:ascii="Times New Roman" w:hAnsi="Times New Roman"/>
          <w:color w:val="080808"/>
          <w:sz w:val="22"/>
          <w:szCs w:val="22"/>
        </w:rPr>
        <w:t>Gender:</w:t>
      </w:r>
      <w:r>
        <w:rPr>
          <w:rFonts w:ascii="Times New Roman" w:hAnsi="Times New Roman"/>
          <w:color w:val="080808"/>
          <w:sz w:val="22"/>
          <w:szCs w:val="22"/>
        </w:rPr>
        <w:tab/>
      </w:r>
      <w:r>
        <w:rPr>
          <w:rFonts w:ascii="Times New Roman" w:hAnsi="Times New Roman"/>
          <w:color w:val="080808"/>
          <w:sz w:val="22"/>
          <w:szCs w:val="22"/>
        </w:rPr>
        <w:t xml:space="preserve">Male     </w:t>
      </w:r>
    </w:p>
    <w:p>
      <w:pPr>
        <w:pStyle w:val="style4097"/>
        <w:tabs>
          <w:tab w:val="left" w:leader="none" w:pos="2268"/>
        </w:tabs>
        <w:ind w:left="187"/>
        <w:rPr>
          <w:rFonts w:ascii="Times New Roman" w:hAnsi="Times New Roman"/>
          <w:color w:val="080808"/>
          <w:sz w:val="22"/>
          <w:szCs w:val="22"/>
        </w:rPr>
      </w:pPr>
      <w:r>
        <w:rPr>
          <w:rFonts w:ascii="Times New Roman" w:hAnsi="Times New Roman"/>
          <w:color w:val="080808"/>
          <w:sz w:val="22"/>
          <w:szCs w:val="22"/>
        </w:rPr>
        <w:t xml:space="preserve">Nationality: </w:t>
      </w:r>
      <w:r>
        <w:rPr>
          <w:rFonts w:ascii="Times New Roman" w:hAnsi="Times New Roman"/>
          <w:color w:val="080808"/>
          <w:sz w:val="22"/>
          <w:szCs w:val="22"/>
        </w:rPr>
        <w:tab/>
      </w:r>
      <w:r>
        <w:rPr>
          <w:rFonts w:ascii="Times New Roman" w:hAnsi="Times New Roman"/>
          <w:color w:val="080808"/>
          <w:sz w:val="22"/>
          <w:szCs w:val="22"/>
        </w:rPr>
        <w:t>Pakistani</w:t>
      </w:r>
    </w:p>
    <w:p>
      <w:pPr>
        <w:pStyle w:val="style4097"/>
        <w:tabs>
          <w:tab w:val="left" w:leader="none" w:pos="2268"/>
        </w:tabs>
        <w:ind w:left="187"/>
        <w:rPr>
          <w:rFonts w:ascii="Times New Roman" w:hAnsi="Times New Roman"/>
          <w:color w:val="080808"/>
          <w:sz w:val="22"/>
          <w:szCs w:val="22"/>
        </w:rPr>
      </w:pPr>
      <w:r>
        <w:rPr>
          <w:rFonts w:ascii="Times New Roman" w:hAnsi="Times New Roman"/>
          <w:color w:val="080808"/>
          <w:sz w:val="22"/>
          <w:szCs w:val="22"/>
        </w:rPr>
        <w:t>Religion:</w:t>
      </w:r>
      <w:r>
        <w:rPr>
          <w:rFonts w:ascii="Times New Roman" w:hAnsi="Times New Roman"/>
          <w:color w:val="080808"/>
          <w:sz w:val="22"/>
          <w:szCs w:val="22"/>
        </w:rPr>
        <w:tab/>
      </w:r>
      <w:r>
        <w:rPr>
          <w:rFonts w:ascii="Times New Roman" w:hAnsi="Times New Roman"/>
          <w:color w:val="080808"/>
          <w:sz w:val="22"/>
          <w:szCs w:val="22"/>
        </w:rPr>
        <w:t>Islam</w:t>
      </w:r>
    </w:p>
    <w:p>
      <w:pPr>
        <w:pStyle w:val="style4097"/>
        <w:tabs>
          <w:tab w:val="left" w:leader="none" w:pos="2268"/>
        </w:tabs>
        <w:ind w:left="187"/>
        <w:rPr>
          <w:rFonts w:ascii="Times New Roman" w:hAnsi="Times New Roman"/>
          <w:color w:val="080808"/>
          <w:sz w:val="22"/>
          <w:szCs w:val="22"/>
        </w:rPr>
      </w:pPr>
      <w:r>
        <w:rPr>
          <w:rFonts w:ascii="Times New Roman" w:hAnsi="Times New Roman"/>
          <w:color w:val="080808"/>
          <w:sz w:val="22"/>
          <w:szCs w:val="22"/>
        </w:rPr>
        <w:t>CNIC No:</w:t>
      </w:r>
      <w:r>
        <w:rPr>
          <w:rFonts w:ascii="Times New Roman" w:hAnsi="Times New Roman"/>
          <w:color w:val="080808"/>
          <w:sz w:val="22"/>
          <w:szCs w:val="22"/>
        </w:rPr>
        <w:tab/>
      </w:r>
      <w:r>
        <w:rPr>
          <w:rFonts w:ascii="Times New Roman" w:hAnsi="Times New Roman"/>
          <w:color w:val="080808"/>
          <w:sz w:val="22"/>
          <w:szCs w:val="22"/>
        </w:rPr>
        <w:t>17301-7201774-7</w:t>
      </w:r>
    </w:p>
    <w:p>
      <w:pPr>
        <w:pStyle w:val="style4097"/>
        <w:tabs>
          <w:tab w:val="left" w:leader="none" w:pos="2268"/>
        </w:tabs>
        <w:ind w:left="187"/>
        <w:rPr>
          <w:rFonts w:ascii="Times New Roman" w:hAnsi="Times New Roman"/>
          <w:color w:val="080808"/>
          <w:sz w:val="22"/>
          <w:szCs w:val="22"/>
        </w:rPr>
      </w:pPr>
      <w:r>
        <w:rPr>
          <w:rFonts w:ascii="Times New Roman" w:hAnsi="Times New Roman"/>
          <w:color w:val="080808"/>
          <w:sz w:val="22"/>
          <w:szCs w:val="22"/>
        </w:rPr>
        <w:t>Domicile:                     Khyber Agency (FATA)</w:t>
      </w:r>
    </w:p>
    <w:p>
      <w:pPr>
        <w:pStyle w:val="style4097"/>
        <w:tabs>
          <w:tab w:val="left" w:leader="none" w:pos="2268"/>
        </w:tabs>
        <w:ind w:left="187"/>
        <w:rPr>
          <w:rFonts w:ascii="Times New Roman" w:hAnsi="Times New Roman"/>
          <w:color w:val="080808"/>
          <w:sz w:val="22"/>
          <w:szCs w:val="22"/>
        </w:rPr>
      </w:pPr>
    </w:p>
    <w:p>
      <w:pPr>
        <w:pStyle w:val="style4097"/>
        <w:tabs>
          <w:tab w:val="left" w:leader="none" w:pos="2268"/>
        </w:tabs>
        <w:ind w:left="187"/>
        <w:rPr>
          <w:rFonts w:ascii="Times New Roman" w:hAnsi="Times New Roman"/>
          <w:color w:val="080808"/>
          <w:sz w:val="22"/>
          <w:szCs w:val="22"/>
        </w:rPr>
      </w:pPr>
    </w:p>
    <w:p>
      <w:pPr>
        <w:pStyle w:val="style4097"/>
        <w:tabs>
          <w:tab w:val="left" w:leader="none" w:pos="2268"/>
        </w:tabs>
        <w:ind w:left="187"/>
        <w:rPr>
          <w:rFonts w:ascii="Times New Roman" w:hAnsi="Times New Roman"/>
          <w:color w:val="080808"/>
        </w:rPr>
      </w:pPr>
    </w:p>
    <w:p>
      <w:pPr>
        <w:pStyle w:val="style4097"/>
        <w:tabs>
          <w:tab w:val="left" w:leader="none" w:pos="2268"/>
        </w:tabs>
        <w:spacing w:lineRule="auto" w:line="360"/>
        <w:rPr>
          <w:rFonts w:ascii="Times New Roman" w:hAnsi="Times New Roman"/>
          <w:color w:val="080808"/>
          <w:sz w:val="10"/>
        </w:rPr>
      </w:pPr>
      <w:r>
        <w:rPr>
          <w:rFonts w:ascii="Times New Roman" w:hAnsi="Times New Roman"/>
          <w:color w:val="080808"/>
          <w:szCs w:val="20"/>
        </w:rPr>
      </w:r>
      <w:r>
        <w:rPr>
          <w:rFonts w:ascii="Times New Roman" w:hAnsi="Times New Roman"/>
          <w:color w:val="080808"/>
          <w:szCs w:val="20"/>
        </w:rPr>
      </w:r>
      <w:r>
        <w:rPr>
          <w:rFonts w:ascii="Times New Roman" w:hAnsi="Times New Roman"/>
          <w:color w:val="080808"/>
          <w:szCs w:val="20"/>
        </w:rPr>
      </w:r>
      <w:r>
        <w:rPr>
          <w:rFonts w:ascii="Times New Roman" w:hAnsi="Times New Roman"/>
          <w:color w:val="080808"/>
          <w:szCs w:val="20"/>
        </w:rPr>
        <w:pict>
          <v:rect id="1028" fillcolor="white" stroked="f" style="margin-left:0.0pt;margin-top:0.0pt;width:126.45pt;height:30.55pt;mso-wrap-distance-left:0.0pt;mso-wrap-distance-right:0.0pt;visibility:visible;flip:y;">
            <w10:anchorlock/>
            <v:stroke on="f"/>
            <v:fill color2="#8e8e8e" rotate="true" color="white" method="any" focus="100%" angle="-135" type="gradientRadial" focusposition="0.5,0.5" opacity="64225f"/>
            <v:textbox>
              <w:txbxContent>
                <w:p>
                  <w:pPr>
                    <w:pStyle w:val="style0"/>
                    <w:rPr>
                      <w:b/>
                      <w:bCs/>
                      <w:sz w:val="22"/>
                      <w:szCs w:val="28"/>
                    </w:rPr>
                  </w:pPr>
                  <w:r>
                    <w:rPr>
                      <w:b/>
                      <w:bCs/>
                      <w:sz w:val="22"/>
                      <w:szCs w:val="28"/>
                    </w:rPr>
                    <w:t xml:space="preserve"> Qualification</w:t>
                  </w:r>
                </w:p>
                <w:p>
                  <w:pPr>
                    <w:pStyle w:val="style0"/>
                    <w:rPr/>
                  </w:pP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  <w:r>
        <w:rPr>
          <w:rFonts w:ascii="Times New Roman" w:hAnsi="Times New Roman"/>
          <w:color w:val="080808"/>
          <w:szCs w:val="20"/>
        </w:rPr>
      </w:r>
      <w:r>
        <w:rPr>
          <w:rFonts w:ascii="Times New Roman" w:hAnsi="Times New Roman"/>
          <w:color w:val="080808"/>
          <w:szCs w:val="20"/>
        </w:rPr>
      </w:r>
    </w:p>
    <w:p>
      <w:pPr>
        <w:pStyle w:val="style4097"/>
        <w:tabs>
          <w:tab w:val="left" w:leader="none" w:pos="2268"/>
        </w:tabs>
        <w:spacing w:lineRule="auto" w:line="360"/>
        <w:rPr>
          <w:rFonts w:ascii="Times New Roman" w:hAnsi="Times New Roman"/>
          <w:color w:val="080808"/>
          <w:sz w:val="8"/>
          <w:szCs w:val="20"/>
        </w:rPr>
      </w:pPr>
    </w:p>
    <w:p>
      <w:pPr>
        <w:pStyle w:val="style4097"/>
        <w:tabs>
          <w:tab w:val="left" w:leader="none" w:pos="2268"/>
        </w:tabs>
        <w:spacing w:lineRule="auto" w:line="360"/>
        <w:rPr>
          <w:rFonts w:ascii="Times New Roman" w:hAnsi="Times New Roman"/>
          <w:color w:val="080808"/>
          <w:sz w:val="4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4"/>
        <w:gridCol w:w="2021"/>
        <w:gridCol w:w="4115"/>
      </w:tblGrid>
      <w:tr>
        <w:trPr>
          <w:trHeight w:val="468" w:hRule="atLeast"/>
        </w:trPr>
        <w:tc>
          <w:tcPr>
            <w:tcW w:w="33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style4097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Title of Certificate/</w:t>
            </w: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Degree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pStyle w:val="style4097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Year of Passing</w:t>
            </w:r>
          </w:p>
        </w:tc>
        <w:tc>
          <w:tcPr>
            <w:tcW w:w="4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>
            <w:pPr>
              <w:pStyle w:val="style4097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Board/ University</w:t>
            </w:r>
          </w:p>
        </w:tc>
      </w:tr>
      <w:tr>
        <w:tblPrEx/>
        <w:trPr>
          <w:trHeight w:val="468" w:hRule="atLeast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>
            <w:pPr>
              <w:pStyle w:val="style4097"/>
              <w:jc w:val="both"/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  <w:t>Matriculation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7"/>
              <w:jc w:val="both"/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  <w:t>2011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4097"/>
              <w:jc w:val="both"/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  <w:t>BISE Peshawar</w:t>
            </w:r>
          </w:p>
        </w:tc>
      </w:tr>
      <w:tr>
        <w:tblPrEx/>
        <w:trPr>
          <w:trHeight w:val="468" w:hRule="atLeast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>
            <w:pPr>
              <w:pStyle w:val="style4097"/>
              <w:jc w:val="both"/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  <w:t>F.A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7"/>
              <w:jc w:val="both"/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  <w:t>2013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4097"/>
              <w:jc w:val="both"/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</w:pPr>
          </w:p>
          <w:p>
            <w:pPr>
              <w:pStyle w:val="style4097"/>
              <w:jc w:val="both"/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  <w:t>BISE Peshawar</w:t>
            </w:r>
          </w:p>
        </w:tc>
      </w:tr>
      <w:tr>
        <w:tblPrEx/>
        <w:trPr>
          <w:trHeight w:val="468" w:hRule="atLeast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>
            <w:pPr>
              <w:pStyle w:val="style4097"/>
              <w:jc w:val="both"/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  <w:t xml:space="preserve">B.A (Social sciences)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7"/>
              <w:jc w:val="both"/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  <w:t>2016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4097"/>
              <w:jc w:val="both"/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  <w:t>Islamia</w:t>
            </w:r>
            <w:r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  <w:t xml:space="preserve"> college university Peshawar</w:t>
            </w:r>
          </w:p>
        </w:tc>
      </w:tr>
      <w:tr>
        <w:tblPrEx/>
        <w:trPr>
          <w:trHeight w:val="468" w:hRule="atLeast"/>
        </w:trPr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>
            <w:pPr>
              <w:pStyle w:val="style4097"/>
              <w:jc w:val="both"/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  <w:t>M.A (Social Sciences)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4097"/>
              <w:jc w:val="both"/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4097"/>
              <w:jc w:val="both"/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80808"/>
                <w:sz w:val="22"/>
                <w:szCs w:val="22"/>
              </w:rPr>
              <w:t>University of Peshawar</w:t>
            </w:r>
          </w:p>
        </w:tc>
      </w:tr>
    </w:tbl>
    <w:p>
      <w:pPr>
        <w:pStyle w:val="style4097"/>
        <w:jc w:val="both"/>
        <w:rPr>
          <w:rFonts w:ascii="Times New Roman" w:hAnsi="Times New Roman"/>
          <w:b/>
          <w:bCs/>
          <w:color w:val="080808"/>
          <w:sz w:val="6"/>
        </w:rPr>
      </w:pPr>
    </w:p>
    <w:p>
      <w:pPr>
        <w:pStyle w:val="style4097"/>
        <w:ind w:left="1080"/>
        <w:jc w:val="both"/>
        <w:rPr>
          <w:rFonts w:ascii="Times New Roman" w:hAnsi="Times New Roman"/>
          <w:b/>
          <w:bCs/>
          <w:color w:val="080808"/>
          <w:sz w:val="14"/>
        </w:rPr>
      </w:pPr>
    </w:p>
    <w:p>
      <w:pPr>
        <w:pStyle w:val="style4097"/>
        <w:jc w:val="both"/>
        <w:rPr>
          <w:rFonts w:ascii="Times New Roman" w:hAnsi="Times New Roman"/>
          <w:b/>
          <w:bCs/>
          <w:color w:val="080808"/>
          <w:sz w:val="14"/>
        </w:rPr>
      </w:pPr>
    </w:p>
    <w:p>
      <w:pPr>
        <w:pStyle w:val="style4097"/>
        <w:jc w:val="both"/>
        <w:rPr>
          <w:rFonts w:ascii="Times New Roman" w:hAnsi="Times New Roman"/>
          <w:b/>
          <w:bCs/>
          <w:color w:val="080808"/>
          <w:sz w:val="14"/>
        </w:rPr>
      </w:pPr>
    </w:p>
    <w:p>
      <w:pPr>
        <w:pStyle w:val="style4097"/>
        <w:jc w:val="both"/>
        <w:rPr>
          <w:rFonts w:ascii="Times New Roman" w:hAnsi="Times New Roman"/>
          <w:b/>
          <w:bCs/>
          <w:color w:val="080808"/>
          <w:sz w:val="22"/>
          <w:szCs w:val="22"/>
        </w:rPr>
      </w:pPr>
    </w:p>
    <w:p>
      <w:pPr>
        <w:pStyle w:val="style4097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color w:val="080808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  <w:pict>
          <v:rect id="1030" fillcolor="white" stroked="f" style="margin-left:0.0pt;margin-top:0.0pt;width:274.15pt;height:31.95pt;mso-wrap-distance-left:0.0pt;mso-wrap-distance-right:0.0pt;visibility:visible;">
            <w10:anchorlock/>
            <v:stroke on="f"/>
            <v:fill color2="#8e8e8e" rotate="true" color="white" method="any" focus="100%" angle="-135" type="gradientRadial" focusposition="0.5,0.5" opacity="64225f"/>
            <v:textbox>
              <w:txbxContent>
                <w:p>
                  <w:pPr>
                    <w:pStyle w:val="style0"/>
                    <w:rPr/>
                  </w:pPr>
                  <w:r>
                    <w:rPr>
                      <w:b/>
                      <w:bCs/>
                      <w:sz w:val="22"/>
                      <w:szCs w:val="28"/>
                    </w:rPr>
                    <w:t>Languages can write and speak</w:t>
                  </w:r>
                </w:p>
                <w:p>
                  <w:pPr>
                    <w:pStyle w:val="style0"/>
                    <w:ind w:hanging="142"/>
                    <w:rPr/>
                  </w:pPr>
                </w:p>
              </w:txbxContent>
            </v:textbox>
          </v:rect>
        </w:pict>
      </w:r>
      <w:r>
        <w:rPr>
          <w:rFonts w:ascii="Times New Roman" w:hAnsi="Times New Roman"/>
          <w:b/>
          <w:bCs/>
          <w:sz w:val="22"/>
          <w:szCs w:val="22"/>
        </w:rPr>
      </w: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style0"/>
        <w:tabs>
          <w:tab w:val="left" w:leader="none" w:pos="2880"/>
        </w:tabs>
        <w:spacing w:before="0" w:after="0"/>
        <w:ind w:left="-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ab/>
      </w:r>
    </w:p>
    <w:p>
      <w:pPr>
        <w:pStyle w:val="style0"/>
        <w:numPr>
          <w:ilvl w:val="0"/>
          <w:numId w:val="26"/>
        </w:numPr>
        <w:spacing w:before="0" w:after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color w:val="080808"/>
          <w:sz w:val="22"/>
          <w:szCs w:val="22"/>
        </w:rPr>
        <w:t>English</w:t>
      </w:r>
    </w:p>
    <w:p>
      <w:pPr>
        <w:pStyle w:val="style0"/>
        <w:numPr>
          <w:ilvl w:val="0"/>
          <w:numId w:val="26"/>
        </w:numPr>
        <w:spacing w:before="0" w:after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color w:val="080808"/>
          <w:sz w:val="22"/>
          <w:szCs w:val="22"/>
        </w:rPr>
        <w:t>Turkish</w:t>
      </w:r>
    </w:p>
    <w:p>
      <w:pPr>
        <w:pStyle w:val="style0"/>
        <w:numPr>
          <w:ilvl w:val="0"/>
          <w:numId w:val="26"/>
        </w:numPr>
        <w:spacing w:before="0" w:after="0"/>
        <w:rPr>
          <w:rFonts w:ascii="Times New Roman" w:hAnsi="Times New Roman"/>
          <w:color w:val="080808"/>
          <w:sz w:val="22"/>
          <w:szCs w:val="22"/>
        </w:rPr>
      </w:pPr>
      <w:r>
        <w:rPr>
          <w:rFonts w:ascii="Times New Roman" w:hAnsi="Times New Roman"/>
          <w:color w:val="080808"/>
          <w:sz w:val="22"/>
          <w:szCs w:val="22"/>
        </w:rPr>
        <w:t xml:space="preserve">Pashto </w:t>
      </w:r>
    </w:p>
    <w:p>
      <w:pPr>
        <w:pStyle w:val="style0"/>
        <w:numPr>
          <w:ilvl w:val="0"/>
          <w:numId w:val="26"/>
        </w:numPr>
        <w:spacing w:before="0" w:after="0"/>
        <w:rPr>
          <w:rFonts w:ascii="Times New Roman" w:hAnsi="Times New Roman"/>
          <w:color w:val="080808"/>
          <w:sz w:val="22"/>
          <w:szCs w:val="22"/>
        </w:rPr>
      </w:pPr>
      <w:r>
        <w:rPr>
          <w:rFonts w:ascii="Times New Roman" w:hAnsi="Times New Roman"/>
          <w:color w:val="080808"/>
          <w:sz w:val="22"/>
          <w:szCs w:val="22"/>
        </w:rPr>
        <w:t xml:space="preserve">Urdu </w:t>
      </w:r>
    </w:p>
    <w:p>
      <w:pPr>
        <w:pStyle w:val="style0"/>
        <w:numPr>
          <w:ilvl w:val="0"/>
          <w:numId w:val="26"/>
        </w:numPr>
        <w:spacing w:before="0" w:after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color w:val="080808"/>
          <w:sz w:val="22"/>
          <w:szCs w:val="22"/>
        </w:rPr>
        <w:t xml:space="preserve">Persian (Farsi) </w:t>
      </w:r>
    </w:p>
    <w:p>
      <w:pPr>
        <w:pStyle w:val="style0"/>
        <w:tabs>
          <w:tab w:val="left" w:leader="none" w:pos="720"/>
        </w:tabs>
        <w:spacing w:before="0" w:after="0"/>
        <w:ind w:left="720"/>
        <w:rPr>
          <w:rFonts w:ascii="Times New Roman" w:hAnsi="Times New Roman"/>
          <w:color w:val="080808"/>
          <w:sz w:val="22"/>
          <w:szCs w:val="22"/>
        </w:rPr>
      </w:pPr>
    </w:p>
    <w:p>
      <w:pPr>
        <w:pStyle w:val="style0"/>
        <w:tabs>
          <w:tab w:val="left" w:leader="none" w:pos="720"/>
        </w:tabs>
        <w:spacing w:before="0" w:after="0"/>
        <w:ind w:left="720"/>
        <w:rPr>
          <w:rFonts w:ascii="Times New Roman" w:hAnsi="Times New Roman"/>
          <w:b/>
          <w:bCs/>
          <w:sz w:val="22"/>
          <w:szCs w:val="22"/>
        </w:rPr>
      </w:pPr>
    </w:p>
    <w:p>
      <w:pPr>
        <w:pStyle w:val="style0"/>
        <w:spacing w:before="0" w:after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noProof/>
          <w:color w:val="080808"/>
          <w:sz w:val="22"/>
          <w:szCs w:val="22"/>
        </w:rPr>
        <w:pict>
          <v:rect id="1032" stroked="t" style="position:absolute;margin-left:0.0pt;margin-top:12.6pt;width:195.85pt;height:34.3pt;z-index:2;mso-position-horizontal-relative:text;mso-position-vertical-relative:text;mso-width-relative:page;mso-height-relative:page;mso-wrap-distance-left:0.0pt;mso-wrap-distance-right:0.0pt;visibility:visible;">
            <v:stroke color="#666666" weight="1.0pt"/>
            <v:fill color2="#999999" color="white" method="any" focus="100%" type="gradient" focusposition="1.0,0.0"/>
            <v:shadow on="t" color="#7f7f7f" offset="1.0pt," offset2="-3.0pt,-2.0pt" opacity="50%" type="perspective"/>
            <v:textbox>
              <w:txbxContent>
                <w:p>
                  <w:pPr>
                    <w:pStyle w:val="style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Experience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&amp; Achievements </w:t>
                  </w:r>
                </w:p>
                <w:p>
                  <w:pPr>
                    <w:pStyle w:val="style0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>
      <w:pPr>
        <w:pStyle w:val="style0"/>
        <w:rPr>
          <w:rFonts w:ascii="Times New Roman" w:hAnsi="Times New Roman"/>
          <w:color w:val="080808"/>
          <w:sz w:val="22"/>
          <w:szCs w:val="22"/>
        </w:rPr>
      </w:pPr>
    </w:p>
    <w:p>
      <w:pPr>
        <w:pStyle w:val="style0"/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style0"/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 xml:space="preserve">Worked </w:t>
      </w:r>
      <w:r>
        <w:rPr>
          <w:rFonts w:ascii="Times New Roman" w:hAnsi="Times New Roman"/>
          <w:sz w:val="22"/>
          <w:szCs w:val="22"/>
        </w:rPr>
        <w:t>with Professional Employers Private Limited (PEOPLE-HR) as a Human Resources Officer (</w:t>
      </w:r>
      <w:r>
        <w:rPr>
          <w:rFonts w:ascii="Times New Roman" w:hAnsi="Times New Roman"/>
          <w:sz w:val="22"/>
          <w:szCs w:val="22"/>
        </w:rPr>
        <w:t>HR</w:t>
      </w:r>
      <w:r>
        <w:rPr>
          <w:rFonts w:ascii="Times New Roman" w:hAnsi="Times New Roman"/>
          <w:sz w:val="22"/>
          <w:szCs w:val="22"/>
        </w:rPr>
        <w:t xml:space="preserve">-Executive) from 03-June-2021 till </w:t>
      </w:r>
      <w:r>
        <w:rPr>
          <w:rFonts w:ascii="Times New Roman" w:hAnsi="Times New Roman"/>
          <w:sz w:val="22"/>
          <w:szCs w:val="22"/>
          <w:lang w:val="en-US"/>
        </w:rPr>
        <w:t>23-July-2023</w:t>
      </w:r>
      <w:r>
        <w:rPr>
          <w:rFonts w:ascii="Times New Roman" w:hAnsi="Times New Roman"/>
          <w:sz w:val="22"/>
          <w:szCs w:val="22"/>
        </w:rPr>
        <w:t xml:space="preserve"> in Polio Eradication Program. 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>orked (6-Months) with Tehsil Municipal Administration (TM</w:t>
      </w:r>
      <w:r>
        <w:rPr>
          <w:rFonts w:ascii="Times New Roman" w:hAnsi="Times New Roman"/>
          <w:sz w:val="22"/>
          <w:szCs w:val="22"/>
        </w:rPr>
        <w:t xml:space="preserve">A) </w:t>
      </w:r>
      <w:r>
        <w:rPr>
          <w:rFonts w:ascii="Times New Roman" w:hAnsi="Times New Roman"/>
          <w:sz w:val="22"/>
          <w:szCs w:val="22"/>
        </w:rPr>
        <w:t>Jamrud</w:t>
      </w:r>
      <w:r>
        <w:rPr>
          <w:rFonts w:ascii="Times New Roman" w:hAnsi="Times New Roman"/>
          <w:sz w:val="22"/>
          <w:szCs w:val="22"/>
        </w:rPr>
        <w:t xml:space="preserve"> as a "Project Coordinator</w:t>
      </w:r>
      <w:r>
        <w:rPr>
          <w:rFonts w:ascii="Times New Roman" w:hAnsi="Times New Roman"/>
          <w:sz w:val="22"/>
          <w:szCs w:val="22"/>
        </w:rPr>
        <w:t>".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Worked with Local Government Reforms </w:t>
      </w:r>
      <w:r>
        <w:rPr>
          <w:rFonts w:ascii="Times New Roman" w:hAnsi="Times New Roman"/>
          <w:sz w:val="22"/>
          <w:szCs w:val="22"/>
        </w:rPr>
        <w:t>Unit (</w:t>
      </w:r>
      <w:r>
        <w:rPr>
          <w:rFonts w:ascii="Times New Roman" w:hAnsi="Times New Roman"/>
          <w:sz w:val="22"/>
          <w:szCs w:val="22"/>
        </w:rPr>
        <w:t xml:space="preserve">LGRU-KP) as a Local Government Ambassador under the Project of UNDP implemented by LGRU-KPK for newly </w:t>
      </w:r>
      <w:r>
        <w:rPr>
          <w:rFonts w:ascii="Times New Roman" w:hAnsi="Times New Roman"/>
          <w:sz w:val="22"/>
          <w:szCs w:val="22"/>
        </w:rPr>
        <w:t>Merged</w:t>
      </w:r>
      <w:r>
        <w:rPr>
          <w:rFonts w:ascii="Times New Roman" w:hAnsi="Times New Roman"/>
          <w:sz w:val="22"/>
          <w:szCs w:val="22"/>
        </w:rPr>
        <w:t xml:space="preserve"> District Khyber.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Worked with </w:t>
      </w:r>
      <w:r>
        <w:rPr>
          <w:rFonts w:ascii="Times New Roman" w:hAnsi="Times New Roman"/>
          <w:sz w:val="22"/>
          <w:szCs w:val="22"/>
        </w:rPr>
        <w:t>Kher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Khegara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Tanzeem</w:t>
      </w:r>
      <w:r>
        <w:rPr>
          <w:rFonts w:ascii="Times New Roman" w:hAnsi="Times New Roman"/>
          <w:sz w:val="22"/>
          <w:szCs w:val="22"/>
        </w:rPr>
        <w:t xml:space="preserve"> (KKT) as Human Resources Manager for 2 years.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Worked with Fata Rural Support Program (FRSP) as </w:t>
      </w:r>
      <w:r>
        <w:rPr>
          <w:rFonts w:ascii="Times New Roman" w:hAnsi="Times New Roman"/>
          <w:sz w:val="22"/>
          <w:szCs w:val="22"/>
          <w:lang w:val="en-US"/>
        </w:rPr>
        <w:t xml:space="preserve">a Team Leader </w:t>
      </w:r>
      <w:r>
        <w:rPr>
          <w:rFonts w:ascii="Times New Roman" w:hAnsi="Times New Roman"/>
          <w:sz w:val="22"/>
          <w:szCs w:val="22"/>
        </w:rPr>
        <w:t>for 1 Year.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Working with Developmental Organization Network as a founder from 2010.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 xml:space="preserve">orked with </w:t>
      </w:r>
      <w:r>
        <w:rPr>
          <w:rFonts w:ascii="Times New Roman" w:hAnsi="Times New Roman"/>
          <w:sz w:val="22"/>
          <w:szCs w:val="22"/>
        </w:rPr>
        <w:t>Kher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Khegara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Tanzeem</w:t>
      </w:r>
      <w:r>
        <w:rPr>
          <w:rFonts w:ascii="Times New Roman" w:hAnsi="Times New Roman"/>
          <w:sz w:val="22"/>
          <w:szCs w:val="22"/>
        </w:rPr>
        <w:t xml:space="preserve"> (KKT) (Non-Government Organization) as </w:t>
      </w:r>
      <w:r>
        <w:rPr>
          <w:rFonts w:ascii="Times New Roman" w:hAnsi="Times New Roman"/>
          <w:sz w:val="22"/>
          <w:szCs w:val="22"/>
        </w:rPr>
        <w:t xml:space="preserve">an </w:t>
      </w:r>
      <w:r>
        <w:rPr>
          <w:rFonts w:ascii="Times New Roman" w:hAnsi="Times New Roman"/>
          <w:sz w:val="22"/>
          <w:szCs w:val="22"/>
        </w:rPr>
        <w:t>Administrativ</w:t>
      </w:r>
      <w:r>
        <w:rPr>
          <w:rFonts w:ascii="Times New Roman" w:hAnsi="Times New Roman"/>
          <w:sz w:val="22"/>
          <w:szCs w:val="22"/>
        </w:rPr>
        <w:t>e officer.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Worked with </w:t>
      </w:r>
      <w:r>
        <w:rPr>
          <w:rFonts w:ascii="Times New Roman" w:hAnsi="Times New Roman"/>
          <w:sz w:val="22"/>
          <w:szCs w:val="22"/>
        </w:rPr>
        <w:t>Kher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Khega</w:t>
      </w:r>
      <w:r>
        <w:rPr>
          <w:rFonts w:ascii="Times New Roman" w:hAnsi="Times New Roman"/>
          <w:sz w:val="22"/>
          <w:szCs w:val="22"/>
        </w:rPr>
        <w:t>ra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Tanzeem</w:t>
      </w:r>
      <w:r>
        <w:rPr>
          <w:rFonts w:ascii="Times New Roman" w:hAnsi="Times New Roman"/>
          <w:sz w:val="22"/>
          <w:szCs w:val="22"/>
        </w:rPr>
        <w:t xml:space="preserve"> (KKT) as </w:t>
      </w:r>
      <w:r>
        <w:rPr>
          <w:rFonts w:ascii="Times New Roman" w:hAnsi="Times New Roman"/>
          <w:sz w:val="22"/>
          <w:szCs w:val="22"/>
          <w:lang w:val="en-US"/>
        </w:rPr>
        <w:t>a Team Leader.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Worked</w:t>
      </w:r>
      <w:r>
        <w:rPr>
          <w:rFonts w:ascii="Times New Roman" w:hAnsi="Times New Roman"/>
          <w:sz w:val="22"/>
          <w:szCs w:val="22"/>
        </w:rPr>
        <w:t xml:space="preserve"> as Social worker for the Ailing, ignored and poor peoples of the society especially in FATA.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 Year job experience </w:t>
      </w:r>
      <w:r>
        <w:rPr>
          <w:rFonts w:ascii="Times New Roman" w:hAnsi="Times New Roman"/>
          <w:sz w:val="22"/>
          <w:szCs w:val="22"/>
        </w:rPr>
        <w:t>as an Assistant Director</w:t>
      </w:r>
      <w:r>
        <w:rPr>
          <w:rFonts w:ascii="Times New Roman" w:hAnsi="Times New Roman"/>
          <w:sz w:val="22"/>
          <w:szCs w:val="22"/>
        </w:rPr>
        <w:t xml:space="preserve"> in Human Vision Organization (HVO).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Worked with </w:t>
      </w:r>
      <w:r>
        <w:rPr>
          <w:rFonts w:ascii="Times New Roman" w:hAnsi="Times New Roman"/>
          <w:sz w:val="22"/>
          <w:szCs w:val="22"/>
        </w:rPr>
        <w:t>Kher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Khegara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Tanzeem</w:t>
      </w:r>
      <w:r>
        <w:rPr>
          <w:rFonts w:ascii="Times New Roman" w:hAnsi="Times New Roman"/>
          <w:sz w:val="22"/>
          <w:szCs w:val="22"/>
        </w:rPr>
        <w:t xml:space="preserve"> (KKT) (Non-Government Organization) as monitoring and evaluation Officer’s Assistant in different projects i-e BISP, GIZ, UNICEF</w:t>
      </w:r>
      <w:r>
        <w:rPr>
          <w:rFonts w:ascii="Times New Roman" w:hAnsi="Times New Roman"/>
          <w:sz w:val="22"/>
          <w:szCs w:val="22"/>
        </w:rPr>
        <w:t>, UNOCHA, UNDP</w:t>
      </w:r>
      <w:r>
        <w:rPr>
          <w:rFonts w:ascii="Times New Roman" w:hAnsi="Times New Roman"/>
          <w:sz w:val="22"/>
          <w:szCs w:val="22"/>
        </w:rPr>
        <w:t xml:space="preserve"> etc.</w:t>
      </w:r>
    </w:p>
    <w:p>
      <w:pPr>
        <w:pStyle w:val="style179"/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Participated in one day (22, February 2024) Reflection Workshop on Livelihoods, Conducted by UNIOM-CRA North (KB047).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>Participated in one day (19, February 2024) Consultative workshop, stage second Strengthening CSO engagement in immunization at sub-national level organised by Chip Training and Consulting (CTC) with the support of ISGlobal &amp; GAVI international.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Attended 3 days Conference on “Inclusion and Development through Innovation” with International Youth Conference (IYC). 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Selected as a</w:t>
      </w:r>
      <w:r>
        <w:rPr>
          <w:rFonts w:ascii="Times New Roman" w:hAnsi="Times New Roman"/>
          <w:sz w:val="22"/>
          <w:szCs w:val="22"/>
        </w:rPr>
        <w:t xml:space="preserve"> Delegate of Istanbul International Model United Nation</w:t>
      </w:r>
      <w:r>
        <w:rPr>
          <w:rFonts w:ascii="Times New Roman" w:hAnsi="Times New Roman"/>
          <w:sz w:val="22"/>
          <w:szCs w:val="22"/>
        </w:rPr>
        <w:t xml:space="preserve">, organized by Committee </w:t>
      </w:r>
      <w:r>
        <w:rPr>
          <w:rFonts w:ascii="Times New Roman" w:hAnsi="Times New Roman"/>
          <w:sz w:val="22"/>
          <w:szCs w:val="22"/>
        </w:rPr>
        <w:t>Neoterican</w:t>
      </w:r>
      <w:r>
        <w:rPr>
          <w:rFonts w:ascii="Times New Roman" w:hAnsi="Times New Roman"/>
          <w:sz w:val="22"/>
          <w:szCs w:val="22"/>
        </w:rPr>
        <w:t xml:space="preserve"> (LLC).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Selected as a Best Diplomats</w:t>
      </w:r>
      <w:r>
        <w:rPr>
          <w:rFonts w:ascii="Times New Roman" w:hAnsi="Times New Roman"/>
          <w:sz w:val="22"/>
          <w:szCs w:val="22"/>
        </w:rPr>
        <w:t xml:space="preserve"> of Diplomatic Simulation of the United Nations for Kuala Lumpur, Malaysia.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Selected as a Best Diplomats of Diplomatic Simulation of the United Nations for Dubai, United Arab Emirates. 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Got Certificate of Achievement in Human Resources from PEOPLE-HR.   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Attended Two-days (2) online training workshop on </w:t>
      </w:r>
      <w:r>
        <w:rPr>
          <w:rFonts w:ascii="Times New Roman" w:hAnsi="Times New Roman"/>
          <w:sz w:val="22"/>
          <w:szCs w:val="22"/>
        </w:rPr>
        <w:t>“Sexual Exploitation &amp; Abuse</w:t>
      </w:r>
      <w:r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” (SEA) from UNCEF.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Attended Two-days (2) online training workshop on “Women’s Protection &amp; Right to Inheritance” with Community Appraisals &amp; Motivation Program (CAMP).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Seminars and workshops attended as representative by </w:t>
      </w:r>
      <w:r>
        <w:rPr>
          <w:rFonts w:ascii="Times New Roman" w:hAnsi="Times New Roman"/>
          <w:sz w:val="22"/>
          <w:szCs w:val="22"/>
        </w:rPr>
        <w:t>Kher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Khegara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Tanzeem</w:t>
      </w:r>
      <w:r>
        <w:rPr>
          <w:rFonts w:ascii="Times New Roman" w:hAnsi="Times New Roman"/>
          <w:sz w:val="22"/>
          <w:szCs w:val="22"/>
        </w:rPr>
        <w:t xml:space="preserve"> (KKT).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Three days Training on “Program implementation and Management Committee” (PMC) under the KKT project of FLP sponsored by GIZ. 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Three days Training on “Operation and Maintenance Committee” (OMC) under the KKT project of FLP sponsored by GIZ. 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Three days Training on “Monitoring and Audit Committee Training” (MAC) under the KKT project of FLP sponsored by GIZ. 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Four Days Youth Peace Activism Training on </w:t>
      </w:r>
      <w:r>
        <w:rPr>
          <w:rFonts w:ascii="Times New Roman" w:hAnsi="Times New Roman"/>
          <w:sz w:val="22"/>
          <w:szCs w:val="22"/>
        </w:rPr>
        <w:t>“Skill</w:t>
      </w:r>
      <w:r>
        <w:rPr>
          <w:rFonts w:ascii="Times New Roman" w:hAnsi="Times New Roman"/>
          <w:sz w:val="22"/>
          <w:szCs w:val="22"/>
        </w:rPr>
        <w:t xml:space="preserve"> for Countering Violent Extremism and Peace </w:t>
      </w:r>
      <w:r>
        <w:rPr>
          <w:rFonts w:ascii="Times New Roman" w:hAnsi="Times New Roman"/>
          <w:sz w:val="22"/>
          <w:szCs w:val="22"/>
        </w:rPr>
        <w:t>Building”</w:t>
      </w:r>
      <w:r>
        <w:rPr>
          <w:rFonts w:ascii="Times New Roman" w:hAnsi="Times New Roman"/>
          <w:sz w:val="22"/>
          <w:szCs w:val="22"/>
        </w:rPr>
        <w:t xml:space="preserve"> Organized by Aware Girls with the support </w:t>
      </w:r>
      <w:r>
        <w:rPr>
          <w:rFonts w:ascii="Times New Roman" w:hAnsi="Times New Roman"/>
          <w:sz w:val="22"/>
          <w:szCs w:val="22"/>
        </w:rPr>
        <w:t>of Peace</w:t>
      </w:r>
      <w:r>
        <w:rPr>
          <w:rFonts w:ascii="Times New Roman" w:hAnsi="Times New Roman"/>
          <w:sz w:val="22"/>
          <w:szCs w:val="22"/>
        </w:rPr>
        <w:t xml:space="preserve"> Direct.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Five Days Training “WASH in Emergencies” organized by WASH Cluster KP/FATA in collaboration with International Rescue Committee (IRC).</w:t>
      </w:r>
    </w:p>
    <w:p>
      <w:pPr>
        <w:pStyle w:val="style179"/>
        <w:numPr>
          <w:ilvl w:val="0"/>
          <w:numId w:val="25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Five Days Residential Training of Local Government Ambassadors </w:t>
      </w:r>
      <w:r>
        <w:rPr>
          <w:rFonts w:ascii="Times New Roman" w:hAnsi="Times New Roman"/>
          <w:sz w:val="22"/>
          <w:szCs w:val="22"/>
        </w:rPr>
        <w:t>Programmed,</w:t>
      </w:r>
      <w:r>
        <w:rPr>
          <w:rFonts w:ascii="Times New Roman" w:hAnsi="Times New Roman"/>
          <w:sz w:val="22"/>
          <w:szCs w:val="22"/>
        </w:rPr>
        <w:t xml:space="preserve"> user Local Government, Elections and Rural Development Department KPK with support of UNDP.</w:t>
      </w:r>
    </w:p>
    <w:p>
      <w:pPr>
        <w:pStyle w:val="style0"/>
        <w:tabs>
          <w:tab w:val="left" w:leader="none" w:pos="7087"/>
        </w:tabs>
        <w:rPr>
          <w:rFonts w:ascii="Times New Roman" w:hAnsi="Times New Roman"/>
          <w:sz w:val="22"/>
          <w:szCs w:val="22"/>
        </w:rPr>
      </w:pPr>
    </w:p>
    <w:p>
      <w:pPr>
        <w:pStyle w:val="style0"/>
        <w:tabs>
          <w:tab w:val="left" w:leader="none" w:pos="7087"/>
        </w:tabs>
        <w:rPr>
          <w:rFonts w:ascii="Times New Roman" w:hAnsi="Times New Roman"/>
          <w:sz w:val="22"/>
          <w:szCs w:val="22"/>
        </w:rPr>
      </w:pPr>
    </w:p>
    <w:p>
      <w:pPr>
        <w:pStyle w:val="style0"/>
        <w:tabs>
          <w:tab w:val="left" w:leader="none" w:pos="708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style0"/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</w:p>
    <w:p>
      <w:pPr>
        <w:pStyle w:val="style0"/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</w:p>
    <w:p>
      <w:pPr>
        <w:pStyle w:val="style0"/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</w:rPr>
        <w:pict>
          <v:rect id="1033" stroked="t" style="position:absolute;margin-left:0.0pt;margin-top:4.8pt;width:142.6pt;height:30.3pt;z-index:3;mso-position-horizontal-relative:text;mso-position-vertical-relative:text;mso-width-relative:page;mso-height-relative:page;mso-wrap-distance-left:0.0pt;mso-wrap-distance-right:0.0pt;visibility:visible;">
            <v:stroke color="#666666" weight="1.0pt"/>
            <v:fill color2="#999999" color="white" method="any" focus="100%" type="gradient" focusposition="1.0,0.0"/>
            <v:shadow on="t" color="#7f7f7f" offset="1.0pt," offset2="-3.0pt,-2.0pt" opacity="50%" type="perspective"/>
            <v:textbox>
              <w:txbxContent>
                <w:p>
                  <w:pPr>
                    <w:pStyle w:val="style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Hobbies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style0"/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</w:p>
    <w:p>
      <w:pPr>
        <w:pStyle w:val="style0"/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</w:p>
    <w:p>
      <w:pPr>
        <w:pStyle w:val="style179"/>
        <w:numPr>
          <w:ilvl w:val="0"/>
          <w:numId w:val="27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Reading Newspapers &amp; books</w:t>
      </w:r>
    </w:p>
    <w:p>
      <w:pPr>
        <w:pStyle w:val="style179"/>
        <w:numPr>
          <w:ilvl w:val="0"/>
          <w:numId w:val="27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Sports</w:t>
      </w:r>
    </w:p>
    <w:p>
      <w:pPr>
        <w:pStyle w:val="style179"/>
        <w:numPr>
          <w:ilvl w:val="0"/>
          <w:numId w:val="27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Driving </w:t>
      </w:r>
    </w:p>
    <w:p>
      <w:pPr>
        <w:pStyle w:val="style179"/>
        <w:numPr>
          <w:ilvl w:val="0"/>
          <w:numId w:val="27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Cooking </w:t>
      </w:r>
    </w:p>
    <w:p>
      <w:pPr>
        <w:pStyle w:val="style179"/>
        <w:numPr>
          <w:ilvl w:val="0"/>
          <w:numId w:val="27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Traveling </w:t>
      </w:r>
    </w:p>
    <w:p>
      <w:pPr>
        <w:pStyle w:val="style179"/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</w:p>
    <w:bookmarkStart w:id="0" w:name="_GoBack"/>
    <w:bookmarkEnd w:id="0"/>
    <w:p>
      <w:pPr>
        <w:pStyle w:val="style179"/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</w:p>
    <w:p>
      <w:pPr>
        <w:pStyle w:val="style0"/>
        <w:tabs>
          <w:tab w:val="left" w:leader="none" w:pos="2783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rect id="1034" stroked="t" style="position:absolute;margin-left:0.0pt;margin-top:1.95pt;width:142.6pt;height:31.5pt;z-index:4;mso-position-horizontal-relative:text;mso-position-vertical-relative:text;mso-width-relative:page;mso-height-relative:page;mso-wrap-distance-left:0.0pt;mso-wrap-distance-right:0.0pt;visibility:visible;">
            <v:stroke color="#666666" weight="1.0pt"/>
            <v:fill color2="#999999" color="white" method="any" focus="100%" type="gradient" focusposition="1.0,0.0"/>
            <v:shadow on="t" color="#7f7f7f" offset="1.0pt," offset2="-3.0pt,-2.0pt" opacity="50%" type="perspective"/>
            <v:textbox>
              <w:txbxContent>
                <w:p>
                  <w:pPr>
                    <w:pStyle w:val="style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Computer Skills</w:t>
                  </w:r>
                </w:p>
                <w:p>
                  <w:pPr>
                    <w:pStyle w:val="style0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>
      <w:pPr>
        <w:pStyle w:val="style0"/>
        <w:tabs>
          <w:tab w:val="left" w:leader="none" w:pos="2783"/>
          <w:tab w:val="left" w:leader="none" w:pos="8964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>
      <w:pPr>
        <w:pStyle w:val="style179"/>
        <w:numPr>
          <w:ilvl w:val="0"/>
          <w:numId w:val="30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MS Windows</w:t>
      </w:r>
    </w:p>
    <w:p>
      <w:pPr>
        <w:pStyle w:val="style179"/>
        <w:numPr>
          <w:ilvl w:val="0"/>
          <w:numId w:val="30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MS Paint</w:t>
      </w:r>
    </w:p>
    <w:p>
      <w:pPr>
        <w:pStyle w:val="style179"/>
        <w:numPr>
          <w:ilvl w:val="0"/>
          <w:numId w:val="30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MS word</w:t>
      </w:r>
    </w:p>
    <w:p>
      <w:pPr>
        <w:pStyle w:val="style179"/>
        <w:numPr>
          <w:ilvl w:val="0"/>
          <w:numId w:val="30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MS Power Point </w:t>
      </w:r>
    </w:p>
    <w:p>
      <w:pPr>
        <w:pStyle w:val="style179"/>
        <w:numPr>
          <w:ilvl w:val="0"/>
          <w:numId w:val="30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MS axel </w:t>
      </w:r>
    </w:p>
    <w:p>
      <w:pPr>
        <w:pStyle w:val="style179"/>
        <w:numPr>
          <w:ilvl w:val="0"/>
          <w:numId w:val="30"/>
        </w:numPr>
        <w:tabs>
          <w:tab w:val="left" w:leader="none" w:pos="278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Internet Access </w:t>
      </w:r>
    </w:p>
    <w:p>
      <w:pPr>
        <w:pStyle w:val="style179"/>
        <w:tabs>
          <w:tab w:val="left" w:leader="none" w:pos="2783"/>
        </w:tabs>
        <w:ind w:left="1080"/>
        <w:rPr>
          <w:rFonts w:ascii="Times New Roman" w:hAnsi="Times New Roman"/>
          <w:sz w:val="22"/>
          <w:szCs w:val="22"/>
        </w:rPr>
      </w:pPr>
    </w:p>
    <w:p>
      <w:pPr>
        <w:pStyle w:val="style179"/>
        <w:tabs>
          <w:tab w:val="left" w:leader="none" w:pos="2783"/>
        </w:tabs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rect id="1035" stroked="t" style="position:absolute;margin-left:4.7pt;margin-top:10.7pt;width:142.6pt;height:33.5pt;z-index:5;mso-position-horizontal-relative:text;mso-position-vertical-relative:text;mso-width-relative:page;mso-height-relative:page;mso-wrap-distance-left:0.0pt;mso-wrap-distance-right:0.0pt;visibility:visible;">
            <v:stroke color="#666666" weight="1.0pt"/>
            <v:fill color2="#999999" color="white" method="any" focus="100%" type="gradient" focusposition="1.0,0.0"/>
            <v:shadow on="t" color="#7f7f7f" offset="1.0pt," offset2="-3.0pt,-2.0pt" opacity="50%" type="perspective"/>
            <v:textbox>
              <w:txbxContent>
                <w:p>
                  <w:pPr>
                    <w:pStyle w:val="style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References</w:t>
                  </w:r>
                </w:p>
                <w:p>
                  <w:pPr>
                    <w:pStyle w:val="style0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>
      <w:pPr>
        <w:pStyle w:val="style179"/>
        <w:tabs>
          <w:tab w:val="left" w:leader="none" w:pos="3236"/>
        </w:tabs>
        <w:ind w:left="1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style0"/>
        <w:tabs>
          <w:tab w:val="left" w:leader="none" w:pos="3236"/>
        </w:tabs>
        <w:rPr>
          <w:rFonts w:ascii="Times New Roman" w:hAnsi="Times New Roman"/>
          <w:sz w:val="22"/>
          <w:szCs w:val="22"/>
        </w:rPr>
      </w:pPr>
    </w:p>
    <w:p>
      <w:pPr>
        <w:pStyle w:val="style179"/>
        <w:numPr>
          <w:ilvl w:val="0"/>
          <w:numId w:val="32"/>
        </w:numPr>
        <w:tabs>
          <w:tab w:val="left" w:leader="none" w:pos="323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References will be furnished on your demand.</w:t>
      </w:r>
    </w:p>
    <w:sectPr>
      <w:headerReference w:type="even" r:id="rId2"/>
      <w:headerReference w:type="first" r:id="rId3"/>
      <w:pgSz w:w="12240" w:h="16704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drawing>
        <wp:anchor distT="0" distB="0" distL="0" distR="0" simplePos="false" relativeHeight="3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82590" cy="6494145"/>
          <wp:effectExtent l="0" t="0" r="0" b="0"/>
          <wp:wrapNone/>
          <wp:docPr id="4097" name="_x0000_t7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482590" cy="6494145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drawing>
        <wp:anchor distT="0" distB="0" distL="0" distR="0" simplePos="false" relativeHeight="2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82590" cy="6494145"/>
          <wp:effectExtent l="0" t="0" r="0" b="0"/>
          <wp:wrapNone/>
          <wp:docPr id="4098" name="_x0000_t7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t7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482590" cy="6494145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16CB5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0582E62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28E8E28"/>
    <w:lvl w:ilvl="0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435457EE"/>
    <w:lvl w:ilvl="0">
      <w:start w:val="1"/>
      <w:numFmt w:val="bullet"/>
      <w:lvlText w:val=""/>
      <w:lvlJc w:val="left"/>
      <w:pPr>
        <w:tabs>
          <w:tab w:val="left" w:leader="none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260"/>
        </w:tabs>
        <w:ind w:left="126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420"/>
        </w:tabs>
        <w:ind w:left="342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580"/>
        </w:tabs>
        <w:ind w:left="558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EC6F95A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77A0C72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38CD5AE"/>
    <w:lvl w:ilvl="0" w:tplc="0409000D">
      <w:start w:val="1"/>
      <w:numFmt w:val="bullet"/>
      <w:lvlText w:val="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A1047E2"/>
    <w:lvl w:ilvl="0" w:tplc="04090001">
      <w:start w:val="1"/>
      <w:numFmt w:val="bullet"/>
      <w:lvlText w:val="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260"/>
        </w:tabs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420"/>
        </w:tabs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580"/>
        </w:tabs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36CB33A"/>
    <w:lvl w:ilvl="0" w:tplc="0409000D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9">
    <w:nsid w:val="00000009"/>
    <w:multiLevelType w:val="hybridMultilevel"/>
    <w:tmpl w:val="6FD4794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7A4F964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left" w:leader="none" w:pos="540"/>
        </w:tabs>
        <w:ind w:left="5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1">
    <w:nsid w:val="0000000B"/>
    <w:multiLevelType w:val="hybridMultilevel"/>
    <w:tmpl w:val="9CAABF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8DA6D06"/>
    <w:lvl w:ilvl="0" w:tplc="0409000D">
      <w:start w:val="1"/>
      <w:numFmt w:val="bullet"/>
      <w:lvlText w:val=""/>
      <w:lvlJc w:val="left"/>
      <w:pPr>
        <w:tabs>
          <w:tab w:val="left" w:leader="none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00"/>
        </w:tabs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60"/>
        </w:tabs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20"/>
        </w:tabs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71345FF8"/>
    <w:lvl w:ilvl="0">
      <w:start w:val="1"/>
      <w:numFmt w:val="decimal"/>
      <w:lvlText w:val="%1)"/>
      <w:lvlJc w:val="left"/>
      <w:pPr>
        <w:tabs>
          <w:tab w:val="left" w:leader="none" w:pos="1080"/>
        </w:tabs>
        <w:ind w:left="1080" w:hanging="360"/>
      </w:pPr>
    </w:lvl>
    <w:lvl w:ilvl="1">
      <w:start w:val="1"/>
      <w:numFmt w:val="bullet"/>
      <w:lvlText w:val="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left" w:leader="none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leader="none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leader="none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840"/>
        </w:tabs>
        <w:ind w:left="6840" w:hanging="180"/>
      </w:pPr>
    </w:lvl>
  </w:abstractNum>
  <w:abstractNum w:abstractNumId="14">
    <w:nsid w:val="0000000E"/>
    <w:multiLevelType w:val="hybridMultilevel"/>
    <w:tmpl w:val="F20E9306"/>
    <w:lvl w:ilvl="0" w:tplc="04090001">
      <w:start w:val="1"/>
      <w:numFmt w:val="bullet"/>
      <w:lvlText w:val="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260"/>
        </w:tabs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420"/>
        </w:tabs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580"/>
        </w:tabs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DEFE307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35457EE"/>
    <w:lvl w:ilvl="0" w:tplc="0409000B">
      <w:start w:val="1"/>
      <w:numFmt w:val="bullet"/>
      <w:lvlText w:val=""/>
      <w:lvlJc w:val="left"/>
      <w:pPr>
        <w:tabs>
          <w:tab w:val="left" w:leader="none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260"/>
        </w:tabs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420"/>
        </w:tabs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580"/>
        </w:tabs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DF68FA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C0EEF98A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AFD2A2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6B38C2B2"/>
    <w:lvl w:ilvl="0" w:tplc="893899D0">
      <w:start w:val="1"/>
      <w:numFmt w:val="decimal"/>
      <w:lvlText w:val="%1."/>
      <w:lvlJc w:val="left"/>
      <w:pPr>
        <w:tabs>
          <w:tab w:val="left" w:leader="none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180"/>
        </w:tabs>
        <w:ind w:left="6180" w:hanging="180"/>
      </w:pPr>
    </w:lvl>
  </w:abstractNum>
  <w:abstractNum w:abstractNumId="21">
    <w:nsid w:val="00000015"/>
    <w:multiLevelType w:val="hybridMultilevel"/>
    <w:tmpl w:val="398AAB2E"/>
    <w:lvl w:ilvl="0" w:tplc="73DEB0A4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2CEE0D56"/>
    <w:lvl w:ilvl="0" w:tplc="0409000D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FD673C8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EEE4570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DEFE307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AAF86998"/>
    <w:lvl w:ilvl="0" w:tplc="2EB64DD0">
      <w:start w:val="2"/>
      <w:numFmt w:val="bullet"/>
      <w:lvlText w:val=""/>
      <w:lvlJc w:val="left"/>
      <w:pPr>
        <w:tabs>
          <w:tab w:val="left" w:leader="none" w:pos="1080"/>
        </w:tabs>
        <w:ind w:left="1080" w:hanging="720"/>
      </w:pPr>
      <w:rPr>
        <w:rFonts w:ascii="Symbol" w:cs="Times New Roman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04FA5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BA6A0294"/>
    <w:lvl w:ilvl="0" w:tplc="0409000F">
      <w:start w:val="1"/>
      <w:numFmt w:val="decimal"/>
      <w:lvlText w:val="%1."/>
      <w:lvlJc w:val="left"/>
      <w:pPr>
        <w:tabs>
          <w:tab w:val="left" w:leader="none" w:pos="540"/>
        </w:tabs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260"/>
        </w:tabs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420"/>
        </w:tabs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580"/>
        </w:tabs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300"/>
        </w:tabs>
        <w:ind w:left="630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EDDA4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31587954"/>
    <w:lvl w:ilvl="0" w:tplc="0409000B">
      <w:start w:val="1"/>
      <w:numFmt w:val="bullet"/>
      <w:lvlText w:val=""/>
      <w:lvlJc w:val="left"/>
      <w:pPr>
        <w:ind w:left="10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584E2A1E"/>
    <w:lvl w:ilvl="0" w:tplc="0BA8A000">
      <w:start w:val="1"/>
      <w:numFmt w:val="decimal"/>
      <w:lvlText w:val="%1)"/>
      <w:lvlJc w:val="left"/>
      <w:pPr>
        <w:tabs>
          <w:tab w:val="left" w:leader="none" w:pos="1080"/>
        </w:tabs>
        <w:ind w:left="1080" w:hanging="360"/>
      </w:pPr>
      <w:rPr>
        <w:rFonts w:ascii="Verdana" w:hAnsi="Verdana" w:hint="default"/>
      </w:rPr>
    </w:lvl>
    <w:lvl w:ilvl="1" w:tplc="E1724DBE">
      <w:start w:val="1"/>
      <w:numFmt w:val="lowerRoman"/>
      <w:lvlText w:val="%2."/>
      <w:lvlJc w:val="right"/>
      <w:pPr>
        <w:tabs>
          <w:tab w:val="left" w:leader="none" w:pos="1800"/>
        </w:tabs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left" w:leader="none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840"/>
        </w:tabs>
        <w:ind w:left="6840" w:hanging="180"/>
      </w:p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2"/>
  </w:num>
  <w:num w:numId="5">
    <w:abstractNumId w:val="26"/>
  </w:num>
  <w:num w:numId="6">
    <w:abstractNumId w:val="20"/>
  </w:num>
  <w:num w:numId="7">
    <w:abstractNumId w:val="3"/>
  </w:num>
  <w:num w:numId="8">
    <w:abstractNumId w:val="25"/>
  </w:num>
  <w:num w:numId="9">
    <w:abstractNumId w:val="22"/>
  </w:num>
  <w:num w:numId="10">
    <w:abstractNumId w:val="17"/>
  </w:num>
  <w:num w:numId="11">
    <w:abstractNumId w:val="5"/>
  </w:num>
  <w:num w:numId="12">
    <w:abstractNumId w:val="6"/>
  </w:num>
  <w:num w:numId="13">
    <w:abstractNumId w:val="8"/>
  </w:num>
  <w:num w:numId="14">
    <w:abstractNumId w:val="12"/>
  </w:num>
  <w:num w:numId="15">
    <w:abstractNumId w:val="31"/>
  </w:num>
  <w:num w:numId="16">
    <w:abstractNumId w:val="13"/>
  </w:num>
  <w:num w:numId="17">
    <w:abstractNumId w:val="15"/>
  </w:num>
  <w:num w:numId="18">
    <w:abstractNumId w:val="18"/>
  </w:num>
  <w:num w:numId="19">
    <w:abstractNumId w:val="14"/>
  </w:num>
  <w:num w:numId="20">
    <w:abstractNumId w:val="28"/>
  </w:num>
  <w:num w:numId="21">
    <w:abstractNumId w:val="7"/>
  </w:num>
  <w:num w:numId="22">
    <w:abstractNumId w:val="4"/>
  </w:num>
  <w:num w:numId="23">
    <w:abstractNumId w:val="24"/>
  </w:num>
  <w:num w:numId="24">
    <w:abstractNumId w:val="1"/>
  </w:num>
  <w:num w:numId="25">
    <w:abstractNumId w:val="27"/>
  </w:num>
  <w:num w:numId="26">
    <w:abstractNumId w:val="23"/>
  </w:num>
  <w:num w:numId="27">
    <w:abstractNumId w:val="29"/>
  </w:num>
  <w:num w:numId="28">
    <w:abstractNumId w:val="19"/>
  </w:num>
  <w:num w:numId="29">
    <w:abstractNumId w:val="30"/>
  </w:num>
  <w:num w:numId="30">
    <w:abstractNumId w:val="11"/>
  </w:num>
  <w:num w:numId="31">
    <w:abstractNumId w:val="9"/>
  </w:num>
  <w:num w:numId="3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before="120" w:after="120"/>
    </w:pPr>
    <w:rPr>
      <w:rFonts w:ascii="Verdana" w:hAnsi="Verdana"/>
      <w:szCs w:val="24"/>
    </w:rPr>
  </w:style>
  <w:style w:type="paragraph" w:styleId="style1">
    <w:name w:val="heading 1"/>
    <w:basedOn w:val="style0"/>
    <w:next w:val="style0"/>
    <w:qFormat/>
    <w:pPr>
      <w:keepNext/>
      <w:spacing w:before="240" w:after="60"/>
      <w:outlineLvl w:val="0"/>
    </w:pPr>
    <w:rPr>
      <w:rFonts w:ascii="Arial" w:cs="Arial" w:hAnsi="Arial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Cambria" w:cs="SimSun" w:eastAsia="SimSun" w:hAnsi="Cambria"/>
      <w:b/>
      <w:bCs/>
      <w:color w:val="4f81bd"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outlineLvl w:val="3"/>
    </w:pPr>
    <w:rPr>
      <w:b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/>
  </w:style>
  <w:style w:type="paragraph" w:customStyle="1" w:styleId="style4097">
    <w:name w:val="Text"/>
    <w:basedOn w:val="style0"/>
    <w:next w:val="style4097"/>
    <w:pPr>
      <w:tabs>
        <w:tab w:val="right" w:leader="dot" w:pos="9063"/>
      </w:tabs>
      <w:spacing w:before="0" w:after="0"/>
    </w:pPr>
    <w:rPr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8">
    <w:name w:val="Heading 2 Char_797b684e-ad66-4260-a9b0-7e053fabf407"/>
    <w:basedOn w:val="style65"/>
    <w:next w:val="style4098"/>
    <w:link w:val="style2"/>
    <w:uiPriority w:val="9"/>
    <w:rPr>
      <w:rFonts w:ascii="Cambria" w:cs="SimSun" w:eastAsia="SimSun" w:hAnsi="Cambria"/>
      <w:b/>
      <w:bCs/>
      <w:color w:val="4f81bd"/>
      <w:sz w:val="26"/>
      <w:szCs w:val="26"/>
    </w:rPr>
  </w:style>
  <w:style w:type="paragraph" w:styleId="style66">
    <w:name w:val="Body Text"/>
    <w:basedOn w:val="style0"/>
    <w:next w:val="style66"/>
    <w:link w:val="style4099"/>
    <w:pPr>
      <w:spacing w:before="0"/>
    </w:pPr>
    <w:rPr>
      <w:rFonts w:ascii="Times New Roman" w:hAnsi="Times New Roman"/>
      <w:sz w:val="24"/>
    </w:rPr>
  </w:style>
  <w:style w:type="character" w:customStyle="1" w:styleId="style4099">
    <w:name w:val="Body Text Char"/>
    <w:basedOn w:val="style65"/>
    <w:next w:val="style4099"/>
    <w:link w:val="style66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Words>695</Words>
  <Pages>3</Pages>
  <Characters>4198</Characters>
  <Application>WPS Office</Application>
  <DocSecurity>0</DocSecurity>
  <Paragraphs>151</Paragraphs>
  <ScaleCrop>false</ScaleCrop>
  <Company>medi</Company>
  <LinksUpToDate>false</LinksUpToDate>
  <CharactersWithSpaces>5010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2016-04-13T06:45:00Z</dcterms:created>
  <dc:creator>majid</dc:creator>
  <lastModifiedBy>V2146</lastModifiedBy>
  <lastPrinted>2017-07-25T07:01:00Z</lastPrinted>
  <dcterms:modified xsi:type="dcterms:W3CDTF">2024-03-05T08:47:29Z</dcterms:modified>
  <revision>55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ca38a78f29c442cd9e63d5b2ed69e0ff</vt:lpwstr>
  </property>
</Properties>
</file>