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35C5" w:rsidRDefault="007767A5">
      <w:pPr>
        <w:jc w:val="center"/>
        <w:rPr>
          <w:spacing w:val="10"/>
          <w:sz w:val="22"/>
          <w:szCs w:val="22"/>
        </w:rPr>
      </w:pPr>
      <w:r>
        <w:rPr>
          <w:b/>
          <w:caps/>
          <w:noProof/>
          <w:spacing w:val="30"/>
          <w:sz w:val="36"/>
          <w:szCs w:val="22"/>
          <w14:shadow w14:blurRad="50800" w14:dist="38100" w14:dir="2700000" w14:sx="100000" w14:sy="100000" w14:kx="0" w14:ky="0" w14:algn="tl">
            <w14:srgbClr w14:val="000000">
              <w14:alpha w14:val="60001"/>
            </w14:srgbClr>
          </w14:shadow>
        </w:rPr>
        <w:t>Muhammad yaseen</w:t>
      </w:r>
    </w:p>
    <w:p w:rsidR="00D935C5" w:rsidRDefault="007767A5">
      <w:pPr>
        <w:tabs>
          <w:tab w:val="left" w:pos="3240"/>
        </w:tabs>
        <w:rPr>
          <w:rFonts w:ascii="Arial" w:hAnsi="Arial" w:cs="Arial"/>
          <w:b/>
          <w:noProof/>
          <w:sz w:val="22"/>
          <w:szCs w:val="22"/>
        </w:rPr>
      </w:pPr>
      <w:r>
        <w:rPr>
          <w:rFonts w:ascii="Arial" w:hAnsi="Arial" w:cs="Arial"/>
          <w:b/>
          <w:noProof/>
          <w:sz w:val="22"/>
          <w:szCs w:val="22"/>
        </w:rPr>
        <w:tab/>
      </w:r>
    </w:p>
    <w:p w:rsidR="00D935C5" w:rsidRDefault="007767A5">
      <w:pPr>
        <w:shd w:val="clear" w:color="auto" w:fill="666699"/>
        <w:jc w:val="both"/>
        <w:rPr>
          <w:rFonts w:ascii="Californian FB" w:hAnsi="Californian FB"/>
          <w:b/>
          <w:color w:val="FFFFFF"/>
          <w:sz w:val="22"/>
          <w:szCs w:val="22"/>
        </w:rPr>
      </w:pPr>
      <w:r>
        <w:rPr>
          <w:rFonts w:ascii="Californian FB" w:hAnsi="Californian FB"/>
          <w:b/>
          <w:color w:val="FFFFFF"/>
          <w:sz w:val="22"/>
          <w:szCs w:val="22"/>
        </w:rPr>
        <w:t xml:space="preserve">Personal Information </w:t>
      </w:r>
    </w:p>
    <w:tbl>
      <w:tblPr>
        <w:tblW w:w="10028" w:type="dxa"/>
        <w:tblLook w:val="0000" w:firstRow="0" w:lastRow="0" w:firstColumn="0" w:lastColumn="0" w:noHBand="0" w:noVBand="0"/>
      </w:tblPr>
      <w:tblGrid>
        <w:gridCol w:w="2423"/>
        <w:gridCol w:w="7605"/>
      </w:tblGrid>
      <w:tr w:rsidR="00D935C5">
        <w:trPr>
          <w:trHeight w:val="546"/>
        </w:trPr>
        <w:tc>
          <w:tcPr>
            <w:tcW w:w="2423" w:type="dxa"/>
          </w:tcPr>
          <w:p w:rsidR="00D935C5" w:rsidRDefault="00D935C5">
            <w:pPr>
              <w:pStyle w:val="Tekst"/>
              <w:spacing w:line="20" w:lineRule="atLeast"/>
              <w:ind w:left="0"/>
              <w:jc w:val="both"/>
              <w:rPr>
                <w:rFonts w:ascii="Calibri" w:hAnsi="Calibri" w:cs="Calibri"/>
                <w:color w:val="000000"/>
                <w:sz w:val="22"/>
                <w:szCs w:val="22"/>
                <w:lang w:val="en-GB"/>
              </w:rPr>
            </w:pPr>
          </w:p>
          <w:p w:rsidR="00D935C5" w:rsidRDefault="007767A5">
            <w:pPr>
              <w:pStyle w:val="Tekst"/>
              <w:spacing w:line="20" w:lineRule="atLeast"/>
              <w:ind w:left="0"/>
              <w:jc w:val="both"/>
              <w:rPr>
                <w:rFonts w:ascii="Calibri" w:hAnsi="Calibri" w:cs="Calibri"/>
                <w:color w:val="000000"/>
                <w:sz w:val="22"/>
                <w:szCs w:val="22"/>
                <w:lang w:val="en-GB"/>
              </w:rPr>
            </w:pPr>
            <w:r>
              <w:rPr>
                <w:rFonts w:ascii="Calibri" w:hAnsi="Calibri" w:cs="Calibri"/>
                <w:color w:val="000000"/>
                <w:sz w:val="22"/>
                <w:szCs w:val="22"/>
                <w:lang w:val="en-GB"/>
              </w:rPr>
              <w:t>Nationality:</w:t>
            </w:r>
          </w:p>
        </w:tc>
        <w:tc>
          <w:tcPr>
            <w:tcW w:w="7605" w:type="dxa"/>
          </w:tcPr>
          <w:p w:rsidR="00D935C5" w:rsidRDefault="00D935C5">
            <w:pPr>
              <w:pStyle w:val="Tekst"/>
              <w:spacing w:line="20" w:lineRule="atLeast"/>
              <w:ind w:left="0"/>
              <w:jc w:val="both"/>
              <w:rPr>
                <w:rFonts w:ascii="Calibri" w:hAnsi="Calibri" w:cs="Calibri"/>
                <w:color w:val="000000"/>
                <w:sz w:val="22"/>
                <w:szCs w:val="22"/>
                <w:lang w:val="en-GB"/>
              </w:rPr>
            </w:pPr>
          </w:p>
          <w:p w:rsidR="00D935C5" w:rsidRDefault="007767A5">
            <w:pPr>
              <w:pStyle w:val="Tekst"/>
              <w:spacing w:line="20" w:lineRule="atLeast"/>
              <w:ind w:left="0"/>
              <w:jc w:val="both"/>
              <w:rPr>
                <w:rFonts w:ascii="Calibri" w:hAnsi="Calibri" w:cs="Calibri"/>
                <w:color w:val="000000"/>
                <w:sz w:val="22"/>
                <w:szCs w:val="22"/>
                <w:lang w:val="en-GB"/>
              </w:rPr>
            </w:pPr>
            <w:r>
              <w:rPr>
                <w:rFonts w:ascii="Calibri" w:hAnsi="Calibri" w:cs="Calibri"/>
                <w:color w:val="000000"/>
                <w:sz w:val="22"/>
                <w:szCs w:val="22"/>
                <w:lang w:val="en-GB"/>
              </w:rPr>
              <w:t>Pakistani</w:t>
            </w:r>
          </w:p>
        </w:tc>
      </w:tr>
      <w:tr w:rsidR="00D935C5">
        <w:trPr>
          <w:trHeight w:val="267"/>
        </w:trPr>
        <w:tc>
          <w:tcPr>
            <w:tcW w:w="2423" w:type="dxa"/>
          </w:tcPr>
          <w:p w:rsidR="00D935C5" w:rsidRDefault="007767A5">
            <w:pPr>
              <w:pStyle w:val="Tekst"/>
              <w:spacing w:line="20" w:lineRule="atLeast"/>
              <w:ind w:left="0"/>
              <w:jc w:val="both"/>
              <w:rPr>
                <w:rFonts w:ascii="Calibri" w:hAnsi="Calibri" w:cs="Calibri"/>
                <w:color w:val="000000"/>
                <w:sz w:val="22"/>
                <w:szCs w:val="22"/>
                <w:lang w:val="en-GB"/>
              </w:rPr>
            </w:pPr>
            <w:r>
              <w:rPr>
                <w:rFonts w:ascii="Calibri" w:hAnsi="Calibri" w:cs="Calibri"/>
                <w:color w:val="000000"/>
                <w:sz w:val="22"/>
                <w:szCs w:val="22"/>
                <w:lang w:val="en-GB"/>
              </w:rPr>
              <w:t>Date of Birth:</w:t>
            </w:r>
          </w:p>
        </w:tc>
        <w:tc>
          <w:tcPr>
            <w:tcW w:w="7605" w:type="dxa"/>
          </w:tcPr>
          <w:p w:rsidR="00D935C5" w:rsidRDefault="007767A5">
            <w:pPr>
              <w:pStyle w:val="Tekst"/>
              <w:spacing w:line="20" w:lineRule="atLeast"/>
              <w:ind w:left="0"/>
              <w:jc w:val="both"/>
              <w:rPr>
                <w:rFonts w:ascii="Calibri" w:hAnsi="Calibri" w:cs="Calibri"/>
                <w:color w:val="000000"/>
                <w:sz w:val="22"/>
                <w:szCs w:val="22"/>
                <w:lang w:val="en-GB"/>
              </w:rPr>
            </w:pPr>
            <w:r>
              <w:rPr>
                <w:rFonts w:ascii="Calibri" w:hAnsi="Calibri" w:cs="Calibri"/>
                <w:color w:val="000000"/>
                <w:sz w:val="22"/>
                <w:szCs w:val="22"/>
                <w:lang w:val="en-US"/>
              </w:rPr>
              <w:t>01-12-1997</w:t>
            </w:r>
          </w:p>
        </w:tc>
      </w:tr>
      <w:tr w:rsidR="00D935C5">
        <w:trPr>
          <w:trHeight w:val="546"/>
        </w:trPr>
        <w:tc>
          <w:tcPr>
            <w:tcW w:w="2423" w:type="dxa"/>
          </w:tcPr>
          <w:p w:rsidR="00D935C5" w:rsidRDefault="007767A5">
            <w:pPr>
              <w:pStyle w:val="Tekst"/>
              <w:spacing w:line="20" w:lineRule="atLeast"/>
              <w:ind w:left="0"/>
              <w:jc w:val="both"/>
              <w:rPr>
                <w:rFonts w:ascii="Calibri" w:hAnsi="Calibri" w:cs="Calibri"/>
                <w:color w:val="000000"/>
                <w:sz w:val="22"/>
                <w:szCs w:val="22"/>
                <w:lang w:val="en-GB"/>
              </w:rPr>
            </w:pPr>
            <w:r>
              <w:rPr>
                <w:rFonts w:ascii="Calibri" w:hAnsi="Calibri" w:cs="Calibri"/>
                <w:color w:val="000000"/>
                <w:sz w:val="22"/>
                <w:szCs w:val="22"/>
                <w:lang w:val="en-GB"/>
              </w:rPr>
              <w:t>Marital Status:</w:t>
            </w:r>
          </w:p>
          <w:p w:rsidR="00D935C5" w:rsidRDefault="007767A5">
            <w:pPr>
              <w:pStyle w:val="Tekst"/>
              <w:spacing w:line="20" w:lineRule="atLeast"/>
              <w:ind w:left="0"/>
              <w:jc w:val="both"/>
              <w:rPr>
                <w:rFonts w:ascii="Calibri" w:hAnsi="Calibri" w:cs="Calibri"/>
                <w:color w:val="000000"/>
                <w:sz w:val="22"/>
                <w:szCs w:val="22"/>
                <w:lang w:val="en-GB"/>
              </w:rPr>
            </w:pPr>
            <w:r>
              <w:rPr>
                <w:rFonts w:ascii="Calibri" w:hAnsi="Calibri" w:cs="Calibri"/>
                <w:color w:val="000000"/>
                <w:sz w:val="22"/>
                <w:szCs w:val="22"/>
                <w:lang w:val="en-GB"/>
              </w:rPr>
              <w:t xml:space="preserve">CNIC NO       :                    </w:t>
            </w:r>
          </w:p>
        </w:tc>
        <w:tc>
          <w:tcPr>
            <w:tcW w:w="7605" w:type="dxa"/>
            <w:shd w:val="clear" w:color="auto" w:fill="auto"/>
          </w:tcPr>
          <w:p w:rsidR="00D935C5" w:rsidRDefault="007767A5">
            <w:pPr>
              <w:pStyle w:val="Tekst"/>
              <w:spacing w:line="20" w:lineRule="atLeast"/>
              <w:ind w:left="0"/>
              <w:jc w:val="both"/>
              <w:rPr>
                <w:rFonts w:ascii="Calibri" w:hAnsi="Calibri" w:cs="Calibri"/>
                <w:color w:val="000000"/>
                <w:sz w:val="22"/>
                <w:szCs w:val="22"/>
                <w:lang w:val="en-GB"/>
              </w:rPr>
            </w:pPr>
            <w:r>
              <w:rPr>
                <w:rFonts w:ascii="Calibri" w:hAnsi="Calibri" w:cs="Calibri"/>
                <w:color w:val="000000"/>
                <w:sz w:val="22"/>
                <w:szCs w:val="22"/>
                <w:lang w:val="en-GB"/>
              </w:rPr>
              <w:t xml:space="preserve">Married </w:t>
            </w:r>
          </w:p>
          <w:p w:rsidR="00D935C5" w:rsidRDefault="007767A5">
            <w:pPr>
              <w:pStyle w:val="Tekst"/>
              <w:spacing w:line="20" w:lineRule="atLeast"/>
              <w:ind w:left="0"/>
              <w:jc w:val="both"/>
              <w:rPr>
                <w:rFonts w:ascii="Calibri" w:hAnsi="Calibri" w:cs="Calibri"/>
                <w:color w:val="000000"/>
                <w:sz w:val="22"/>
                <w:szCs w:val="22"/>
                <w:lang w:val="en-GB"/>
              </w:rPr>
            </w:pPr>
            <w:r>
              <w:rPr>
                <w:rFonts w:ascii="Calibri" w:hAnsi="Calibri" w:cs="Calibri"/>
                <w:color w:val="000000"/>
                <w:sz w:val="22"/>
                <w:szCs w:val="22"/>
                <w:lang w:val="en-US"/>
              </w:rPr>
              <w:t xml:space="preserve">41601-0630421-1 </w:t>
            </w:r>
          </w:p>
        </w:tc>
      </w:tr>
      <w:tr w:rsidR="00D935C5">
        <w:trPr>
          <w:trHeight w:val="117"/>
        </w:trPr>
        <w:tc>
          <w:tcPr>
            <w:tcW w:w="2423" w:type="dxa"/>
          </w:tcPr>
          <w:p w:rsidR="00D935C5" w:rsidRDefault="007767A5">
            <w:pPr>
              <w:pStyle w:val="Tekst"/>
              <w:spacing w:line="20" w:lineRule="atLeast"/>
              <w:ind w:left="0"/>
              <w:jc w:val="both"/>
              <w:rPr>
                <w:rFonts w:ascii="Calibri" w:hAnsi="Calibri" w:cs="Calibri"/>
                <w:color w:val="000000"/>
                <w:sz w:val="22"/>
                <w:szCs w:val="22"/>
                <w:lang w:val="en-GB"/>
              </w:rPr>
            </w:pPr>
            <w:r>
              <w:rPr>
                <w:rFonts w:ascii="Calibri" w:hAnsi="Calibri" w:cs="Calibri"/>
                <w:color w:val="000000"/>
                <w:sz w:val="22"/>
                <w:szCs w:val="22"/>
                <w:lang w:val="en-GB"/>
              </w:rPr>
              <w:t>Language Skills:</w:t>
            </w:r>
          </w:p>
        </w:tc>
        <w:tc>
          <w:tcPr>
            <w:tcW w:w="7605" w:type="dxa"/>
          </w:tcPr>
          <w:p w:rsidR="00D935C5" w:rsidRDefault="007767A5">
            <w:pPr>
              <w:pStyle w:val="Tekst"/>
              <w:spacing w:line="20" w:lineRule="atLeast"/>
              <w:ind w:left="0"/>
              <w:jc w:val="both"/>
              <w:rPr>
                <w:rFonts w:ascii="Calibri" w:hAnsi="Calibri" w:cs="Calibri"/>
                <w:color w:val="000000"/>
                <w:sz w:val="22"/>
                <w:szCs w:val="22"/>
                <w:lang w:val="en-GB"/>
              </w:rPr>
            </w:pPr>
            <w:r>
              <w:rPr>
                <w:rFonts w:ascii="Calibri" w:hAnsi="Calibri" w:cs="Calibri"/>
                <w:color w:val="000000"/>
                <w:sz w:val="22"/>
                <w:szCs w:val="22"/>
                <w:lang w:val="en-GB"/>
              </w:rPr>
              <w:t xml:space="preserve">English, Sindhi, Urdu, </w:t>
            </w:r>
          </w:p>
        </w:tc>
      </w:tr>
      <w:tr w:rsidR="00D935C5">
        <w:trPr>
          <w:trHeight w:val="526"/>
        </w:trPr>
        <w:tc>
          <w:tcPr>
            <w:tcW w:w="2423" w:type="dxa"/>
          </w:tcPr>
          <w:p w:rsidR="00D935C5" w:rsidRDefault="007767A5">
            <w:pPr>
              <w:pStyle w:val="Tekst"/>
              <w:spacing w:line="20" w:lineRule="atLeast"/>
              <w:ind w:left="0"/>
              <w:jc w:val="both"/>
              <w:rPr>
                <w:rFonts w:ascii="Calibri" w:hAnsi="Calibri" w:cs="Calibri"/>
                <w:color w:val="000000"/>
                <w:sz w:val="22"/>
                <w:szCs w:val="22"/>
                <w:lang w:val="en-GB"/>
              </w:rPr>
            </w:pPr>
            <w:r>
              <w:rPr>
                <w:rFonts w:ascii="Calibri" w:hAnsi="Calibri" w:cs="Calibri"/>
                <w:color w:val="000000"/>
                <w:sz w:val="22"/>
                <w:szCs w:val="22"/>
                <w:lang w:val="en-GB"/>
              </w:rPr>
              <w:t>Email &amp; Skype:</w:t>
            </w:r>
          </w:p>
          <w:p w:rsidR="00D935C5" w:rsidRDefault="007767A5">
            <w:pPr>
              <w:pStyle w:val="Tekst"/>
              <w:spacing w:line="20" w:lineRule="atLeast"/>
              <w:ind w:left="0"/>
              <w:jc w:val="both"/>
              <w:rPr>
                <w:rFonts w:ascii="Calibri" w:hAnsi="Calibri" w:cs="Calibri"/>
                <w:color w:val="000000"/>
                <w:sz w:val="22"/>
                <w:szCs w:val="22"/>
                <w:lang w:val="en-GB"/>
              </w:rPr>
            </w:pPr>
            <w:r>
              <w:rPr>
                <w:rFonts w:ascii="Calibri" w:hAnsi="Calibri" w:cs="Calibri"/>
                <w:color w:val="000000"/>
                <w:sz w:val="22"/>
                <w:szCs w:val="22"/>
                <w:lang w:val="en-GB"/>
              </w:rPr>
              <w:t>Contact:</w:t>
            </w:r>
          </w:p>
          <w:p w:rsidR="00D935C5" w:rsidRDefault="007767A5">
            <w:pPr>
              <w:pStyle w:val="Tekst"/>
              <w:spacing w:line="20" w:lineRule="atLeast"/>
              <w:ind w:left="0"/>
              <w:jc w:val="both"/>
              <w:rPr>
                <w:rFonts w:ascii="Calibri" w:hAnsi="Calibri" w:cs="Calibri"/>
                <w:color w:val="000000"/>
                <w:sz w:val="22"/>
                <w:szCs w:val="22"/>
                <w:lang w:val="en-GB"/>
              </w:rPr>
            </w:pPr>
            <w:r>
              <w:rPr>
                <w:rFonts w:ascii="Calibri" w:hAnsi="Calibri" w:cs="Calibri"/>
                <w:color w:val="000000"/>
                <w:sz w:val="22"/>
                <w:szCs w:val="22"/>
                <w:lang w:val="en-GB"/>
              </w:rPr>
              <w:t xml:space="preserve">Address: </w:t>
            </w:r>
          </w:p>
        </w:tc>
        <w:tc>
          <w:tcPr>
            <w:tcW w:w="7605" w:type="dxa"/>
          </w:tcPr>
          <w:p w:rsidR="00D935C5" w:rsidRDefault="007767A5">
            <w:pPr>
              <w:pStyle w:val="Tekst"/>
              <w:spacing w:line="20" w:lineRule="atLeast"/>
              <w:ind w:left="0"/>
              <w:jc w:val="both"/>
              <w:rPr>
                <w:rFonts w:ascii="Calibri" w:hAnsi="Calibri" w:cs="Calibri"/>
                <w:color w:val="000000"/>
                <w:sz w:val="22"/>
                <w:szCs w:val="22"/>
                <w:lang w:val="en-GB"/>
              </w:rPr>
            </w:pPr>
            <w:bookmarkStart w:id="0" w:name="_GoBack"/>
            <w:r>
              <w:rPr>
                <w:rFonts w:ascii="Calibri" w:hAnsi="Calibri" w:cs="Calibri"/>
                <w:color w:val="000000"/>
                <w:sz w:val="22"/>
                <w:szCs w:val="22"/>
                <w:lang w:val="en-US"/>
              </w:rPr>
              <w:t xml:space="preserve">Yaceensoomro46@gmail.com </w:t>
            </w:r>
          </w:p>
          <w:bookmarkEnd w:id="0"/>
          <w:p w:rsidR="00D935C5" w:rsidRDefault="007767A5">
            <w:pPr>
              <w:pStyle w:val="Tekst"/>
              <w:spacing w:line="20" w:lineRule="atLeast"/>
              <w:ind w:left="0"/>
              <w:jc w:val="both"/>
              <w:rPr>
                <w:rFonts w:ascii="Calibri" w:hAnsi="Calibri" w:cs="Calibri"/>
                <w:color w:val="000000"/>
                <w:sz w:val="22"/>
                <w:szCs w:val="22"/>
                <w:lang w:val="en-GB"/>
              </w:rPr>
            </w:pPr>
            <w:r>
              <w:rPr>
                <w:rFonts w:ascii="Calibri" w:hAnsi="Calibri" w:cs="Calibri"/>
                <w:color w:val="000000"/>
                <w:sz w:val="22"/>
                <w:szCs w:val="22"/>
                <w:lang w:val="en-GB"/>
              </w:rPr>
              <w:t>+92 333</w:t>
            </w:r>
            <w:r>
              <w:rPr>
                <w:rFonts w:ascii="Calibri" w:hAnsi="Calibri" w:cs="Calibri"/>
                <w:color w:val="000000"/>
                <w:sz w:val="22"/>
                <w:szCs w:val="22"/>
                <w:lang w:val="en-US"/>
              </w:rPr>
              <w:t>2874446</w:t>
            </w:r>
            <w:r>
              <w:rPr>
                <w:rFonts w:ascii="Calibri" w:hAnsi="Calibri" w:cs="Calibri"/>
                <w:color w:val="000000"/>
                <w:sz w:val="22"/>
                <w:szCs w:val="22"/>
                <w:lang w:val="en-GB"/>
              </w:rPr>
              <w:t>,  +92 3332812412</w:t>
            </w:r>
          </w:p>
          <w:p w:rsidR="00D935C5" w:rsidRDefault="007767A5">
            <w:pPr>
              <w:pStyle w:val="Tekst"/>
              <w:spacing w:line="20" w:lineRule="atLeast"/>
              <w:ind w:left="0"/>
              <w:jc w:val="both"/>
              <w:rPr>
                <w:rFonts w:ascii="Calibri" w:hAnsi="Calibri" w:cs="Calibri"/>
                <w:color w:val="000000"/>
                <w:sz w:val="22"/>
                <w:szCs w:val="22"/>
                <w:lang w:val="en-GB"/>
              </w:rPr>
            </w:pPr>
            <w:r>
              <w:rPr>
                <w:rFonts w:ascii="Calibri" w:hAnsi="Calibri" w:cs="Calibri"/>
                <w:color w:val="000000"/>
                <w:sz w:val="22"/>
                <w:szCs w:val="22"/>
                <w:lang w:val="en-GB"/>
              </w:rPr>
              <w:t>Gulshan-e-Faiz Colony, Soomra Muhalla, Tando Muhammad Khan.</w:t>
            </w:r>
          </w:p>
          <w:p w:rsidR="00D935C5" w:rsidRDefault="007767A5">
            <w:pPr>
              <w:pStyle w:val="Tekst"/>
              <w:spacing w:line="20" w:lineRule="atLeast"/>
              <w:ind w:left="0"/>
              <w:jc w:val="both"/>
              <w:rPr>
                <w:rFonts w:ascii="Calibri" w:hAnsi="Calibri" w:cs="Calibri"/>
                <w:color w:val="000000"/>
                <w:sz w:val="22"/>
                <w:szCs w:val="22"/>
                <w:lang w:val="en-GB"/>
              </w:rPr>
            </w:pPr>
            <w:r>
              <w:rPr>
                <w:rFonts w:ascii="Calibri" w:hAnsi="Calibri" w:cs="Calibri"/>
                <w:color w:val="000000"/>
                <w:sz w:val="22"/>
                <w:szCs w:val="22"/>
                <w:lang w:val="en-GB"/>
              </w:rPr>
              <w:t xml:space="preserve"> </w:t>
            </w:r>
          </w:p>
        </w:tc>
      </w:tr>
    </w:tbl>
    <w:p w:rsidR="00D935C5" w:rsidRDefault="007767A5">
      <w:pPr>
        <w:shd w:val="clear" w:color="auto" w:fill="666699"/>
        <w:jc w:val="both"/>
        <w:rPr>
          <w:rFonts w:ascii="Californian FB" w:hAnsi="Californian FB"/>
          <w:b/>
          <w:color w:val="FFFFFF"/>
          <w:sz w:val="22"/>
          <w:szCs w:val="22"/>
        </w:rPr>
      </w:pPr>
      <w:r>
        <w:rPr>
          <w:rFonts w:ascii="Californian FB" w:hAnsi="Californian FB"/>
          <w:b/>
          <w:color w:val="FFFFFF"/>
          <w:sz w:val="22"/>
          <w:szCs w:val="22"/>
        </w:rPr>
        <w:t xml:space="preserve">Profile Summary </w:t>
      </w:r>
    </w:p>
    <w:p w:rsidR="00D935C5" w:rsidRDefault="00D935C5">
      <w:pPr>
        <w:jc w:val="both"/>
        <w:rPr>
          <w:rFonts w:ascii="Calibri" w:hAnsi="Calibri" w:cs="Calibri"/>
          <w:color w:val="000000"/>
          <w:sz w:val="22"/>
          <w:szCs w:val="22"/>
        </w:rPr>
      </w:pPr>
    </w:p>
    <w:p w:rsidR="00D935C5" w:rsidRDefault="007767A5">
      <w:pPr>
        <w:jc w:val="both"/>
        <w:rPr>
          <w:rFonts w:ascii="Calibri" w:hAnsi="Calibri" w:cs="Calibri"/>
          <w:color w:val="000000"/>
          <w:sz w:val="22"/>
          <w:szCs w:val="22"/>
        </w:rPr>
      </w:pPr>
      <w:r>
        <w:rPr>
          <w:rFonts w:ascii="Calibri" w:hAnsi="Calibri" w:cs="Calibri"/>
          <w:color w:val="000000"/>
          <w:sz w:val="22"/>
          <w:szCs w:val="22"/>
        </w:rPr>
        <w:t>I have an extensive background in Health field and have geriatric medical work experience. I am expert in assessment,</w:t>
      </w:r>
      <w:r>
        <w:rPr>
          <w:rFonts w:ascii="Calibri" w:hAnsi="Calibri" w:cs="Calibri"/>
          <w:color w:val="000000"/>
          <w:sz w:val="22"/>
          <w:szCs w:val="22"/>
        </w:rPr>
        <w:t xml:space="preserve"> diagnosis, planning, implementation, and evaluation in fields of health/Social Behavior Change Communication.Professionally with more than 4 years of practice in emergency room care, triage and peads ward (Malnourished child). Knowledge of medicine, pharm</w:t>
      </w:r>
      <w:r>
        <w:rPr>
          <w:rFonts w:ascii="Calibri" w:hAnsi="Calibri" w:cs="Calibri"/>
          <w:color w:val="000000"/>
          <w:sz w:val="22"/>
          <w:szCs w:val="22"/>
        </w:rPr>
        <w:t>acology and standards of care in the hospital or private practice setting.</w:t>
      </w:r>
    </w:p>
    <w:p w:rsidR="00D935C5" w:rsidRDefault="00D935C5">
      <w:pPr>
        <w:jc w:val="both"/>
        <w:rPr>
          <w:rFonts w:ascii="Calibri" w:hAnsi="Calibri" w:cs="Calibri"/>
          <w:color w:val="000000"/>
          <w:sz w:val="22"/>
          <w:szCs w:val="22"/>
        </w:rPr>
      </w:pPr>
    </w:p>
    <w:p w:rsidR="00D935C5" w:rsidRDefault="007767A5">
      <w:pPr>
        <w:shd w:val="clear" w:color="auto" w:fill="666699"/>
        <w:jc w:val="both"/>
        <w:rPr>
          <w:rFonts w:ascii="Californian FB" w:hAnsi="Californian FB"/>
          <w:b/>
          <w:color w:val="FFFFFF"/>
          <w:sz w:val="22"/>
          <w:szCs w:val="22"/>
        </w:rPr>
      </w:pPr>
      <w:r>
        <w:rPr>
          <w:rFonts w:ascii="Californian FB" w:hAnsi="Californian FB"/>
          <w:b/>
          <w:color w:val="FFFFFF"/>
          <w:sz w:val="22"/>
          <w:szCs w:val="22"/>
        </w:rPr>
        <w:t>Current Position</w:t>
      </w:r>
    </w:p>
    <w:p w:rsidR="00D935C5" w:rsidRDefault="00D935C5">
      <w:pPr>
        <w:shd w:val="clear" w:color="auto" w:fill="FAFAFA"/>
        <w:outlineLvl w:val="4"/>
        <w:rPr>
          <w:rFonts w:ascii="Calibri" w:hAnsi="Calibri" w:cs="Calibri"/>
          <w:color w:val="1E88E5"/>
          <w:sz w:val="22"/>
          <w:szCs w:val="22"/>
        </w:rPr>
      </w:pPr>
    </w:p>
    <w:p w:rsidR="00D935C5" w:rsidRDefault="007767A5">
      <w:pPr>
        <w:shd w:val="clear" w:color="auto" w:fill="FAFAFA"/>
        <w:outlineLvl w:val="4"/>
        <w:rPr>
          <w:rFonts w:ascii="Calibri" w:hAnsi="Calibri" w:cs="Calibri"/>
          <w:b/>
          <w:color w:val="000000"/>
          <w:sz w:val="22"/>
          <w:szCs w:val="22"/>
          <w:lang w:val="en-GB"/>
        </w:rPr>
      </w:pPr>
      <w:r>
        <w:rPr>
          <w:rFonts w:ascii="Calibri" w:hAnsi="Calibri" w:cs="Calibri"/>
          <w:color w:val="1E88E5"/>
          <w:sz w:val="22"/>
          <w:szCs w:val="22"/>
        </w:rPr>
        <w:t xml:space="preserve">Staff Nurse, Health Counselor/Educator </w:t>
      </w:r>
    </w:p>
    <w:p w:rsidR="00D935C5" w:rsidRDefault="007767A5">
      <w:pPr>
        <w:shd w:val="clear" w:color="auto" w:fill="FAFAFA"/>
        <w:outlineLvl w:val="4"/>
        <w:rPr>
          <w:rFonts w:ascii="Calibri" w:hAnsi="Calibri" w:cs="Calibri"/>
          <w:sz w:val="22"/>
          <w:szCs w:val="22"/>
        </w:rPr>
      </w:pPr>
      <w:r>
        <w:rPr>
          <w:rFonts w:ascii="Calibri" w:hAnsi="Calibri" w:cs="Calibri"/>
          <w:sz w:val="22"/>
          <w:szCs w:val="22"/>
        </w:rPr>
        <w:t xml:space="preserve">Child Life Foundation </w:t>
      </w:r>
      <w:r>
        <w:rPr>
          <w:rFonts w:ascii="Calibri" w:hAnsi="Calibri" w:cs="Calibri"/>
          <w:sz w:val="22"/>
          <w:szCs w:val="22"/>
        </w:rPr>
        <w:t>(</w:t>
      </w:r>
      <w:r>
        <w:rPr>
          <w:rFonts w:ascii="Calibri" w:hAnsi="Calibri" w:cs="Calibri"/>
          <w:sz w:val="22"/>
          <w:szCs w:val="22"/>
        </w:rPr>
        <w:t>CLF</w:t>
      </w:r>
      <w:r>
        <w:rPr>
          <w:rFonts w:ascii="Calibri" w:hAnsi="Calibri" w:cs="Calibri"/>
          <w:sz w:val="22"/>
          <w:szCs w:val="22"/>
        </w:rPr>
        <w:t xml:space="preserve">) </w:t>
      </w:r>
    </w:p>
    <w:p w:rsidR="00D935C5" w:rsidRDefault="007767A5">
      <w:pPr>
        <w:pStyle w:val="NormalWeb"/>
        <w:shd w:val="clear" w:color="auto" w:fill="FFFFFF"/>
        <w:spacing w:before="0" w:beforeAutospacing="0" w:after="150" w:afterAutospacing="0" w:line="330" w:lineRule="atLeast"/>
        <w:rPr>
          <w:rFonts w:ascii="Calibri" w:hAnsi="Calibri" w:cs="Calibri"/>
          <w:color w:val="1E88E5"/>
          <w:sz w:val="22"/>
          <w:szCs w:val="22"/>
        </w:rPr>
      </w:pPr>
      <w:r>
        <w:rPr>
          <w:rFonts w:ascii="Calibri" w:hAnsi="Calibri" w:cs="Calibri"/>
          <w:sz w:val="22"/>
          <w:szCs w:val="22"/>
        </w:rPr>
        <w:t>Mar</w:t>
      </w:r>
      <w:r>
        <w:rPr>
          <w:rFonts w:ascii="Calibri" w:hAnsi="Calibri" w:cs="Calibri"/>
          <w:sz w:val="22"/>
          <w:szCs w:val="22"/>
        </w:rPr>
        <w:t xml:space="preserve">-2022 – Present | </w:t>
      </w:r>
      <w:r>
        <w:rPr>
          <w:rFonts w:ascii="Calibri" w:hAnsi="Calibri" w:cs="Calibri"/>
          <w:sz w:val="22"/>
          <w:szCs w:val="22"/>
        </w:rPr>
        <w:t xml:space="preserve">Tando Muhammad Khan </w:t>
      </w:r>
    </w:p>
    <w:p w:rsidR="00D935C5" w:rsidRDefault="007767A5">
      <w:pPr>
        <w:pStyle w:val="ListParagraph"/>
        <w:numPr>
          <w:ilvl w:val="0"/>
          <w:numId w:val="1"/>
        </w:numPr>
        <w:jc w:val="both"/>
        <w:rPr>
          <w:rFonts w:ascii="Segoe UI" w:hAnsi="Segoe UI" w:cs="Segoe UI"/>
          <w:sz w:val="21"/>
          <w:szCs w:val="21"/>
          <w:shd w:val="clear" w:color="auto" w:fill="FFFFFF"/>
        </w:rPr>
      </w:pPr>
      <w:r>
        <w:rPr>
          <w:rFonts w:hAnsi="Segoe UI" w:cs="Segoe UI"/>
          <w:sz w:val="21"/>
          <w:szCs w:val="21"/>
          <w:shd w:val="clear" w:color="auto" w:fill="FFFFFF"/>
        </w:rPr>
        <w:t xml:space="preserve">To Maintain a healthy lifestyle by doing what is </w:t>
      </w:r>
      <w:r>
        <w:rPr>
          <w:rFonts w:hAnsi="Segoe UI" w:cs="Segoe UI"/>
          <w:sz w:val="21"/>
          <w:szCs w:val="21"/>
          <w:shd w:val="clear" w:color="auto" w:fill="FFFFFF"/>
        </w:rPr>
        <w:t>right for your body.</w:t>
      </w:r>
    </w:p>
    <w:p w:rsidR="00D935C5" w:rsidRDefault="007767A5">
      <w:pPr>
        <w:pStyle w:val="ListParagraph"/>
        <w:numPr>
          <w:ilvl w:val="0"/>
          <w:numId w:val="1"/>
        </w:numPr>
        <w:jc w:val="both"/>
        <w:rPr>
          <w:rFonts w:ascii="Segoe UI" w:hAnsi="Segoe UI" w:cs="Segoe UI"/>
          <w:sz w:val="21"/>
          <w:szCs w:val="21"/>
          <w:shd w:val="clear" w:color="auto" w:fill="FFFFFF"/>
        </w:rPr>
      </w:pPr>
      <w:r>
        <w:rPr>
          <w:rFonts w:hAnsi="Segoe UI" w:cs="Segoe UI"/>
          <w:sz w:val="21"/>
          <w:szCs w:val="21"/>
          <w:shd w:val="clear" w:color="auto" w:fill="FFFFFF"/>
        </w:rPr>
        <w:t>To educating community about health.environmental health, physical health,social health, emotional health,intellectual health, and spiritual health.</w:t>
      </w:r>
    </w:p>
    <w:p w:rsidR="00D935C5" w:rsidRDefault="007767A5">
      <w:pPr>
        <w:pStyle w:val="ListParagraph"/>
        <w:numPr>
          <w:ilvl w:val="0"/>
          <w:numId w:val="1"/>
        </w:numPr>
        <w:jc w:val="both"/>
        <w:rPr>
          <w:rFonts w:ascii="Segoe UI" w:hAnsi="Segoe UI" w:cs="Segoe UI"/>
          <w:sz w:val="21"/>
          <w:szCs w:val="21"/>
          <w:shd w:val="clear" w:color="auto" w:fill="FFFFFF"/>
        </w:rPr>
      </w:pPr>
      <w:r>
        <w:rPr>
          <w:rFonts w:hAnsi="Segoe UI" w:cs="Segoe UI"/>
          <w:sz w:val="21"/>
          <w:szCs w:val="21"/>
          <w:shd w:val="clear" w:color="auto" w:fill="FFFFFF"/>
        </w:rPr>
        <w:t>To counseling about personal Hygiene,prevention from diseases.</w:t>
      </w:r>
    </w:p>
    <w:p w:rsidR="00D935C5" w:rsidRDefault="007767A5">
      <w:pPr>
        <w:pStyle w:val="ListParagraph"/>
        <w:numPr>
          <w:ilvl w:val="0"/>
          <w:numId w:val="1"/>
        </w:numPr>
        <w:jc w:val="both"/>
        <w:rPr>
          <w:rFonts w:ascii="Segoe UI" w:hAnsi="Segoe UI" w:cs="Segoe UI"/>
          <w:sz w:val="21"/>
          <w:szCs w:val="21"/>
          <w:shd w:val="clear" w:color="auto" w:fill="FFFFFF"/>
        </w:rPr>
      </w:pPr>
      <w:r>
        <w:rPr>
          <w:rFonts w:hAnsi="Segoe UI" w:cs="Segoe UI"/>
          <w:sz w:val="21"/>
          <w:szCs w:val="21"/>
          <w:shd w:val="clear" w:color="auto" w:fill="FFFFFF"/>
        </w:rPr>
        <w:t>To educating about vacc</w:t>
      </w:r>
      <w:r>
        <w:rPr>
          <w:rFonts w:hAnsi="Segoe UI" w:cs="Segoe UI"/>
          <w:sz w:val="21"/>
          <w:szCs w:val="21"/>
          <w:shd w:val="clear" w:color="auto" w:fill="FFFFFF"/>
        </w:rPr>
        <w:t>inations to prevent infectious diseases.</w:t>
      </w:r>
    </w:p>
    <w:p w:rsidR="00D935C5" w:rsidRDefault="007767A5">
      <w:pPr>
        <w:pStyle w:val="ListParagraph"/>
        <w:numPr>
          <w:ilvl w:val="0"/>
          <w:numId w:val="1"/>
        </w:numPr>
        <w:jc w:val="both"/>
        <w:rPr>
          <w:rFonts w:ascii="Segoe UI" w:hAnsi="Segoe UI" w:cs="Segoe UI"/>
          <w:sz w:val="21"/>
          <w:szCs w:val="21"/>
          <w:shd w:val="clear" w:color="auto" w:fill="FFFFFF"/>
        </w:rPr>
      </w:pPr>
      <w:r>
        <w:rPr>
          <w:rFonts w:hAnsi="Segoe UI" w:cs="Segoe UI"/>
          <w:sz w:val="21"/>
          <w:szCs w:val="21"/>
          <w:shd w:val="clear" w:color="auto" w:fill="FFFFFF"/>
        </w:rPr>
        <w:t>Use strong verbal communication skills and humor to develop strong relationships with patients and their families.</w:t>
      </w:r>
    </w:p>
    <w:p w:rsidR="00D935C5" w:rsidRDefault="007767A5">
      <w:pPr>
        <w:pStyle w:val="ListParagraph"/>
        <w:numPr>
          <w:ilvl w:val="0"/>
          <w:numId w:val="1"/>
        </w:numPr>
        <w:jc w:val="both"/>
        <w:rPr>
          <w:rFonts w:ascii="Segoe UI" w:hAnsi="Segoe UI" w:cs="Segoe UI"/>
          <w:sz w:val="21"/>
          <w:szCs w:val="21"/>
          <w:shd w:val="clear" w:color="auto" w:fill="FFFFFF"/>
        </w:rPr>
      </w:pPr>
      <w:r>
        <w:rPr>
          <w:rFonts w:hAnsi="Segoe UI" w:cs="Segoe UI"/>
          <w:sz w:val="21"/>
          <w:szCs w:val="21"/>
          <w:shd w:val="clear" w:color="auto" w:fill="FFFFFF"/>
        </w:rPr>
        <w:t>Calm and level-headed with the ability to handle difficult patients and high-stress situations.</w:t>
      </w:r>
    </w:p>
    <w:p w:rsidR="00D935C5" w:rsidRDefault="007767A5">
      <w:pPr>
        <w:pStyle w:val="ListParagraph"/>
        <w:numPr>
          <w:ilvl w:val="0"/>
          <w:numId w:val="1"/>
        </w:numPr>
        <w:jc w:val="both"/>
        <w:rPr>
          <w:rFonts w:ascii="Segoe UI" w:hAnsi="Segoe UI" w:cs="Segoe UI"/>
          <w:sz w:val="21"/>
          <w:szCs w:val="21"/>
          <w:shd w:val="clear" w:color="auto" w:fill="FFFFFF"/>
        </w:rPr>
      </w:pPr>
      <w:r>
        <w:rPr>
          <w:rFonts w:hAnsi="Segoe UI" w:cs="Segoe UI"/>
          <w:sz w:val="21"/>
          <w:szCs w:val="21"/>
          <w:shd w:val="clear" w:color="auto" w:fill="FFFFFF"/>
        </w:rPr>
        <w:t>Deli</w:t>
      </w:r>
      <w:r>
        <w:rPr>
          <w:rFonts w:hAnsi="Segoe UI" w:cs="Segoe UI"/>
          <w:sz w:val="21"/>
          <w:szCs w:val="21"/>
          <w:shd w:val="clear" w:color="auto" w:fill="FFFFFF"/>
        </w:rPr>
        <w:t>vering quality care to patients, Caring and reliable person with a reputation for building a great rapport between medical praviders and patients.</w:t>
      </w:r>
    </w:p>
    <w:p w:rsidR="00D935C5" w:rsidRDefault="007767A5">
      <w:pPr>
        <w:pStyle w:val="ListParagraph"/>
        <w:numPr>
          <w:ilvl w:val="0"/>
          <w:numId w:val="1"/>
        </w:numPr>
        <w:jc w:val="both"/>
      </w:pPr>
      <w:r>
        <w:rPr>
          <w:rFonts w:ascii="Segoe UI" w:hAnsi="Segoe UI" w:cs="Segoe UI"/>
          <w:sz w:val="21"/>
          <w:szCs w:val="21"/>
          <w:shd w:val="clear" w:color="auto" w:fill="FFFFFF"/>
        </w:rPr>
        <w:t xml:space="preserve">Submit monthly, quarterly, half-yearly and annual </w:t>
      </w:r>
      <w:r>
        <w:rPr>
          <w:rFonts w:hAnsi="Segoe UI" w:cs="Segoe UI"/>
          <w:sz w:val="21"/>
          <w:szCs w:val="21"/>
          <w:shd w:val="clear" w:color="auto" w:fill="FFFFFF"/>
        </w:rPr>
        <w:t xml:space="preserve">observations </w:t>
      </w:r>
      <w:r>
        <w:rPr>
          <w:rFonts w:ascii="Segoe UI" w:hAnsi="Segoe UI" w:cs="Segoe UI"/>
          <w:sz w:val="21"/>
          <w:szCs w:val="21"/>
          <w:shd w:val="clear" w:color="auto" w:fill="FFFFFF"/>
        </w:rPr>
        <w:t>reports covering all pro</w:t>
      </w:r>
      <w:r>
        <w:rPr>
          <w:rFonts w:hAnsi="Segoe UI" w:cs="Segoe UI"/>
          <w:sz w:val="21"/>
          <w:szCs w:val="21"/>
          <w:shd w:val="clear" w:color="auto" w:fill="FFFFFF"/>
        </w:rPr>
        <w:t xml:space="preserve">tocols </w:t>
      </w:r>
      <w:r>
        <w:rPr>
          <w:rFonts w:ascii="Segoe UI" w:hAnsi="Segoe UI" w:cs="Segoe UI"/>
          <w:sz w:val="21"/>
          <w:szCs w:val="21"/>
          <w:shd w:val="clear" w:color="auto" w:fill="FFFFFF"/>
        </w:rPr>
        <w:t>and apprise sen</w:t>
      </w:r>
      <w:r>
        <w:rPr>
          <w:rFonts w:ascii="Segoe UI" w:hAnsi="Segoe UI" w:cs="Segoe UI"/>
          <w:sz w:val="21"/>
          <w:szCs w:val="21"/>
          <w:shd w:val="clear" w:color="auto" w:fill="FFFFFF"/>
        </w:rPr>
        <w:t>ior management on findings covering weaknesses and strengths and way forward. </w:t>
      </w:r>
    </w:p>
    <w:p w:rsidR="00D935C5" w:rsidRDefault="00D935C5">
      <w:pPr>
        <w:pStyle w:val="ListParagraph"/>
        <w:jc w:val="both"/>
      </w:pPr>
    </w:p>
    <w:p w:rsidR="00D935C5" w:rsidRDefault="007767A5">
      <w:pPr>
        <w:shd w:val="clear" w:color="auto" w:fill="666699"/>
        <w:jc w:val="both"/>
        <w:rPr>
          <w:rFonts w:ascii="Segoe UI" w:hAnsi="Segoe UI" w:cs="Segoe UI"/>
          <w:sz w:val="21"/>
          <w:szCs w:val="21"/>
          <w:shd w:val="clear" w:color="auto" w:fill="FFFFFF"/>
        </w:rPr>
      </w:pPr>
      <w:r>
        <w:rPr>
          <w:rFonts w:ascii="Californian FB" w:hAnsi="Californian FB"/>
          <w:b/>
          <w:color w:val="FFFFFF"/>
          <w:sz w:val="22"/>
          <w:szCs w:val="22"/>
        </w:rPr>
        <w:t xml:space="preserve">Experience </w:t>
      </w:r>
    </w:p>
    <w:p w:rsidR="00D935C5" w:rsidRDefault="00D935C5">
      <w:pPr>
        <w:pStyle w:val="Footer"/>
        <w:jc w:val="both"/>
        <w:rPr>
          <w:rFonts w:ascii="Calibri" w:hAnsi="Calibri" w:cs="Arial"/>
        </w:rPr>
      </w:pPr>
    </w:p>
    <w:p w:rsidR="00D935C5" w:rsidRDefault="00D935C5">
      <w:pPr>
        <w:jc w:val="both"/>
        <w:rPr>
          <w:rFonts w:ascii="Calibri" w:hAnsi="Calibri" w:cs="Calibri"/>
          <w:color w:val="000000"/>
          <w:sz w:val="22"/>
          <w:szCs w:val="22"/>
        </w:rPr>
      </w:pPr>
    </w:p>
    <w:p w:rsidR="00D935C5" w:rsidRDefault="007767A5">
      <w:pPr>
        <w:shd w:val="clear" w:color="auto" w:fill="FAFAFA"/>
        <w:outlineLvl w:val="4"/>
        <w:rPr>
          <w:rFonts w:ascii="Calibri" w:hAnsi="Calibri" w:cs="Calibri"/>
          <w:color w:val="1E88E5"/>
          <w:sz w:val="22"/>
          <w:szCs w:val="22"/>
        </w:rPr>
      </w:pPr>
      <w:r>
        <w:rPr>
          <w:rFonts w:ascii="Calibri" w:hAnsi="Calibri" w:cs="Calibri"/>
          <w:color w:val="1E88E5"/>
          <w:sz w:val="22"/>
          <w:szCs w:val="22"/>
        </w:rPr>
        <w:t>Emergency Medical Associate (EMA)</w:t>
      </w:r>
    </w:p>
    <w:p w:rsidR="00D935C5" w:rsidRDefault="007767A5">
      <w:pPr>
        <w:shd w:val="clear" w:color="auto" w:fill="FAFAFA"/>
        <w:outlineLvl w:val="4"/>
        <w:rPr>
          <w:rFonts w:ascii="Calibri" w:hAnsi="Calibri" w:cs="Calibri"/>
          <w:sz w:val="22"/>
          <w:szCs w:val="22"/>
        </w:rPr>
      </w:pPr>
      <w:r>
        <w:rPr>
          <w:rFonts w:ascii="Calibri" w:hAnsi="Calibri" w:cs="Calibri"/>
          <w:sz w:val="22"/>
          <w:szCs w:val="22"/>
        </w:rPr>
        <w:t>Sindh Integrated Emergency&amp; Health Service (SIEHS)</w:t>
      </w:r>
    </w:p>
    <w:p w:rsidR="00D935C5" w:rsidRDefault="007767A5">
      <w:pPr>
        <w:shd w:val="clear" w:color="auto" w:fill="FAFAFA"/>
        <w:outlineLvl w:val="4"/>
        <w:rPr>
          <w:rFonts w:ascii="Calibri" w:hAnsi="Calibri" w:cs="Calibri"/>
          <w:sz w:val="22"/>
          <w:szCs w:val="22"/>
        </w:rPr>
      </w:pPr>
      <w:r>
        <w:rPr>
          <w:rFonts w:ascii="Calibri" w:hAnsi="Calibri" w:cs="Calibri"/>
          <w:sz w:val="22"/>
          <w:szCs w:val="22"/>
        </w:rPr>
        <w:t>Jul 2021– Feb-2022 | Thatta, Pakistan</w:t>
      </w:r>
    </w:p>
    <w:p w:rsidR="00D935C5" w:rsidRDefault="00D935C5">
      <w:pPr>
        <w:pStyle w:val="NoSpacing"/>
        <w:rPr>
          <w:rFonts w:ascii="Arial" w:hAnsi="Arial" w:cs="Arial"/>
        </w:rPr>
      </w:pPr>
    </w:p>
    <w:p w:rsidR="00D935C5" w:rsidRDefault="007767A5">
      <w:pPr>
        <w:pStyle w:val="NoSpacing"/>
        <w:rPr>
          <w:rFonts w:ascii="Times New Roman" w:hAnsi="Times New Roman"/>
        </w:rPr>
      </w:pPr>
      <w:r>
        <w:rPr>
          <w:rFonts w:ascii="Times New Roman" w:hAnsi="Times New Roman"/>
        </w:rPr>
        <w:t xml:space="preserve">Respond to emergency calls to provide </w:t>
      </w:r>
      <w:r>
        <w:rPr>
          <w:rFonts w:ascii="Times New Roman" w:hAnsi="Times New Roman"/>
        </w:rPr>
        <w:t>efficient and immediate care to the critically ill and injured.Primary Assessment,Secondary Assessment,Physical examination,Patient history,Vital signs,make a patient report and share with physicians,To transport the patient to a medical facility,report th</w:t>
      </w:r>
      <w:r>
        <w:rPr>
          <w:rFonts w:ascii="Times New Roman" w:hAnsi="Times New Roman"/>
        </w:rPr>
        <w:t>eir observations and treatment to physicians, or other Healthcare facility staff.Strong communication with control room and coordinator and station supervisor.Responsible for management of moderately &amp; severely acute malnourished children (5yrs) Ensure the</w:t>
      </w:r>
      <w:r>
        <w:rPr>
          <w:rFonts w:ascii="Times New Roman" w:hAnsi="Times New Roman"/>
        </w:rPr>
        <w:t xml:space="preserve"> timely referral of severely acute malnourished children with complications to the Nutrition stabilization centre.</w:t>
      </w:r>
    </w:p>
    <w:p w:rsidR="00D935C5" w:rsidRDefault="00D935C5">
      <w:pPr>
        <w:pStyle w:val="NoSpacing"/>
        <w:rPr>
          <w:rFonts w:ascii="Times New Roman" w:hAnsi="Times New Roman"/>
          <w:b/>
          <w:highlight w:val="lightGray"/>
        </w:rPr>
      </w:pPr>
    </w:p>
    <w:p w:rsidR="00D935C5" w:rsidRDefault="00D935C5">
      <w:pPr>
        <w:pStyle w:val="NoSpacing"/>
        <w:rPr>
          <w:rFonts w:ascii="Times New Roman" w:hAnsi="Times New Roman"/>
          <w:b/>
          <w:highlight w:val="lightGray"/>
        </w:rPr>
      </w:pPr>
    </w:p>
    <w:p w:rsidR="00D935C5" w:rsidRDefault="00D935C5">
      <w:pPr>
        <w:pStyle w:val="NoSpacing"/>
        <w:rPr>
          <w:rFonts w:ascii="Times New Roman" w:hAnsi="Times New Roman"/>
          <w:b/>
          <w:highlight w:val="lightGray"/>
        </w:rPr>
      </w:pPr>
    </w:p>
    <w:p w:rsidR="00D935C5" w:rsidRDefault="007767A5">
      <w:pPr>
        <w:shd w:val="clear" w:color="auto" w:fill="FAFAFA"/>
        <w:outlineLvl w:val="4"/>
        <w:rPr>
          <w:rFonts w:ascii="Calibri" w:hAnsi="Calibri" w:cs="Calibri"/>
          <w:color w:val="1E88E5"/>
          <w:sz w:val="22"/>
          <w:szCs w:val="22"/>
        </w:rPr>
      </w:pPr>
      <w:r>
        <w:rPr>
          <w:rFonts w:ascii="Calibri" w:hAnsi="Calibri" w:cs="Calibri"/>
          <w:color w:val="1E88E5"/>
          <w:sz w:val="22"/>
          <w:szCs w:val="22"/>
        </w:rPr>
        <w:t>Staff Nurse</w:t>
      </w:r>
    </w:p>
    <w:p w:rsidR="00D935C5" w:rsidRDefault="007767A5">
      <w:pPr>
        <w:shd w:val="clear" w:color="auto" w:fill="FAFAFA"/>
        <w:outlineLvl w:val="4"/>
        <w:rPr>
          <w:rFonts w:ascii="Calibri" w:hAnsi="Calibri" w:cs="Calibri"/>
          <w:sz w:val="22"/>
          <w:szCs w:val="22"/>
        </w:rPr>
      </w:pPr>
      <w:r>
        <w:rPr>
          <w:rFonts w:ascii="Calibri" w:hAnsi="Calibri" w:cs="Calibri"/>
          <w:sz w:val="22"/>
          <w:szCs w:val="22"/>
        </w:rPr>
        <w:t>Liyaquat University Hospital,Hyderabad</w:t>
      </w:r>
    </w:p>
    <w:p w:rsidR="00D935C5" w:rsidRDefault="007767A5">
      <w:pPr>
        <w:shd w:val="clear" w:color="auto" w:fill="FAFAFA"/>
        <w:outlineLvl w:val="4"/>
        <w:rPr>
          <w:rFonts w:ascii="Calibri" w:hAnsi="Calibri" w:cs="Calibri"/>
          <w:sz w:val="22"/>
          <w:szCs w:val="22"/>
        </w:rPr>
      </w:pPr>
      <w:r>
        <w:rPr>
          <w:rFonts w:ascii="Calibri" w:hAnsi="Calibri" w:cs="Calibri"/>
          <w:sz w:val="22"/>
          <w:szCs w:val="22"/>
        </w:rPr>
        <w:t>May 2018 - Jul 2020 | Hyderabad, Pakistan</w:t>
      </w:r>
    </w:p>
    <w:p w:rsidR="00D935C5" w:rsidRDefault="00D935C5">
      <w:pPr>
        <w:shd w:val="clear" w:color="auto" w:fill="FAFAFA"/>
        <w:ind w:left="720" w:firstLine="720"/>
        <w:rPr>
          <w:rFonts w:ascii="Source Sans Pro" w:hAnsi="Source Sans Pro"/>
          <w:color w:val="424242"/>
          <w:sz w:val="22"/>
          <w:szCs w:val="22"/>
        </w:rPr>
      </w:pPr>
    </w:p>
    <w:p w:rsidR="00D935C5" w:rsidRDefault="007767A5">
      <w:pPr>
        <w:jc w:val="both"/>
        <w:rPr>
          <w:rFonts w:ascii="Calibri" w:hAnsi="Calibri" w:cs="Calibri"/>
          <w:color w:val="000000"/>
          <w:sz w:val="22"/>
          <w:szCs w:val="22"/>
        </w:rPr>
      </w:pPr>
      <w:r>
        <w:rPr>
          <w:rFonts w:ascii="Calibri" w:hAnsi="Calibri" w:cs="Calibri"/>
          <w:color w:val="000000"/>
          <w:sz w:val="22"/>
          <w:szCs w:val="22"/>
        </w:rPr>
        <w:t>To assessment, diagnosis, planning, implemen</w:t>
      </w:r>
      <w:r>
        <w:rPr>
          <w:rFonts w:ascii="Calibri" w:hAnsi="Calibri" w:cs="Calibri"/>
          <w:color w:val="000000"/>
          <w:sz w:val="22"/>
          <w:szCs w:val="22"/>
        </w:rPr>
        <w:t>tation, and evaluation.To perform duties such as giving patients their medications, monitoring vital signs, documenting patients' condition, and educating, counseling to patients and their families about medical conditions.Assesses and treats patient condi</w:t>
      </w:r>
      <w:r>
        <w:rPr>
          <w:rFonts w:ascii="Calibri" w:hAnsi="Calibri" w:cs="Calibri"/>
          <w:color w:val="000000"/>
          <w:sz w:val="22"/>
          <w:szCs w:val="22"/>
        </w:rPr>
        <w:t>tions in collaboration with physicians and other members of the health care team.Administer medications and other personalized interventions.Supervise, coordinate, and provide direct nursing care to patients,Ensure that patients receive quality, compassion</w:t>
      </w:r>
      <w:r>
        <w:rPr>
          <w:rFonts w:ascii="Calibri" w:hAnsi="Calibri" w:cs="Calibri"/>
          <w:color w:val="000000"/>
          <w:sz w:val="22"/>
          <w:szCs w:val="22"/>
        </w:rPr>
        <w:t>ate, standards and ethical care.Keep maintaining clean and well-equipped patient areas.Ensuring a safe environment for patients.Performs health promotion activities to prevent illness and maintain health,Ensure compliance of Infection Control Practices,Hyg</w:t>
      </w:r>
      <w:r>
        <w:rPr>
          <w:rFonts w:ascii="Calibri" w:hAnsi="Calibri" w:cs="Calibri"/>
          <w:color w:val="000000"/>
          <w:sz w:val="22"/>
          <w:szCs w:val="22"/>
        </w:rPr>
        <w:t>iene practices.Keep maintain record,patients report, and concerned documentation.</w:t>
      </w:r>
    </w:p>
    <w:p w:rsidR="00D935C5" w:rsidRDefault="00D935C5">
      <w:pPr>
        <w:rPr>
          <w:sz w:val="22"/>
          <w:szCs w:val="22"/>
        </w:rPr>
      </w:pPr>
    </w:p>
    <w:p w:rsidR="00D935C5" w:rsidRDefault="00D935C5">
      <w:pPr>
        <w:rPr>
          <w:sz w:val="22"/>
          <w:szCs w:val="22"/>
        </w:rPr>
      </w:pPr>
    </w:p>
    <w:p w:rsidR="00D935C5" w:rsidRDefault="007767A5">
      <w:pPr>
        <w:shd w:val="clear" w:color="auto" w:fill="666699"/>
        <w:jc w:val="both"/>
        <w:rPr>
          <w:rFonts w:ascii="Californian FB" w:hAnsi="Californian FB"/>
          <w:b/>
          <w:color w:val="FFFFFF"/>
          <w:sz w:val="22"/>
          <w:szCs w:val="22"/>
        </w:rPr>
      </w:pPr>
      <w:r>
        <w:rPr>
          <w:rFonts w:ascii="Californian FB" w:hAnsi="Californian FB"/>
          <w:b/>
          <w:color w:val="FFFFFF"/>
          <w:sz w:val="22"/>
          <w:szCs w:val="22"/>
        </w:rPr>
        <w:t>Academic Qualification</w:t>
      </w:r>
    </w:p>
    <w:p w:rsidR="00D935C5" w:rsidRDefault="00D935C5">
      <w:pPr>
        <w:pStyle w:val="ListParagraph"/>
        <w:rPr>
          <w:rFonts w:ascii="Trebuchet MS" w:hAnsi="Trebuchet MS"/>
          <w:bCs/>
          <w:sz w:val="22"/>
          <w:szCs w:val="22"/>
          <w:u w:val="single"/>
        </w:rPr>
      </w:pPr>
    </w:p>
    <w:p w:rsidR="00D935C5" w:rsidRDefault="007767A5">
      <w:pPr>
        <w:pStyle w:val="Tekst"/>
        <w:spacing w:after="120" w:line="20" w:lineRule="atLeast"/>
        <w:ind w:left="0"/>
        <w:jc w:val="both"/>
        <w:rPr>
          <w:rFonts w:ascii="Calibri" w:hAnsi="Calibri" w:cs="Calibri"/>
          <w:bCs/>
          <w:color w:val="000000"/>
          <w:sz w:val="22"/>
          <w:szCs w:val="22"/>
          <w:lang w:val="en-GB"/>
        </w:rPr>
      </w:pPr>
      <w:r>
        <w:rPr>
          <w:rFonts w:ascii="Calibri" w:hAnsi="Calibri" w:cs="Calibri"/>
          <w:bCs/>
          <w:color w:val="000000"/>
          <w:sz w:val="22"/>
          <w:szCs w:val="22"/>
          <w:lang w:val="en-US"/>
        </w:rPr>
        <w:t xml:space="preserve">Bachelor of Art </w:t>
      </w:r>
      <w:r>
        <w:rPr>
          <w:rFonts w:ascii="Calibri" w:hAnsi="Calibri" w:cs="Calibri"/>
          <w:bCs/>
          <w:color w:val="000000"/>
          <w:sz w:val="22"/>
          <w:szCs w:val="22"/>
          <w:lang w:val="en-GB"/>
        </w:rPr>
        <w:t>(</w:t>
      </w:r>
      <w:r>
        <w:rPr>
          <w:rFonts w:ascii="Calibri" w:hAnsi="Calibri" w:cs="Calibri"/>
          <w:bCs/>
          <w:color w:val="000000"/>
          <w:sz w:val="22"/>
          <w:szCs w:val="22"/>
          <w:lang w:val="en-US"/>
        </w:rPr>
        <w:t>B.</w:t>
      </w:r>
      <w:r>
        <w:rPr>
          <w:rFonts w:ascii="Calibri" w:hAnsi="Calibri" w:cs="Calibri"/>
          <w:bCs/>
          <w:color w:val="000000"/>
          <w:sz w:val="22"/>
          <w:szCs w:val="22"/>
          <w:lang w:val="en-GB"/>
        </w:rPr>
        <w:t>A) - University of Sindh, Jamshoro</w:t>
      </w:r>
      <w:r>
        <w:rPr>
          <w:rFonts w:ascii="Calibri" w:hAnsi="Calibri" w:cs="Calibri"/>
          <w:bCs/>
          <w:color w:val="000000"/>
          <w:sz w:val="22"/>
          <w:szCs w:val="22"/>
          <w:lang w:val="en-US"/>
        </w:rPr>
        <w:t xml:space="preserve"> |2018</w:t>
      </w:r>
    </w:p>
    <w:p w:rsidR="00D935C5" w:rsidRDefault="007767A5">
      <w:pPr>
        <w:pStyle w:val="Tekst"/>
        <w:spacing w:after="120" w:line="20" w:lineRule="atLeast"/>
        <w:ind w:left="0"/>
        <w:jc w:val="both"/>
        <w:rPr>
          <w:rFonts w:ascii="Calibri" w:hAnsi="Calibri" w:cs="Calibri"/>
          <w:bCs/>
          <w:color w:val="000000"/>
          <w:sz w:val="22"/>
          <w:szCs w:val="22"/>
          <w:lang w:val="en-GB"/>
        </w:rPr>
      </w:pPr>
      <w:r>
        <w:rPr>
          <w:rFonts w:ascii="Calibri" w:hAnsi="Calibri" w:cs="Calibri"/>
          <w:bCs/>
          <w:color w:val="000000"/>
          <w:sz w:val="22"/>
          <w:szCs w:val="22"/>
          <w:lang w:val="en-US"/>
        </w:rPr>
        <w:t>Diploma in General Nursing  - Sir C.J institute of psychiatry Hyderabad |2021</w:t>
      </w:r>
    </w:p>
    <w:p w:rsidR="00D935C5" w:rsidRDefault="007767A5">
      <w:pPr>
        <w:pStyle w:val="Tekst"/>
        <w:spacing w:after="120" w:line="20" w:lineRule="atLeast"/>
        <w:ind w:left="0"/>
        <w:jc w:val="both"/>
        <w:rPr>
          <w:rFonts w:ascii="Calibri" w:hAnsi="Calibri" w:cs="Calibri"/>
          <w:bCs/>
          <w:color w:val="000000"/>
          <w:sz w:val="22"/>
          <w:szCs w:val="22"/>
          <w:lang w:val="en-GB"/>
        </w:rPr>
      </w:pPr>
      <w:r>
        <w:rPr>
          <w:rFonts w:ascii="Calibri" w:hAnsi="Calibri" w:cs="Calibri"/>
          <w:bCs/>
          <w:color w:val="000000"/>
          <w:sz w:val="22"/>
          <w:szCs w:val="22"/>
          <w:lang w:val="en-US"/>
        </w:rPr>
        <w:t>Specialization in Post Basic  (I.C.U) - The Rising star institute of Nursing Hyderabad  |2022</w:t>
      </w:r>
    </w:p>
    <w:p w:rsidR="00D935C5" w:rsidRDefault="007767A5">
      <w:pPr>
        <w:pStyle w:val="Tekst"/>
        <w:spacing w:after="120" w:line="20" w:lineRule="atLeast"/>
        <w:ind w:left="0"/>
        <w:jc w:val="both"/>
        <w:rPr>
          <w:rFonts w:ascii="Calibri" w:hAnsi="Calibri" w:cs="Calibri"/>
          <w:bCs/>
          <w:color w:val="000000"/>
          <w:sz w:val="22"/>
          <w:szCs w:val="22"/>
          <w:lang w:val="en-GB"/>
        </w:rPr>
      </w:pPr>
      <w:r>
        <w:rPr>
          <w:rFonts w:ascii="Calibri" w:hAnsi="Calibri" w:cs="Calibri"/>
          <w:bCs/>
          <w:color w:val="000000"/>
          <w:sz w:val="22"/>
          <w:szCs w:val="22"/>
          <w:lang w:val="en-US"/>
        </w:rPr>
        <w:t>Post R.N continue - The Rising star institute of Nursing Hyderabad</w:t>
      </w:r>
    </w:p>
    <w:p w:rsidR="00D935C5" w:rsidRDefault="007767A5">
      <w:pPr>
        <w:shd w:val="clear" w:color="auto" w:fill="666699"/>
        <w:jc w:val="both"/>
        <w:rPr>
          <w:rFonts w:ascii="Californian FB" w:hAnsi="Californian FB"/>
          <w:b/>
          <w:color w:val="FFFFFF"/>
          <w:sz w:val="22"/>
          <w:szCs w:val="22"/>
        </w:rPr>
      </w:pPr>
      <w:r>
        <w:rPr>
          <w:rFonts w:ascii="Californian FB" w:hAnsi="Californian FB"/>
          <w:b/>
          <w:color w:val="FFFFFF"/>
          <w:sz w:val="22"/>
          <w:szCs w:val="22"/>
        </w:rPr>
        <w:t>Skills</w:t>
      </w:r>
    </w:p>
    <w:p w:rsidR="00D935C5" w:rsidRDefault="00D935C5">
      <w:pPr>
        <w:pStyle w:val="Tekst"/>
        <w:spacing w:after="120" w:line="20" w:lineRule="atLeast"/>
        <w:ind w:left="0"/>
        <w:jc w:val="both"/>
        <w:rPr>
          <w:rFonts w:ascii="Calibri" w:hAnsi="Calibri" w:cs="Calibri"/>
          <w:b/>
          <w:color w:val="000000"/>
          <w:sz w:val="22"/>
          <w:szCs w:val="22"/>
          <w:lang w:val="en-GB"/>
        </w:rPr>
      </w:pPr>
    </w:p>
    <w:p w:rsidR="00D935C5" w:rsidRDefault="007767A5">
      <w:pPr>
        <w:pStyle w:val="Tekst"/>
        <w:spacing w:after="120" w:line="20" w:lineRule="atLeast"/>
        <w:ind w:left="0"/>
        <w:jc w:val="both"/>
        <w:rPr>
          <w:rFonts w:ascii="Calibri" w:hAnsi="Calibri" w:cs="Calibri"/>
          <w:bCs/>
          <w:color w:val="000000"/>
          <w:sz w:val="22"/>
          <w:szCs w:val="22"/>
          <w:lang w:val="en-GB"/>
        </w:rPr>
      </w:pPr>
      <w:r>
        <w:rPr>
          <w:rFonts w:ascii="Calibri" w:hAnsi="Calibri" w:cs="Calibri"/>
          <w:bCs/>
          <w:color w:val="000000"/>
          <w:sz w:val="22"/>
          <w:szCs w:val="22"/>
          <w:lang w:val="en-GB"/>
        </w:rPr>
        <w:t>Languages: English – Urdu – Sindhi – Siraiki</w:t>
      </w:r>
    </w:p>
    <w:p w:rsidR="00D935C5" w:rsidRDefault="007767A5">
      <w:pPr>
        <w:pStyle w:val="Tekst"/>
        <w:spacing w:after="120" w:line="20" w:lineRule="atLeast"/>
        <w:ind w:left="0"/>
        <w:jc w:val="both"/>
        <w:rPr>
          <w:rFonts w:ascii="Calibri" w:hAnsi="Calibri" w:cs="Calibri"/>
          <w:b/>
          <w:color w:val="000000"/>
          <w:sz w:val="22"/>
          <w:szCs w:val="22"/>
          <w:lang w:val="en-GB"/>
        </w:rPr>
      </w:pPr>
      <w:r>
        <w:rPr>
          <w:rFonts w:ascii="Calibri" w:hAnsi="Calibri" w:cs="Calibri"/>
          <w:bCs/>
          <w:color w:val="000000"/>
          <w:sz w:val="22"/>
          <w:szCs w:val="22"/>
          <w:lang w:val="en-GB"/>
        </w:rPr>
        <w:t>Software: Microsoft Office, Microsoft</w:t>
      </w:r>
      <w:r>
        <w:rPr>
          <w:rFonts w:ascii="Calibri" w:hAnsi="Calibri" w:cs="Calibri"/>
          <w:bCs/>
          <w:color w:val="000000"/>
          <w:sz w:val="22"/>
          <w:szCs w:val="22"/>
          <w:lang w:val="en-GB"/>
        </w:rPr>
        <w:t xml:space="preserve"> Excel, Microsoft Power Point &amp; DHIS, ODK</w:t>
      </w:r>
    </w:p>
    <w:p w:rsidR="00D935C5" w:rsidRDefault="007767A5">
      <w:pPr>
        <w:shd w:val="clear" w:color="auto" w:fill="666699"/>
        <w:jc w:val="both"/>
        <w:rPr>
          <w:rFonts w:ascii="Californian FB" w:hAnsi="Californian FB"/>
          <w:b/>
          <w:color w:val="FFFFFF"/>
          <w:sz w:val="22"/>
          <w:szCs w:val="22"/>
        </w:rPr>
      </w:pPr>
      <w:r>
        <w:rPr>
          <w:rFonts w:ascii="Californian FB" w:hAnsi="Californian FB"/>
          <w:b/>
          <w:color w:val="FFFFFF"/>
          <w:sz w:val="22"/>
          <w:szCs w:val="22"/>
        </w:rPr>
        <w:t xml:space="preserve">REFERENCES               </w:t>
      </w:r>
      <w:r>
        <w:rPr>
          <w:rFonts w:ascii="Californian FB" w:hAnsi="Californian FB"/>
          <w:b/>
          <w:sz w:val="22"/>
          <w:szCs w:val="22"/>
          <w:highlight w:val="yellow"/>
        </w:rPr>
        <w:t>will be furnished if required</w:t>
      </w:r>
      <w:r>
        <w:rPr>
          <w:rFonts w:ascii="Californian FB" w:hAnsi="Californian FB"/>
          <w:b/>
          <w:sz w:val="22"/>
          <w:szCs w:val="22"/>
        </w:rPr>
        <w:t>.</w:t>
      </w:r>
    </w:p>
    <w:sectPr w:rsidR="00D935C5">
      <w:pgSz w:w="12240" w:h="15840"/>
      <w:pgMar w:top="720" w:right="1080" w:bottom="720" w:left="117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tima">
    <w:altName w:val="Century Gothic"/>
    <w:charset w:val="00"/>
    <w:family w:val="swiss"/>
    <w:pitch w:val="variable"/>
    <w:sig w:usb0="00000007" w:usb1="00000000" w:usb2="00000000" w:usb3="00000000" w:csb0="00000093" w:csb1="00000000"/>
  </w:font>
  <w:font w:name="Tahoma">
    <w:altName w:val="Tahoma"/>
    <w:panose1 w:val="020B0604030504040204"/>
    <w:charset w:val="00"/>
    <w:family w:val="swiss"/>
    <w:pitch w:val="variable"/>
    <w:sig w:usb0="E1002EFF" w:usb1="C000605B" w:usb2="00000029" w:usb3="00000000" w:csb0="000101FF" w:csb1="00000000"/>
  </w:font>
  <w:font w:name="Californian FB">
    <w:altName w:val="Californian FB"/>
    <w:panose1 w:val="0207040306080B03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ource Sans Pro">
    <w:altName w:val="Times New Roman"/>
    <w:panose1 w:val="00000000000000000000"/>
    <w:charset w:val="00"/>
    <w:family w:val="roman"/>
    <w:notTrueType/>
    <w:pitch w:val="default"/>
  </w:font>
  <w:font w:name="Trebuchet MS">
    <w:altName w:val="Trebuchet MS"/>
    <w:panose1 w:val="020B0603020202020204"/>
    <w:charset w:val="00"/>
    <w:family w:val="swiss"/>
    <w:pitch w:val="variable"/>
    <w:sig w:usb0="00000687" w:usb1="00000000" w:usb2="00000000" w:usb3="00000000" w:csb0="0000009F" w:csb1="00000000"/>
  </w:font>
  <w:font w:name="Cambria">
    <w:altName w:val="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multilevel"/>
    <w:tmpl w:val="442A6288"/>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
    <w:nsid w:val="00000001"/>
    <w:multiLevelType w:val="multilevel"/>
    <w:tmpl w:val="C68698DA"/>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2">
    <w:nsid w:val="00000002"/>
    <w:multiLevelType w:val="multilevel"/>
    <w:tmpl w:val="595CA7FE"/>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3">
    <w:nsid w:val="00000003"/>
    <w:multiLevelType w:val="multilevel"/>
    <w:tmpl w:val="F32C8336"/>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4">
    <w:nsid w:val="00000004"/>
    <w:multiLevelType w:val="hybridMultilevel"/>
    <w:tmpl w:val="E4203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0000005"/>
    <w:multiLevelType w:val="hybridMultilevel"/>
    <w:tmpl w:val="647A3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0000006"/>
    <w:multiLevelType w:val="hybridMultilevel"/>
    <w:tmpl w:val="076AB75C"/>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00000007"/>
    <w:multiLevelType w:val="hybridMultilevel"/>
    <w:tmpl w:val="160E64AC"/>
    <w:lvl w:ilvl="0" w:tplc="A510CFB2">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0000008"/>
    <w:multiLevelType w:val="multilevel"/>
    <w:tmpl w:val="7D9673EC"/>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9">
    <w:nsid w:val="00000009"/>
    <w:multiLevelType w:val="multilevel"/>
    <w:tmpl w:val="9EA4A466"/>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0">
    <w:nsid w:val="0000000A"/>
    <w:multiLevelType w:val="hybridMultilevel"/>
    <w:tmpl w:val="68063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000000B"/>
    <w:multiLevelType w:val="hybridMultilevel"/>
    <w:tmpl w:val="93AEE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000000C"/>
    <w:multiLevelType w:val="hybridMultilevel"/>
    <w:tmpl w:val="9730A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000000D"/>
    <w:multiLevelType w:val="hybridMultilevel"/>
    <w:tmpl w:val="1D34C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000000E"/>
    <w:multiLevelType w:val="multilevel"/>
    <w:tmpl w:val="A5C2A7DE"/>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5">
    <w:nsid w:val="0000000F"/>
    <w:multiLevelType w:val="hybridMultilevel"/>
    <w:tmpl w:val="94226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00000010"/>
    <w:multiLevelType w:val="hybridMultilevel"/>
    <w:tmpl w:val="988A8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00000011"/>
    <w:multiLevelType w:val="hybridMultilevel"/>
    <w:tmpl w:val="FE92D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7"/>
  </w:num>
  <w:num w:numId="3">
    <w:abstractNumId w:val="16"/>
  </w:num>
  <w:num w:numId="4">
    <w:abstractNumId w:val="12"/>
  </w:num>
  <w:num w:numId="5">
    <w:abstractNumId w:val="5"/>
  </w:num>
  <w:num w:numId="6">
    <w:abstractNumId w:val="6"/>
  </w:num>
  <w:num w:numId="7">
    <w:abstractNumId w:val="9"/>
  </w:num>
  <w:num w:numId="8">
    <w:abstractNumId w:val="2"/>
  </w:num>
  <w:num w:numId="9">
    <w:abstractNumId w:val="0"/>
  </w:num>
  <w:num w:numId="10">
    <w:abstractNumId w:val="1"/>
  </w:num>
  <w:num w:numId="11">
    <w:abstractNumId w:val="3"/>
  </w:num>
  <w:num w:numId="12">
    <w:abstractNumId w:val="15"/>
  </w:num>
  <w:num w:numId="13">
    <w:abstractNumId w:val="13"/>
  </w:num>
  <w:num w:numId="14">
    <w:abstractNumId w:val="8"/>
  </w:num>
  <w:num w:numId="15">
    <w:abstractNumId w:val="10"/>
  </w:num>
  <w:num w:numId="16">
    <w:abstractNumId w:val="7"/>
  </w:num>
  <w:num w:numId="17">
    <w:abstractNumId w:val="4"/>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35C5"/>
    <w:rsid w:val="007767A5"/>
    <w:rsid w:val="00D935C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5A72E03-90CB-4E50-8640-1293DF57D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rFonts w:ascii="Times New Roman" w:eastAsia="Times New Roman" w:hAnsi="Times New Roman" w:cs="Times New Roman"/>
      <w:sz w:val="24"/>
      <w:szCs w:val="24"/>
    </w:rPr>
  </w:style>
  <w:style w:type="paragraph" w:styleId="Heading5">
    <w:name w:val="heading 5"/>
    <w:basedOn w:val="Normal"/>
    <w:link w:val="Heading5Char"/>
    <w:uiPriority w:val="9"/>
    <w:qFormat/>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character" w:customStyle="1" w:styleId="HeaderChar">
    <w:name w:val="Header Char"/>
    <w:basedOn w:val="DefaultParagraphFont"/>
    <w:link w:val="Header"/>
    <w:rPr>
      <w:rFonts w:ascii="Times New Roman" w:eastAsia="Times New Roman" w:hAnsi="Times New Roman" w:cs="Times New Roman"/>
      <w:sz w:val="24"/>
      <w:szCs w:val="24"/>
    </w:rPr>
  </w:style>
  <w:style w:type="paragraph" w:styleId="ListParagraph">
    <w:name w:val="List Paragraph"/>
    <w:basedOn w:val="Normal"/>
    <w:uiPriority w:val="34"/>
    <w:qFormat/>
    <w:pPr>
      <w:ind w:left="720"/>
    </w:pPr>
  </w:style>
  <w:style w:type="paragraph" w:styleId="NoSpacing">
    <w:name w:val="No Spacing"/>
    <w:uiPriority w:val="1"/>
    <w:qFormat/>
    <w:pPr>
      <w:spacing w:after="0" w:line="240" w:lineRule="auto"/>
    </w:pPr>
    <w:rPr>
      <w:rFonts w:cs="Times New Roman"/>
    </w:rPr>
  </w:style>
  <w:style w:type="paragraph" w:styleId="NormalWeb">
    <w:name w:val="Normal (Web)"/>
    <w:basedOn w:val="Normal"/>
    <w:uiPriority w:val="99"/>
    <w:pPr>
      <w:spacing w:before="100" w:beforeAutospacing="1" w:after="100" w:afterAutospacing="1"/>
    </w:pPr>
  </w:style>
  <w:style w:type="character" w:customStyle="1" w:styleId="major">
    <w:name w:val="major"/>
    <w:basedOn w:val="DefaultParagraphFont"/>
  </w:style>
  <w:style w:type="character" w:styleId="HTMLCite">
    <w:name w:val="HTML Cite"/>
    <w:basedOn w:val="DefaultParagraphFont"/>
    <w:uiPriority w:val="99"/>
    <w:rPr>
      <w:i/>
      <w:iCs/>
    </w:rPr>
  </w:style>
  <w:style w:type="character" w:styleId="Hyperlink">
    <w:name w:val="Hyperlink"/>
    <w:basedOn w:val="DefaultParagraphFont"/>
    <w:uiPriority w:val="99"/>
    <w:rPr>
      <w:color w:val="0000FF"/>
      <w:u w:val="single"/>
    </w:rPr>
  </w:style>
  <w:style w:type="paragraph" w:customStyle="1" w:styleId="Tekst">
    <w:name w:val="Tekst"/>
    <w:basedOn w:val="Normal"/>
    <w:pPr>
      <w:spacing w:line="300" w:lineRule="exact"/>
      <w:ind w:left="1701"/>
    </w:pPr>
    <w:rPr>
      <w:rFonts w:ascii="Optima" w:hAnsi="Optima"/>
      <w:sz w:val="16"/>
      <w:szCs w:val="20"/>
      <w:lang w:val="da-DK"/>
    </w:rPr>
  </w:style>
  <w:style w:type="character" w:customStyle="1" w:styleId="Heading5Char">
    <w:name w:val="Heading 5 Char"/>
    <w:basedOn w:val="DefaultParagraphFont"/>
    <w:link w:val="Heading5"/>
    <w:uiPriority w:val="9"/>
    <w:rPr>
      <w:rFonts w:ascii="Times New Roman" w:eastAsia="Times New Roman" w:hAnsi="Times New Roman" w:cs="Times New Roman"/>
      <w:b/>
      <w:bCs/>
      <w:sz w:val="20"/>
      <w:szCs w:val="20"/>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rPr>
      <w:rFonts w:ascii="Tahoma" w:eastAsia="Times New Roman" w:hAnsi="Tahoma" w:cs="Tahoma"/>
      <w:sz w:val="16"/>
      <w:szCs w:val="16"/>
    </w:rPr>
  </w:style>
  <w:style w:type="paragraph" w:styleId="Footer">
    <w:name w:val="footer"/>
    <w:basedOn w:val="Normal"/>
    <w:link w:val="FooterChar"/>
    <w:pPr>
      <w:tabs>
        <w:tab w:val="center" w:pos="4536"/>
        <w:tab w:val="right" w:pos="9072"/>
      </w:tabs>
    </w:pPr>
    <w:rPr>
      <w:sz w:val="20"/>
      <w:szCs w:val="20"/>
      <w:lang w:val="fr-FR" w:eastAsia="fr-FR"/>
    </w:rPr>
  </w:style>
  <w:style w:type="character" w:customStyle="1" w:styleId="FooterChar">
    <w:name w:val="Footer Char"/>
    <w:basedOn w:val="DefaultParagraphFont"/>
    <w:link w:val="Footer"/>
    <w:rPr>
      <w:rFonts w:ascii="Times New Roman" w:eastAsia="Times New Roman" w:hAnsi="Times New Roman" w:cs="Times New Roman"/>
      <w:sz w:val="20"/>
      <w:szCs w:val="20"/>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622</Words>
  <Characters>3547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yasin</dc:creator>
  <cp:lastModifiedBy>Hp</cp:lastModifiedBy>
  <cp:revision>2</cp:revision>
  <dcterms:created xsi:type="dcterms:W3CDTF">2025-01-28T10:44:00Z</dcterms:created>
  <dcterms:modified xsi:type="dcterms:W3CDTF">2025-01-28T10:44:00Z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f8074a04c7be454786a7604a3c3f4e77</vt:lpwstr>
  </property>
</Properties>
</file>