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Bookman Old Style" w:hAnsi="Bookman Old Style"/>
          <w:b/>
          <w:bCs/>
          <w:smallCaps/>
          <w:color w:val="000000"/>
          <w:sz w:val="50"/>
          <w:szCs w:val="56"/>
        </w:rPr>
      </w:pPr>
    </w:p>
    <w:p>
      <w:pPr>
        <w:pStyle w:val="style0"/>
        <w:jc w:val="center"/>
        <w:rPr>
          <w:rFonts w:ascii="Bookman Old Style" w:hAnsi="Bookman Old Style"/>
          <w:b/>
          <w:bCs/>
          <w:smallCaps/>
          <w:color w:val="000000"/>
          <w:sz w:val="28"/>
          <w:szCs w:val="32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-408305</wp:posOffset>
                </wp:positionH>
                <wp:positionV relativeFrom="paragraph">
                  <wp:posOffset>-102235</wp:posOffset>
                </wp:positionV>
                <wp:extent cx="846455" cy="521334"/>
                <wp:effectExtent l="10795" t="13334" r="19050" b="8255"/>
                <wp:wrapNone/>
                <wp:docPr id="1026" name="WordArt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46455" cy="521334"/>
                        </a:xfrm>
                        <a:prstGeom prst="rect"/>
                      </wps:spPr>
                      <wps:txbx id="1026">
                        <w:txbxContent>
                          <w:p>
                            <w:pPr>
                              <w:pStyle w:val="style94"/>
                              <w:spacing w:before="0" w:beforeAutospacing="false" w:after="0" w:afterAutospacing="false"/>
                              <w:jc w:val="center"/>
                              <w:rPr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mpd="sng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Cv</w:t>
                            </w:r>
                          </w:p>
                        </w:txbxContent>
                      </wps:txbx>
                      <wps:bodyPr wrap="squar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-32.15pt;margin-top:-8.05pt;width:66.65pt;height:41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style="mso-fit-shape-to-text:true;">
                  <w:txbxContent>
                    <w:p>
                      <w:pPr>
                        <w:pStyle w:val="style94"/>
                        <w:spacing w:before="0" w:beforeAutospacing="false" w:after="0" w:afterAutospacing="false"/>
                        <w:jc w:val="center"/>
                        <w:rPr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mpd="sng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hAnsi="Bookman Old Style"/>
          <w:b/>
          <w:bCs/>
          <w:smallCaps/>
          <w:color w:val="000000"/>
          <w:sz w:val="28"/>
          <w:szCs w:val="32"/>
        </w:rPr>
        <w:t>C u r r i c u l u m   V i t a e</w:t>
      </w:r>
    </w:p>
    <w:p>
      <w:pPr>
        <w:pStyle w:val="style0"/>
        <w:outlineLvl w:val="0"/>
        <w:rPr>
          <w:rFonts w:ascii="Bookman Old Style" w:hAnsi="Bookman Old Style"/>
          <w:b/>
          <w:bCs/>
          <w:smallCaps/>
          <w:color w:val="000000"/>
          <w:sz w:val="8"/>
          <w:szCs w:val="2"/>
          <w:u w:val="single"/>
        </w:rPr>
      </w:pPr>
    </w:p>
    <w:p>
      <w:pPr>
        <w:pStyle w:val="style0"/>
        <w:jc w:val="center"/>
        <w:rPr>
          <w:b/>
          <w:bCs/>
          <w:i/>
          <w:iCs/>
          <w:color w:val="002060"/>
          <w:sz w:val="56"/>
          <w:szCs w:val="72"/>
        </w:rPr>
      </w:pPr>
      <w:r>
        <w:rPr>
          <w:b/>
          <w:bCs/>
          <w:i/>
          <w:iCs/>
          <w:color w:val="002060"/>
          <w:sz w:val="56"/>
          <w:szCs w:val="72"/>
          <w:lang w:val="en-US"/>
        </w:rPr>
        <w:t>Muhammad Aimal</w:t>
      </w:r>
    </w:p>
    <w:p>
      <w:pPr>
        <w:pStyle w:val="style0"/>
        <w:jc w:val="both"/>
        <w:rPr>
          <w:rFonts w:ascii="Bookman Old Style" w:hAnsi="Bookman Old Style"/>
          <w:color w:val="000000"/>
          <w:sz w:val="22"/>
          <w:szCs w:val="22"/>
        </w:rPr>
      </w:pP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Address: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killi sazo piralizai killa abdullah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Contact: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03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17-8003466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             :  0331-3402087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9027"/>
      </w:tblGrid>
      <w:tr>
        <w:trPr>
          <w:trHeight w:val="323" w:hRule="atLeast"/>
        </w:trPr>
        <w:tc>
          <w:tcPr>
            <w:tcW w:w="9243" w:type="dxa"/>
            <w:tcBorders/>
            <w:shd w:val="clear" w:color="auto" w:fill="31849b"/>
          </w:tcPr>
          <w:p>
            <w:pPr>
              <w:pStyle w:val="style0"/>
              <w:tabs>
                <w:tab w:val="left" w:leader="none" w:pos="5257"/>
              </w:tabs>
              <w:jc w:val="center"/>
              <w:rPr>
                <w:rFonts w:ascii="Times New Roman" w:cs="Times New Roman" w:hAnsi="Times New Roman"/>
                <w:b/>
                <w:bCs/>
                <w:color w:val="8db3e2"/>
                <w:sz w:val="32"/>
                <w:szCs w:val="32"/>
              </w:rPr>
            </w:pPr>
            <w:r>
              <w:rPr/>
              <w:fldChar w:fldCharType="begin"/>
            </w:r>
            <w:r>
              <w:instrText xml:space="preserve"> HYPERLINK "mailto:ahmed.bolani@gmail.com" </w:instrText>
            </w:r>
            <w:r>
              <w:rPr/>
              <w:fldChar w:fldCharType="separate"/>
            </w:r>
            <w:r>
              <w:rPr/>
              <w:fldChar w:fldCharType="end"/>
            </w:r>
            <w:r>
              <w:rPr/>
              <w:fldChar w:fldCharType="begin"/>
            </w:r>
            <w:r>
              <w:instrText xml:space="preserve"> HYPERLINK "mailto:sardarkhandurani@gmail.com" </w:instrText>
            </w:r>
            <w:r>
              <w:rPr/>
              <w:fldChar w:fldCharType="separate"/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</w:rPr>
              <w:t>OBJECTIVE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Highly motivated,determined,confident,has energy to adapt quickly to changing environment and likes meeting deadlines.An effective team member,with a proven ability to achieve results within a team but also skilled at using own initiative.Enjoys challenges with opportunity to improve,and loves working with people from various backgrounds.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A full time challenging position in a competitive environment, where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Education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and work experience can have a profound impact, resulting in the growth and productivity of the organization. </w:t>
      </w:r>
    </w:p>
    <w:p>
      <w:pPr>
        <w:pStyle w:val="style0"/>
        <w:jc w:val="both"/>
        <w:rPr>
          <w:rFonts w:ascii="Times New Roman" w:cs="Times New Roman" w:hAnsi="Times New Roman"/>
          <w:b/>
          <w:bCs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9027"/>
      </w:tblGrid>
      <w:tr>
        <w:trPr/>
        <w:tc>
          <w:tcPr>
            <w:tcW w:w="9288" w:type="dxa"/>
            <w:tcBorders/>
            <w:shd w:val="clear" w:color="auto" w:fill="31849b"/>
          </w:tcPr>
          <w:p>
            <w:pPr>
              <w:pStyle w:val="style0"/>
              <w:tabs>
                <w:tab w:val="left" w:leader="none" w:pos="5257"/>
              </w:tabs>
              <w:jc w:val="center"/>
              <w:rPr>
                <w:rFonts w:ascii="Times New Roman" w:cs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</w:rPr>
              <w:t>PERSONAL INFORMATION</w:t>
            </w:r>
          </w:p>
        </w:tc>
      </w:tr>
    </w:tbl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Father’s Name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         :          Muhammad sadiq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Date of Birth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19 march 2001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CNIC No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5420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3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7150672-7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Local / Domicile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killa Abdullah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Religion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Muslim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Gender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ab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Male</w:t>
      </w:r>
    </w:p>
    <w:p>
      <w:pPr>
        <w:pStyle w:val="style0"/>
        <w:ind w:left="360"/>
        <w:jc w:val="both"/>
        <w:rPr>
          <w:rFonts w:ascii="Times New Roman" w:cs="Times New Roman" w:hAnsi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27"/>
      </w:tblGrid>
      <w:tr>
        <w:trPr/>
        <w:tc>
          <w:tcPr>
            <w:tcW w:w="9243" w:type="dxa"/>
            <w:tcBorders/>
            <w:shd w:val="clear" w:color="auto" w:fill="31849b"/>
          </w:tcPr>
          <w:p>
            <w:pPr>
              <w:pStyle w:val="style0"/>
              <w:tabs>
                <w:tab w:val="left" w:leader="none" w:pos="5257"/>
              </w:tabs>
              <w:jc w:val="center"/>
              <w:rPr>
                <w:rFonts w:ascii="Times New Roman" w:cs="Times New Roman" w:hAnsi="Times New Roman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</w:rPr>
              <w:t>QUALIFICATION</w:t>
            </w:r>
          </w:p>
        </w:tc>
      </w:tr>
    </w:tbl>
    <w:p>
      <w:pPr>
        <w:pStyle w:val="style179"/>
        <w:jc w:val="both"/>
        <w:outlineLvl w:val="0"/>
        <w:rPr>
          <w:rFonts w:ascii="Times New Roman" w:cs="Times New Roman" w:hAnsi="Times New Roman"/>
          <w:b/>
          <w:bCs/>
          <w:color w:val="000000"/>
          <w:sz w:val="10"/>
          <w:szCs w:val="10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/>
        <w:tblLayout w:type="fixed"/>
        <w:tblLook w:val="01E0" w:firstRow="1" w:lastRow="1" w:firstColumn="1" w:lastColumn="1" w:noHBand="0" w:noVBand="0"/>
      </w:tblPr>
      <w:tblGrid>
        <w:gridCol w:w="1867"/>
        <w:gridCol w:w="1269"/>
        <w:gridCol w:w="5950"/>
      </w:tblGrid>
      <w:tr>
        <w:trPr>
          <w:trHeight w:val="264" w:hRule="atLeast"/>
        </w:trPr>
        <w:tc>
          <w:tcPr>
            <w:tcW w:w="1867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984806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984806"/>
                <w:sz w:val="28"/>
                <w:szCs w:val="28"/>
              </w:rPr>
              <w:t>Degree/Certificate</w:t>
            </w:r>
          </w:p>
        </w:tc>
        <w:tc>
          <w:tcPr>
            <w:tcW w:w="1268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984806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984806"/>
                <w:sz w:val="28"/>
                <w:szCs w:val="28"/>
              </w:rPr>
              <w:t>Grade/ Division</w:t>
            </w:r>
          </w:p>
        </w:tc>
        <w:tc>
          <w:tcPr>
            <w:tcW w:w="5950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984806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984806"/>
                <w:sz w:val="28"/>
                <w:szCs w:val="28"/>
              </w:rPr>
              <w:t>Board/University</w:t>
            </w:r>
          </w:p>
        </w:tc>
      </w:tr>
      <w:tr>
        <w:tblPrEx/>
        <w:trPr>
          <w:trHeight w:val="565" w:hRule="atLeast"/>
        </w:trPr>
        <w:tc>
          <w:tcPr>
            <w:tcW w:w="1867" w:type="dxa"/>
            <w:tcBorders/>
            <w:shd w:val="clear" w:color="auto" w:fill="95b3d7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     MATRIC</w:t>
            </w:r>
          </w:p>
        </w:tc>
        <w:tc>
          <w:tcPr>
            <w:tcW w:w="1268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1st</w:t>
            </w:r>
          </w:p>
        </w:tc>
        <w:tc>
          <w:tcPr>
            <w:tcW w:w="5950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BISEA</w:t>
            </w:r>
          </w:p>
        </w:tc>
      </w:tr>
      <w:tr>
        <w:tblPrEx/>
        <w:trPr>
          <w:trHeight w:val="641" w:hRule="atLeast"/>
        </w:trPr>
        <w:tc>
          <w:tcPr>
            <w:tcW w:w="1867" w:type="dxa"/>
            <w:tcBorders/>
            <w:shd w:val="clear" w:color="auto" w:fill="95b3d7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         F.S.C</w:t>
            </w:r>
          </w:p>
        </w:tc>
        <w:tc>
          <w:tcPr>
            <w:tcW w:w="1268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2nd</w:t>
            </w:r>
          </w:p>
        </w:tc>
        <w:tc>
          <w:tcPr>
            <w:tcW w:w="5950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BISEA</w:t>
            </w:r>
          </w:p>
        </w:tc>
      </w:tr>
      <w:tr>
        <w:tblPrEx/>
        <w:trPr>
          <w:trHeight w:val="555" w:hRule="atLeast"/>
        </w:trPr>
        <w:tc>
          <w:tcPr>
            <w:tcW w:w="1867" w:type="dxa"/>
            <w:tcBorders/>
            <w:shd w:val="clear" w:color="auto" w:fill="95b3d7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 xml:space="preserve">           B.A</w:t>
            </w:r>
          </w:p>
        </w:tc>
        <w:tc>
          <w:tcPr>
            <w:tcW w:w="1268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2nd</w:t>
            </w:r>
          </w:p>
        </w:tc>
        <w:tc>
          <w:tcPr>
            <w:tcW w:w="5950" w:type="dxa"/>
            <w:tcBorders/>
            <w:shd w:val="clear" w:color="auto" w:fill="95b3d7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UOB</w:t>
            </w:r>
          </w:p>
        </w:tc>
      </w:tr>
    </w:tbl>
    <w:p>
      <w:pPr>
        <w:pStyle w:val="style0"/>
        <w:ind w:left="720"/>
        <w:jc w:val="both"/>
        <w:rPr>
          <w:rFonts w:ascii="Times New Roman" w:cs="Times New Roman" w:hAnsi="Times New Roman"/>
          <w:b/>
          <w:bCs/>
          <w:color w:val="000000"/>
          <w:spacing w:val="-4"/>
          <w:sz w:val="10"/>
          <w:szCs w:val="10"/>
        </w:rPr>
      </w:pPr>
    </w:p>
    <w:p>
      <w:pPr>
        <w:pStyle w:val="style0"/>
        <w:ind w:left="720"/>
        <w:jc w:val="both"/>
        <w:rPr>
          <w:rFonts w:ascii="Times New Roman" w:cs="Times New Roman" w:hAnsi="Times New Roman"/>
          <w:b/>
          <w:bCs/>
          <w:color w:val="000000"/>
          <w:spacing w:val="-4"/>
          <w:sz w:val="10"/>
          <w:szCs w:val="10"/>
        </w:rPr>
      </w:pPr>
    </w:p>
    <w:p>
      <w:pPr>
        <w:pStyle w:val="style0"/>
        <w:ind w:left="720"/>
        <w:jc w:val="both"/>
        <w:rPr>
          <w:rFonts w:ascii="Times New Roman" w:cs="Times New Roman" w:hAnsi="Times New Roman"/>
          <w:b/>
          <w:bCs/>
          <w:color w:val="000000"/>
          <w:spacing w:val="-4"/>
          <w:sz w:val="10"/>
          <w:szCs w:val="10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31849b"/>
        <w:jc w:val="center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color w:val="ffffff"/>
          <w:sz w:val="32"/>
          <w:szCs w:val="32"/>
        </w:rPr>
        <w:t xml:space="preserve">Extra  </w:t>
      </w:r>
      <w:r>
        <w:rPr>
          <w:rFonts w:ascii="Times New Roman" w:cs="Times New Roman" w:hAnsi="Times New Roman"/>
          <w:b/>
          <w:bCs/>
          <w:i/>
          <w:color w:val="ffffff"/>
          <w:sz w:val="32"/>
          <w:szCs w:val="32"/>
          <w:lang w:val="en-US"/>
        </w:rPr>
        <w:t>SkillS</w:t>
      </w:r>
    </w:p>
    <w:p>
      <w:pPr>
        <w:pStyle w:val="style0"/>
        <w:spacing w:lineRule="auto" w:line="240"/>
        <w:ind w:left="72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CAPI Skills |Communication Skills |Computer Assisted Person Interviews |Conflict Resolution |Cooordination Skills |Data Analysis |Data Management |Evaluation Skills |Field Surveying |Legal Affairs Management |Logistics Consultancy |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cr/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Monitoring Skills |MS Office |ODK Skills |Organization Skills |Security Principles |Social Mobilization |Social Networking |Survey CTO |Warehouse Management</w:t>
      </w: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ind w:left="720"/>
        <w:jc w:val="both"/>
        <w:rPr>
          <w:rFonts w:ascii="Times New Roman" w:cs="Times New Roman" w:hAnsi="Times New Roman"/>
          <w:b/>
          <w:bCs/>
          <w:color w:val="000000"/>
          <w:spacing w:val="-4"/>
          <w:sz w:val="10"/>
          <w:szCs w:val="10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027"/>
      </w:tblGrid>
      <w:tr>
        <w:trPr/>
        <w:tc>
          <w:tcPr>
            <w:tcW w:w="9288" w:type="dxa"/>
            <w:tcBorders/>
            <w:shd w:val="clear" w:color="auto" w:fill="31849b"/>
          </w:tcPr>
          <w:p>
            <w:pPr>
              <w:pStyle w:val="style0"/>
              <w:tabs>
                <w:tab w:val="left" w:leader="none" w:pos="5257"/>
              </w:tabs>
              <w:jc w:val="left"/>
              <w:rPr>
                <w:rFonts w:ascii="Times New Roman" w:cs="Times New Roman" w:hAnsi="Times New Roman"/>
                <w:b/>
                <w:bCs/>
                <w:color w:val="ffffff"/>
                <w:spacing w:val="-4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  <w:lang w:val="en-US"/>
              </w:rPr>
              <w:t xml:space="preserve">                                  </w:t>
            </w:r>
            <w:r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</w:rPr>
              <w:t>Experience</w:t>
            </w:r>
          </w:p>
        </w:tc>
      </w:tr>
    </w:tbl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>02 Months Survey experince as a ( Lister ) in ( TPVICs ) Third Party Verification on Imunization Coverege with TVI /AKU Trust for Vaccines and Immunization</w:t>
      </w: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  </w:t>
      </w: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  <w:t xml:space="preserve"> 02 months survey experince as a ( District supervisor ) in " Child labour survey " with ( Danish Organization) 25 Clusters </w:t>
      </w: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spacing w:lineRule="auto" w:line="24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02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year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worked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Experince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in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P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rivate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as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Teacher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(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middle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school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)</w:t>
      </w:r>
    </w:p>
    <w:p>
      <w:pPr>
        <w:pStyle w:val="style179"/>
        <w:ind w:left="0"/>
        <w:jc w:val="both"/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</w:pPr>
    </w:p>
    <w:p>
      <w:pPr>
        <w:pStyle w:val="style179"/>
        <w:ind w:left="0"/>
        <w:jc w:val="both"/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>01 year Computer course</w:t>
      </w: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 w:hint="default"/>
          <w:b/>
          <w:bCs/>
          <w:i/>
          <w:iCs/>
          <w:color w:val="000000"/>
          <w:sz w:val="28"/>
          <w:szCs w:val="28"/>
          <w:highlight w:val="none"/>
          <w:vertAlign w:val="baseline"/>
          <w:em w:val="none"/>
          <w:lang w:val="en-US" w:eastAsia="en-US"/>
        </w:rPr>
        <w:t xml:space="preserve">     Shourtand  Course </w:t>
      </w:r>
    </w:p>
    <w:p>
      <w:pPr>
        <w:pStyle w:val="style179"/>
        <w:ind w:left="0"/>
        <w:jc w:val="both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</w:p>
    <w:p>
      <w:pPr>
        <w:pStyle w:val="style0"/>
        <w:ind w:left="720"/>
        <w:jc w:val="both"/>
        <w:rPr>
          <w:rFonts w:ascii="Times New Roman" w:cs="Times New Roman" w:hAnsi="Times New Roman"/>
          <w:b/>
          <w:bCs/>
          <w:color w:val="000000"/>
          <w:spacing w:val="-4"/>
          <w:sz w:val="10"/>
          <w:szCs w:val="10"/>
        </w:rPr>
      </w:pPr>
    </w:p>
    <w:p>
      <w:pPr>
        <w:pStyle w:val="style0"/>
        <w:ind w:left="720"/>
        <w:jc w:val="both"/>
        <w:rPr>
          <w:rFonts w:ascii="Times New Roman" w:cs="Times New Roman" w:hAnsi="Times New Roman"/>
          <w:b/>
          <w:bCs/>
          <w:color w:val="000000"/>
          <w:spacing w:val="-4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 w:firstRow="1" w:lastRow="0" w:firstColumn="1" w:lastColumn="0" w:noHBand="0" w:noVBand="1"/>
      </w:tblPr>
      <w:tblGrid>
        <w:gridCol w:w="9027"/>
      </w:tblGrid>
      <w:tr>
        <w:trPr/>
        <w:tc>
          <w:tcPr>
            <w:tcW w:w="9288" w:type="dxa"/>
            <w:tcBorders/>
            <w:shd w:val="clear" w:color="auto" w:fill="31849b"/>
          </w:tcPr>
          <w:p>
            <w:pPr>
              <w:pStyle w:val="style0"/>
              <w:tabs>
                <w:tab w:val="left" w:leader="none" w:pos="5257"/>
              </w:tabs>
              <w:jc w:val="center"/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   LANGUAGE</w:t>
            </w:r>
          </w:p>
        </w:tc>
      </w:tr>
    </w:tbl>
    <w:p>
      <w:pPr>
        <w:pStyle w:val="style0"/>
        <w:tabs>
          <w:tab w:val="left" w:leader="none" w:pos="5257"/>
        </w:tabs>
        <w:spacing w:before="240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Urdu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English ,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Pashto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sectPr>
      <w:pgSz w:w="11907" w:h="16839" w:orient="portrait" w:code="9"/>
      <w:pgMar w:top="360" w:right="1440" w:bottom="0" w:left="1440" w:header="720" w:footer="720" w:gutter="0"/>
      <w:pgBorders w:zOrder="front" w:display="allPages" w:offsetFrom="page">
        <w:top w:val="thickThinSmallGap" w:sz="24" w:space="24" w:color="1f497d"/>
        <w:left w:val="thickThinSmallGap" w:sz="24" w:space="24" w:color="1f497d"/>
        <w:bottom w:val="thinThickSmallGap" w:sz="24" w:space="24" w:color="1f497d"/>
        <w:right w:val="thinThickSmallGap" w:sz="24" w:space="24" w:color="1f497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EA8D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68467A0"/>
    <w:lvl w:ilvl="0" w:tplc="CF4E87F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A0409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FC4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67F4-190F-4631-A706-EBFBE807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Words>268</Words>
  <Pages>1</Pages>
  <Characters>1532</Characters>
  <Application>WPS Office</Application>
  <DocSecurity>0</DocSecurity>
  <Paragraphs>74</Paragraphs>
  <ScaleCrop>false</ScaleCrop>
  <LinksUpToDate>false</LinksUpToDate>
  <CharactersWithSpaces>1881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2023-11-22T08:03:44Z</dcterms:created>
  <dc:creator>AK KEHAR</dc:creator>
  <lastModifiedBy>SM-A530F</lastModifiedBy>
  <lastPrinted>2023-08-30T15:21:00Z</lastPrinted>
  <dcterms:modified xsi:type="dcterms:W3CDTF">2023-11-22T08:19:01Z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ba9fa9bbdc1a4e92819476efece0bd9a</vt:lpwstr>
  </property>
</Properties>
</file>