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Times New Roman" w:cs="Times New Roman" w:eastAsia="Times New Roman" w:hAnsi="Times New Roman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5073015</wp:posOffset>
            </wp:positionH>
            <wp:positionV relativeFrom="paragraph">
              <wp:posOffset>47625</wp:posOffset>
            </wp:positionV>
            <wp:extent cx="1073785" cy="1296035"/>
            <wp:effectExtent b="28575" l="28575" r="28575" t="28575"/>
            <wp:wrapNone/>
            <wp:docPr id="1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296035"/>
                    </a:xfrm>
                    <a:prstGeom prst="rect"/>
                    <a:ln w="2857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2058035</wp:posOffset>
                </wp:positionH>
                <wp:positionV relativeFrom="paragraph">
                  <wp:posOffset>36830</wp:posOffset>
                </wp:positionV>
                <wp:extent cx="2049145" cy="29337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293370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747AF1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cs="Aharoni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cs="Aharoni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CURRICULUM VITAE</w:t>
                            </w:r>
                            <w:r w:rsidDel="000000-1" w:rsidR="05046724" w:rsidRPr="15170425">
                              <w:rPr>
                                <w:rFonts w:ascii="Georgia" w:cs="Aharoni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2058035</wp:posOffset>
                </wp:positionH>
                <wp:positionV relativeFrom="paragraph">
                  <wp:posOffset>36830</wp:posOffset>
                </wp:positionV>
                <wp:extent cx="2049145" cy="29337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145" cy="293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SAIF UR REHMAN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                     Address:- Village  P/O Gandi Khan Khel Tehsil Serai Naurang</w:t>
      </w:r>
    </w:p>
    <w:p w:rsidR="00000000" w:rsidDel="00000000" w:rsidP="00000000" w:rsidRDefault="00000000" w:rsidRPr="00000000" w14:paraId="00000007">
      <w:pPr>
        <w:pStyle w:val="Heading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District Lakki Marwat kpk pak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Cell No:  +92-0307-8082049, 0312-5152457</w:t>
      </w:r>
    </w:p>
    <w:p w:rsidR="00000000" w:rsidDel="00000000" w:rsidP="00000000" w:rsidRDefault="00000000" w:rsidRPr="00000000" w14:paraId="00000009">
      <w:pPr>
        <w:pStyle w:val="Heading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vertAlign w:val="baseline"/>
            <w:rtl w:val="0"/>
          </w:rPr>
          <w:t xml:space="preserve">saifurrehman555@yahoo.com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jc w:val="center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  <w:rtl w:val="0"/>
        </w:rPr>
        <w:t xml:space="preserve">          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vertAlign w:val="baseline"/>
            <w:rtl w:val="0"/>
          </w:rPr>
          <w:t xml:space="preserve">saifurrehman0555@gmail.com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-143508</wp:posOffset>
                </wp:positionH>
                <wp:positionV relativeFrom="paragraph">
                  <wp:posOffset>23495</wp:posOffset>
                </wp:positionV>
                <wp:extent cx="6433185" cy="32512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185" cy="325120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5089025" w:rsidRPr="15089025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CAREER OBJECTIVE</w:t>
                            </w:r>
                            <w:r w:rsidDel="000000-1" w:rsidR="15089025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:</w:t>
                            </w:r>
                            <w:r w:rsidDel="000000-1" w:rsidR="05046724" w:rsidRPr="11553150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-143508</wp:posOffset>
                </wp:positionH>
                <wp:positionV relativeFrom="paragraph">
                  <wp:posOffset>23495</wp:posOffset>
                </wp:positionV>
                <wp:extent cx="6433185" cy="32512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3185" cy="325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ind w:left="72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center"/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To work in a dynamic organization where I can utilize my abilities and capacities in a splendid manner and boost up the prestige of the organization and lift its standard to the zenith and to achieve its target with enthusiasm and passion. I would like to be a part of such organization that has clear objectives and based on result oriented.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</wp:posOffset>
                </wp:positionH>
                <wp:positionV relativeFrom="paragraph">
                  <wp:posOffset>31750</wp:posOffset>
                </wp:positionV>
                <wp:extent cx="6433185" cy="299085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3185" cy="299085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13597358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PERSONAL DETAILS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3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</wp:posOffset>
                </wp:positionH>
                <wp:positionV relativeFrom="paragraph">
                  <wp:posOffset>31750</wp:posOffset>
                </wp:positionV>
                <wp:extent cx="6433185" cy="29908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3185" cy="299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Father’s Name: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ab/>
        <w:t xml:space="preserve">         </w:t>
        <w:tab/>
        <w:tab/>
        <w:t xml:space="preserve"> Saif Ullah Khan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Date of Birth: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ab/>
        <w:tab/>
        <w:t xml:space="preserve">         </w:t>
        <w:tab/>
        <w:t xml:space="preserve"> 20-09-1992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Marital Status: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          </w:t>
        <w:tab/>
        <w:t xml:space="preserve"> Single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Nationality: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ab/>
        <w:t xml:space="preserve">  </w:t>
        <w:tab/>
        <w:t xml:space="preserve">        </w:t>
        <w:tab/>
        <w:t xml:space="preserve"> Pakistani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Domicile: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ab/>
        <w:t xml:space="preserve">                 </w:t>
        <w:tab/>
        <w:t xml:space="preserve"> Lakki Marwat KPK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Religion: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ab/>
        <w:tab/>
        <w:t xml:space="preserve">          </w:t>
        <w:tab/>
        <w:t xml:space="preserve"> Islam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NIC #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                              </w:t>
        <w:tab/>
        <w:t xml:space="preserve">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11201-5868919-3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                   </w:t>
        <w:tab/>
        <w:t xml:space="preserve"> English, Urdu &amp; Pashto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</wp:posOffset>
                </wp:positionH>
                <wp:positionV relativeFrom="paragraph">
                  <wp:posOffset>31750</wp:posOffset>
                </wp:positionV>
                <wp:extent cx="6412230" cy="30607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306070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15170425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ACADEMIC QUALIFICATION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-157479</wp:posOffset>
                </wp:positionH>
                <wp:positionV relativeFrom="paragraph">
                  <wp:posOffset>31750</wp:posOffset>
                </wp:positionV>
                <wp:extent cx="6412230" cy="30607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306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Degree/Certificate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 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Board/University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Passing Year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vertAlign w:val="baseline"/>
          <w:rtl w:val="0"/>
        </w:rPr>
        <w:t xml:space="preserve">Division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ab/>
        <w:t xml:space="preserve">                        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Matric (Science)</w:t>
        <w:tab/>
        <w:tab/>
        <w:t xml:space="preserve"> B.I.S.E, Bannu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2008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“1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“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F. Sc (Pre-Engineering)</w:t>
        <w:tab/>
        <w:t xml:space="preserve"> B.I.S.E, Bannu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2010 </w:t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“2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B.A (Political Science)</w:t>
        <w:tab/>
        <w:t xml:space="preserve"> U.S.T, Bannu</w:t>
        <w:tab/>
        <w:tab/>
        <w:t xml:space="preserve">2012</w:t>
        <w:tab/>
        <w:tab/>
        <w:tab/>
        <w:t xml:space="preserve"> “2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”</w:t>
        <w:tab/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M.A (Political Science)</w:t>
        <w:tab/>
        <w:t xml:space="preserve"> U.S.T, Bannu</w:t>
        <w:tab/>
        <w:tab/>
        <w:t xml:space="preserve">2014</w:t>
        <w:tab/>
        <w:tab/>
        <w:tab/>
        <w:t xml:space="preserve"> “2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D.I.T</w:t>
        <w:tab/>
        <w:tab/>
        <w:tab/>
        <w:t xml:space="preserve"> BTE, Peshawar</w:t>
        <w:tab/>
        <w:tab/>
        <w:t xml:space="preserve">2012</w:t>
        <w:tab/>
        <w:tab/>
        <w:tab/>
        <w:t xml:space="preserve"> “1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P.T.C</w:t>
        <w:tab/>
        <w:tab/>
        <w:tab/>
        <w:t xml:space="preserve"> AIOU, Islamabad</w:t>
        <w:tab/>
        <w:t xml:space="preserve">2011</w:t>
        <w:tab/>
        <w:tab/>
        <w:tab/>
        <w:t xml:space="preserve"> “1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 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”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B.ed</w:t>
        <w:tab/>
        <w:tab/>
        <w:tab/>
        <w:t xml:space="preserve">AIOU, Islamabad</w:t>
        <w:tab/>
        <w:tab/>
        <w:t xml:space="preserve">2016</w:t>
        <w:tab/>
        <w:tab/>
        <w:tab/>
        <w:t xml:space="preserve"> “1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 st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26">
      <w:pPr>
        <w:tabs>
          <w:tab w:val="left" w:pos="5293"/>
        </w:tabs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-166369</wp:posOffset>
                </wp:positionH>
                <wp:positionV relativeFrom="paragraph">
                  <wp:posOffset>95885</wp:posOffset>
                </wp:positionV>
                <wp:extent cx="6412230" cy="29718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297180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15170425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SPECIALIZED SUBJECTS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-166369</wp:posOffset>
                </wp:positionH>
                <wp:positionV relativeFrom="paragraph">
                  <wp:posOffset>95885</wp:posOffset>
                </wp:positionV>
                <wp:extent cx="6412230" cy="29718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297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630" w:firstLine="0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63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Political Science.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630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Mathematics upto Matric &amp; F. Sc Level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0"/>
          <w:i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-144779</wp:posOffset>
                </wp:positionH>
                <wp:positionV relativeFrom="paragraph">
                  <wp:posOffset>93980</wp:posOffset>
                </wp:positionV>
                <wp:extent cx="6412230" cy="32639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230" cy="326390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c0504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12333312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COMPUTER SKILLS</w:t>
                            </w:r>
                            <w:r w:rsidDel="000000-1" w:rsidR="05046724" w:rsidRPr="10560303">
                              <w:rPr>
                                <w:rFonts w:ascii="Georgia" w:hAnsi="Georgia"/>
                                <w:b w:val="1"/>
                                <w:color w:val="c0504d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-144779</wp:posOffset>
                </wp:positionH>
                <wp:positionV relativeFrom="paragraph">
                  <wp:posOffset>93980</wp:posOffset>
                </wp:positionV>
                <wp:extent cx="6412230" cy="32639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2230" cy="326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ind w:left="720" w:firstLine="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MS Office, Good documenting skills, internet and web surfing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Online Apply, Data Entry, Formatting CV, Window and Publications of Different Materials. 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06 Month Electrician in skill Development Trg Center Serai Naurang.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ind w:left="720" w:hanging="360"/>
        <w:rPr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Typing speed per minute 30 words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ind w:left="720" w:firstLine="0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-158749</wp:posOffset>
                </wp:positionH>
                <wp:positionV relativeFrom="paragraph">
                  <wp:posOffset>38100</wp:posOffset>
                </wp:positionV>
                <wp:extent cx="6504940" cy="29210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292100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51504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dbe5f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642251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SPORTS AND HOBBIES:</w:t>
                            </w:r>
                            <w:r w:rsidDel="000000-1" w:rsidR="05046724" w:rsidRPr="00412699">
                              <w:rPr>
                                <w:rFonts w:ascii="Georgia" w:hAnsi="Georgia"/>
                                <w:b w:val="1"/>
                                <w:color w:val="dbe5f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51504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dbe5f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412699">
                              <w:rPr>
                                <w:rFonts w:ascii="Georgia" w:hAnsi="Georgia"/>
                                <w:b w:val="1"/>
                                <w:color w:val="dbe5f1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LANGUAGES:</w:t>
                            </w:r>
                          </w:p>
                          <w:p w:rsidR="00000000" w:rsidDel="00000000" w:rsidP="0051504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GDFDFDS</w:t>
                            </w:r>
                          </w:p>
                          <w:p w:rsidR="00000000" w:rsidDel="00000000" w:rsidP="0051504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Urdu, Pashto, English</w:t>
                            </w:r>
                            <w:r w:rsidDel="000000-1" w:rsidR="05046724" w:rsidRPr="12333312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51504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51504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12333312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51504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ffffff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515049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Urdu, Pashto, English</w:t>
                            </w: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-158749</wp:posOffset>
                </wp:positionH>
                <wp:positionV relativeFrom="paragraph">
                  <wp:posOffset>38100</wp:posOffset>
                </wp:positionV>
                <wp:extent cx="6504940" cy="292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940" cy="292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ind w:left="720" w:firstLine="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The Remembrance of Allah.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Reading Daily Newspaper &amp; Books.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Playing Cricket &amp; Foot Ball.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Social Working.</w:t>
      </w:r>
    </w:p>
    <w:p w:rsidR="00000000" w:rsidDel="00000000" w:rsidP="00000000" w:rsidRDefault="00000000" w:rsidRPr="00000000" w14:paraId="0000003C">
      <w:pPr>
        <w:ind w:left="720" w:firstLine="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24130</wp:posOffset>
                </wp:positionV>
                <wp:extent cx="6504940" cy="294005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294005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F71D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642251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EXPERIENCES:</w:t>
                            </w: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71D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GDFDFD</w:t>
                            </w:r>
                          </w:p>
                          <w:p w:rsidR="00000000" w:rsidDel="00000000" w:rsidP="00F71D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Urdu, Pashto, English</w:t>
                            </w:r>
                            <w:r w:rsidDel="000000-1" w:rsidR="05046724" w:rsidRPr="12333312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71D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71D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12333312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71D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ffffff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71DAE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Urdu, Pashto, English</w:t>
                            </w:r>
                            <w:r w:rsidDel="000000-1" w:rsidR="0504672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24130</wp:posOffset>
                </wp:positionV>
                <wp:extent cx="6504940" cy="2940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940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ind w:left="720" w:firstLine="0"/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left="1080" w:firstLine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Rural infrastructure &amp; Human Resource Development Organization (RIHRDO)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360" w:firstLine="720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As a Program Officer in Project (Consultant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60" w:firstLine="720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July 2010 to October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080" w:firstLine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Worked in the project of “Construction of School building and rehabilitation in Gandi Khan Khel </w:t>
      </w:r>
    </w:p>
    <w:p w:rsidR="00000000" w:rsidDel="00000000" w:rsidP="00000000" w:rsidRDefault="00000000" w:rsidRPr="00000000" w14:paraId="00000045">
      <w:pPr>
        <w:ind w:left="1080" w:firstLine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Lakki Marwat”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5774"/>
        </w:tabs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ab/>
      </w:r>
    </w:p>
    <w:p w:rsidR="00000000" w:rsidDel="00000000" w:rsidP="00000000" w:rsidRDefault="00000000" w:rsidRPr="00000000" w14:paraId="00000048">
      <w:pPr>
        <w:ind w:left="270" w:firstLine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270" w:firstLine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ROLE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270" w:firstLine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line="276" w:lineRule="auto"/>
        <w:ind w:left="360" w:firstLine="9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Making Projects Monthly Reports, SPMR’s , Final reports, Handing/Taking Over Reports of the projects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76" w:lineRule="auto"/>
        <w:ind w:left="1440" w:hanging="99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Develop presentation for various donors and coordination meetings.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76" w:lineRule="auto"/>
        <w:ind w:left="1440" w:hanging="99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Other Documentations between Organization and Partners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76" w:lineRule="auto"/>
        <w:ind w:left="1440" w:firstLine="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CENTRE FOR GOVERNANCE AND PUBLIC ACCOUNTABILITY (CGPA)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DISTRICT COORDINATOR LAKKI MARWAT.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2526"/>
        </w:tabs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2526"/>
        </w:tabs>
        <w:rPr>
          <w:rFonts w:ascii="Times New Roman" w:cs="Times New Roman" w:eastAsia="Times New Roman" w:hAnsi="Times New Roman"/>
          <w:b w:val="1"/>
          <w:smallCaps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vertAlign w:val="baseline"/>
          <w:rtl w:val="0"/>
        </w:rPr>
        <w:t xml:space="preserve">JOB DESCRIPTION </w:t>
        <w:tab/>
      </w:r>
    </w:p>
    <w:p w:rsidR="00000000" w:rsidDel="00000000" w:rsidP="00000000" w:rsidRDefault="00000000" w:rsidRPr="00000000" w14:paraId="00000056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Improving Governess in primary education.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aware the community about RTI.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mobilize the community about PTC.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Awareness about SNG Fund.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Transparency and Accountability through RTI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tabs>
          <w:tab w:val="left" w:pos="720"/>
        </w:tabs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Community Motivation &amp; Development Organization (CMDO)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                                          Lakki Marwat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2520" w:firstLine="0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     Project/Program: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1495" w:firstLine="0"/>
        <w:rPr>
          <w:rFonts w:ascii="Times New Roman" w:cs="Times New Roman" w:eastAsia="Times New Roman" w:hAnsi="Times New Roman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ind w:left="1021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Internship in Community Motivation &amp; Development Organization (CMDO), duration (01. February  2014, to 31. August. 2015).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ind w:left="1021" w:hanging="360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Social organizer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in Community Motivation &amp; Development Organization Lakki Marwat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        Description of project/Program: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ind w:left="1021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03 tiers mobilization 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ind w:left="1021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form Community Organization (CO), Village Organization (VO) &amp; Local Support Organization (LSOs)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ind w:left="1021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train the office bearers (OBs) on managerial &amp; leadership skills.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      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2"/>
        </w:numPr>
        <w:ind w:left="1005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support the regular team members in data collection.</w:t>
      </w:r>
    </w:p>
    <w:p w:rsidR="00000000" w:rsidDel="00000000" w:rsidP="00000000" w:rsidRDefault="00000000" w:rsidRPr="00000000" w14:paraId="00000072">
      <w:pPr>
        <w:numPr>
          <w:ilvl w:val="0"/>
          <w:numId w:val="12"/>
        </w:numPr>
        <w:ind w:left="1005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fill the standard forms of VDP.</w:t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ind w:left="1005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fill poverty score cards.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             To support the team in record keeping.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Community Mobilizer Prime Foundation in Lakki Marwat.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firstLine="72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Maternal &amp; Child Health Care Project Phase II (MCCP2)</w:t>
      </w:r>
    </w:p>
    <w:p w:rsidR="00000000" w:rsidDel="00000000" w:rsidP="00000000" w:rsidRDefault="00000000" w:rsidRPr="00000000" w14:paraId="00000079">
      <w:pPr>
        <w:ind w:firstLine="72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Stating date: 28.08.2015 to 13-01-2016.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JOBS RULES &amp;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“To Awareness Community Mother &amp; Child Care Health”.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mobilized the community IPV, OPV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Meeting with Health Care provide and influencer persons in community.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Feeling community attendance sheet/ picture  during the awernession.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line="36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Polio Vaccination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360" w:firstLine="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SURVAY ENUMINATOR PRIME FOUNDATION LAKKI MARWAT.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72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Maternal &amp; Child Health Care Project Phase II (MCCP2)</w:t>
      </w:r>
    </w:p>
    <w:p w:rsidR="00000000" w:rsidDel="00000000" w:rsidP="00000000" w:rsidRDefault="00000000" w:rsidRPr="00000000" w14:paraId="00000086">
      <w:pPr>
        <w:ind w:firstLine="720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Stating date: 14-06-2014 to 22-07-2016.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JOBS RULES &amp;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“To Awareness Community Mother &amp; Child Care Health”.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fill survey form in filled work.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Registration Worker will be responsible for overall responsible registration of patient record in camp.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For referral of Child to Health care provide disk.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Column #01 to #12 patient record sheet filled to registration disk.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720" w:hanging="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fill post camp survey from one by one house in filled work with community peoples.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spacing w:line="36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Polio Vaccination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KHWANDOKOR/Subcon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vertAlign w:val="baseline"/>
          <w:rtl w:val="0"/>
        </w:rPr>
        <w:t xml:space="preserve">National Social Economic Registry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Times New Roman" w:cs="Times New Roman" w:eastAsia="Times New Roman" w:hAnsi="Times New Roman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Social Organizer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with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vertAlign w:val="baseline"/>
          <w:rtl w:val="0"/>
        </w:rPr>
        <w:t xml:space="preserve">BISP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Survey National Social Economic Registry (NSER) in District Lakki Marwat w.e.f 01-03-2017 to till now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JOBS RULES &amp; RESPONSIBILITY: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To awar the community regarding BISP (NSER) Project 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Door to door marking and mobilization distributed leaflets and poster posted mosque announcements 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Corner and individuals meetings with community influencer </w:t>
      </w:r>
    </w:p>
    <w:p w:rsidR="00000000" w:rsidDel="00000000" w:rsidP="00000000" w:rsidRDefault="00000000" w:rsidRPr="00000000" w14:paraId="0000009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Sui Northern Gas Pipe Line Limited (SNGPL) Rawalpindi Region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Working as a DEO &amp; Office Assistant (23-04-2018 to 09/09/2022)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Responsibility: 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spacing w:line="360" w:lineRule="auto"/>
        <w:ind w:left="144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Filed Order Punching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1"/>
        </w:numPr>
        <w:spacing w:line="360" w:lineRule="auto"/>
        <w:ind w:left="144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Letter type progress report  listing etc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1"/>
        </w:numPr>
        <w:spacing w:line="360" w:lineRule="auto"/>
        <w:ind w:left="144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Public Dealing, side teams Management, teams area program progress receiving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1"/>
        </w:numPr>
        <w:spacing w:line="360" w:lineRule="auto"/>
        <w:ind w:left="1440" w:hanging="360"/>
        <w:jc w:val="both"/>
        <w:rPr>
          <w:b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PMDU , ogre case , wifaqi muhtasib High profile case dealing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ind w:left="1440" w:firstLine="0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-144144</wp:posOffset>
                </wp:positionH>
                <wp:positionV relativeFrom="paragraph">
                  <wp:posOffset>128904</wp:posOffset>
                </wp:positionV>
                <wp:extent cx="6504940" cy="294005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294005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542CF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516528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   Training </w:t>
                            </w:r>
                          </w:p>
                          <w:p w:rsidR="00000000" w:rsidDel="00000000" w:rsidP="00542CF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516528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GDFDFD</w:t>
                            </w:r>
                          </w:p>
                          <w:p w:rsidR="00000000" w:rsidDel="00000000" w:rsidP="00542CF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516528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Urdu, Pashto, English</w:t>
                            </w:r>
                            <w:r w:rsidDel="000000-1" w:rsidR="05516528" w:rsidRPr="12333312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5516528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542CF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516528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542CF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516528" w:rsidRPr="12333312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542CF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ffffff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516528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542CF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516528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Urdu, Pashto, English</w:t>
                            </w:r>
                            <w:r w:rsidDel="000000-1" w:rsidR="05516528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504672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-144144</wp:posOffset>
                </wp:positionH>
                <wp:positionV relativeFrom="paragraph">
                  <wp:posOffset>128904</wp:posOffset>
                </wp:positionV>
                <wp:extent cx="6504940" cy="2940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940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4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Centre for Governance and Public Accountability (CGPA)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Attained five day Training on “Improving Primary Education in KPK”, and “Awareness of RTI in Community”.</w:t>
      </w:r>
    </w:p>
    <w:p w:rsidR="00000000" w:rsidDel="00000000" w:rsidP="00000000" w:rsidRDefault="00000000" w:rsidRPr="00000000" w14:paraId="000000A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Dated= 11-11-2014 to 15-11-2014</w:t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SRSP (Sarhad Rural Development Program).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Four days training on “Parents Teachers Council” (PTC) in GHS Gandi Khan Khel, Lakki Marwat.</w:t>
      </w:r>
    </w:p>
    <w:p w:rsidR="00000000" w:rsidDel="00000000" w:rsidP="00000000" w:rsidRDefault="00000000" w:rsidRPr="00000000" w14:paraId="000000A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Community Motivation &amp; Development Organization Lakki Marwat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4"/>
        </w:numPr>
        <w:spacing w:line="360" w:lineRule="auto"/>
        <w:ind w:left="720" w:hanging="360"/>
        <w:jc w:val="both"/>
        <w:rPr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AS A TRAINER: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            Advocacy Session /campaigns under The ID Project at District Lakki Marwat;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3"/>
        </w:numPr>
        <w:spacing w:line="360" w:lineRule="auto"/>
        <w:ind w:left="90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Wash</w:t>
      </w:r>
    </w:p>
    <w:p w:rsidR="00000000" w:rsidDel="00000000" w:rsidP="00000000" w:rsidRDefault="00000000" w:rsidRPr="00000000" w14:paraId="000000B1">
      <w:pPr>
        <w:numPr>
          <w:ilvl w:val="0"/>
          <w:numId w:val="13"/>
        </w:numPr>
        <w:spacing w:line="360" w:lineRule="auto"/>
        <w:ind w:left="90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Open Defecation </w:t>
      </w:r>
    </w:p>
    <w:p w:rsidR="00000000" w:rsidDel="00000000" w:rsidP="00000000" w:rsidRDefault="00000000" w:rsidRPr="00000000" w14:paraId="000000B2">
      <w:pPr>
        <w:numPr>
          <w:ilvl w:val="0"/>
          <w:numId w:val="13"/>
        </w:numPr>
        <w:spacing w:line="360" w:lineRule="auto"/>
        <w:ind w:left="90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Child Enrollment</w:t>
      </w:r>
    </w:p>
    <w:p w:rsidR="00000000" w:rsidDel="00000000" w:rsidP="00000000" w:rsidRDefault="00000000" w:rsidRPr="00000000" w14:paraId="000000B3">
      <w:pPr>
        <w:numPr>
          <w:ilvl w:val="0"/>
          <w:numId w:val="13"/>
        </w:numPr>
        <w:spacing w:line="360" w:lineRule="auto"/>
        <w:ind w:left="90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Nadra Procedure</w:t>
      </w:r>
    </w:p>
    <w:p w:rsidR="00000000" w:rsidDel="00000000" w:rsidP="00000000" w:rsidRDefault="00000000" w:rsidRPr="00000000" w14:paraId="000000B4">
      <w:pPr>
        <w:numPr>
          <w:ilvl w:val="0"/>
          <w:numId w:val="13"/>
        </w:numPr>
        <w:spacing w:line="360" w:lineRule="auto"/>
        <w:ind w:left="90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Polio Vaccination</w:t>
      </w:r>
    </w:p>
    <w:p w:rsidR="00000000" w:rsidDel="00000000" w:rsidP="00000000" w:rsidRDefault="00000000" w:rsidRPr="00000000" w14:paraId="000000B5">
      <w:pPr>
        <w:numPr>
          <w:ilvl w:val="0"/>
          <w:numId w:val="13"/>
        </w:numPr>
        <w:spacing w:line="360" w:lineRule="auto"/>
        <w:ind w:left="90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 have attended two days Institutional Development CRP training, on MDG’S on 29 &amp; 30 of August 2015.</w:t>
      </w:r>
    </w:p>
    <w:p w:rsidR="00000000" w:rsidDel="00000000" w:rsidP="00000000" w:rsidRDefault="00000000" w:rsidRPr="00000000" w14:paraId="000000B6">
      <w:pPr>
        <w:spacing w:line="360" w:lineRule="auto"/>
        <w:ind w:firstLine="540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PRIME FOUNDATION (MATERNAL &amp; CHILD CARE PROJECT PHASE II).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line="360" w:lineRule="auto"/>
        <w:ind w:left="720" w:hanging="18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One Day Training are Community Mobilization in Lakki Marwat Date 02-09-2015 Venue Prime Foundation Office Lakki Marwat.</w:t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spacing w:line="360" w:lineRule="auto"/>
        <w:ind w:left="720" w:hanging="18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One Day Training are Survey Enumentor Date 18-06-2016 Venue National Press Club D.I.Khan.</w:t>
      </w:r>
    </w:p>
    <w:p w:rsidR="00000000" w:rsidDel="00000000" w:rsidP="00000000" w:rsidRDefault="00000000" w:rsidRPr="00000000" w14:paraId="000000B9">
      <w:pPr>
        <w:spacing w:line="360" w:lineRule="auto"/>
        <w:jc w:val="both"/>
        <w:rPr>
          <w:rFonts w:ascii="Times New Roman" w:cs="Times New Roman" w:eastAsia="Times New Roman" w:hAnsi="Times New Roman"/>
          <w:b w:val="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KHWANDOKOR/Subcon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 xml:space="preserve">3 days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training are social organizer KK/Subcon in BISP survey office district Lakki Marwat Date: 12/02/2017 to 14/02/2017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-318768</wp:posOffset>
                </wp:positionH>
                <wp:positionV relativeFrom="paragraph">
                  <wp:posOffset>67310</wp:posOffset>
                </wp:positionV>
                <wp:extent cx="6504940" cy="294005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294005"/>
                        </a:xfrm>
                        <a:prstGeom prst="roundRect"/>
                        <a:gradFill>
                          <a:gsLst>
                            <a:gs pos="0">
                              <a:srgbClr val="FFFFFF">
                                <a:alpha val="85881"/>
                              </a:srgbClr>
                            </a:gs>
                            <a:gs pos="100000">
                              <a:srgbClr val="B6DDE8"/>
                            </a:gs>
                          </a:gsLst>
                          <a:lin ang="5400000" scaled="0"/>
                        </a:gradFill>
                        <a:ln cap="flat" cmpd="sng" w="12700" algn="ctr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337E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37474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                    REFERENCES: will be</w:t>
                            </w:r>
                            <w:r w:rsidDel="000000-1" w:rsidR="02304788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 furnished on</w:t>
                            </w:r>
                            <w:r w:rsidDel="000000-1" w:rsidR="0337474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 demand</w:t>
                            </w:r>
                          </w:p>
                          <w:p w:rsidR="00000000" w:rsidDel="00000000" w:rsidP="00337E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37474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GDFDFD</w:t>
                            </w:r>
                          </w:p>
                          <w:p w:rsidR="00000000" w:rsidDel="00000000" w:rsidP="00337E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37474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Urdu, Pashto, English</w:t>
                            </w:r>
                            <w:r w:rsidDel="000000-1" w:rsidR="03374744" w:rsidRPr="12333312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0337474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37E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374744" w:rsidRPr="000000-1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37E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374744" w:rsidRPr="12333312">
                              <w:rPr>
                                <w:rFonts w:ascii="Georgia" w:hAnsi="Georgia"/>
                                <w:b w:val="1"/>
                                <w:color w:val="auto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37E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ffffff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37474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32"/>
                                <w:szCs w:val="32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337E98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Georgia" w:hAnsi="Georgia"/>
                                <w:b w:val="0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37474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Urdu, Pashto, English</w:t>
                            </w:r>
                            <w:r w:rsidDel="000000-1" w:rsidR="03374744" w:rsidRPr="000000-1">
                              <w:rPr>
                                <w:rFonts w:ascii="Georgia" w:hAnsi="Georgia"/>
                                <w:b w:val="1"/>
                                <w:color w:val="ffffff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Normal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3374744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-318768</wp:posOffset>
                </wp:positionH>
                <wp:positionV relativeFrom="paragraph">
                  <wp:posOffset>67310</wp:posOffset>
                </wp:positionV>
                <wp:extent cx="6504940" cy="29400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940" cy="29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9" w:type="even"/>
      <w:pgSz w:h="16834" w:w="11909" w:orient="portrait"/>
      <w:pgMar w:bottom="864" w:top="230" w:left="1080" w:right="116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Times New Roman"/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⮚"/>
      <w:lvlJc w:val="left"/>
      <w:pPr>
        <w:ind w:left="63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8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0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4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6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0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⮚"/>
      <w:lvlJc w:val="left"/>
      <w:pPr>
        <w:ind w:left="1021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4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6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8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0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2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4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6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8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⮚"/>
      <w:lvlJc w:val="left"/>
      <w:pPr>
        <w:ind w:left="100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44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16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0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76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⮚"/>
      <w:lvlJc w:val="left"/>
      <w:pPr>
        <w:ind w:left="90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rebuchet MS" w:cs="Trebuchet MS" w:eastAsia="Trebuchet MS" w:hAnsi="Trebuchet MS"/>
      <w:color w:val="330099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Trebuchet MS" w:cs="Trebuchet MS" w:eastAsia="Trebuchet MS" w:hAnsi="Trebuchet MS"/>
      <w:color w:val="330099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Trebuchet MS" w:cs="Trebuchet MS" w:eastAsia="Trebuchet MS" w:hAnsi="Trebuchet MS"/>
      <w:color w:val="330099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12" w:val="single"/>
        <w:left w:color="000000" w:space="4" w:sz="12" w:val="single"/>
        <w:bottom w:color="000000" w:space="1" w:sz="12" w:val="single"/>
        <w:right w:color="000000" w:space="4" w:sz="12" w:val="single"/>
      </w:pBdr>
      <w:shd w:fill="e6e6e6" w:val="clear"/>
    </w:pPr>
    <w:rPr>
      <w:rFonts w:ascii="Trebuchet MS" w:cs="Trebuchet MS" w:eastAsia="Trebuchet MS" w:hAnsi="Trebuchet MS"/>
      <w:color w:val="330099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ind w:left="630"/>
    </w:pPr>
    <w:rPr>
      <w:rFonts w:ascii="Trebuchet MS" w:cs="Trebuchet MS" w:eastAsia="Trebuchet MS" w:hAnsi="Trebuchet MS"/>
      <w:color w:val="330099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rFonts w:ascii="Trebuchet MS" w:cs="Trebuchet MS" w:eastAsia="Trebuchet MS" w:hAnsi="Trebuchet MS"/>
      <w:color w:val="330099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0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ifurrehman0555@gmail.com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9.png"/><Relationship Id="rId18" Type="http://schemas.openxmlformats.org/officeDocument/2006/relationships/image" Target="media/image4.png"/><Relationship Id="rId7" Type="http://schemas.openxmlformats.org/officeDocument/2006/relationships/image" Target="media/image11.png"/><Relationship Id="rId8" Type="http://schemas.openxmlformats.org/officeDocument/2006/relationships/hyperlink" Target="mailto:saifurrehman55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