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A7A" w:rsidRPr="00EE3624" w:rsidRDefault="009A4A7A" w:rsidP="009A4A7A">
      <w:pPr>
        <w:pStyle w:val="NoSpacing"/>
        <w:rPr>
          <w:rFonts w:ascii="Book Antiqua" w:hAnsi="Book Antiqua"/>
          <w:lang w:bidi="ar-SA"/>
        </w:rPr>
      </w:pPr>
      <w:r w:rsidRPr="00EE3624">
        <w:rPr>
          <w:rFonts w:ascii="Book Antiqua" w:hAnsi="Book Antiqua"/>
          <w:lang w:bidi="ar-SA"/>
        </w:rPr>
        <w:tab/>
      </w:r>
      <w:r w:rsidRPr="00EE3624">
        <w:rPr>
          <w:rFonts w:ascii="Book Antiqua" w:hAnsi="Book Antiqua"/>
          <w:lang w:bidi="ar-SA"/>
        </w:rPr>
        <w:tab/>
      </w:r>
    </w:p>
    <w:p w:rsidR="009A4A7A" w:rsidRPr="00EE3624" w:rsidRDefault="009A4A7A" w:rsidP="009A4A7A">
      <w:pPr>
        <w:pStyle w:val="NoSpacing"/>
        <w:rPr>
          <w:rFonts w:ascii="Book Antiqua" w:hAnsi="Book Antiqua"/>
          <w:lang w:bidi="ar-SA"/>
        </w:rPr>
      </w:pPr>
    </w:p>
    <w:p w:rsidR="002B7242" w:rsidRDefault="002B7242" w:rsidP="009A4A7A">
      <w:pPr>
        <w:pStyle w:val="NoSpacing"/>
        <w:rPr>
          <w:rFonts w:ascii="Book Antiqua" w:hAnsi="Book Antiqua"/>
          <w:lang w:bidi="ar-SA"/>
        </w:rPr>
      </w:pPr>
    </w:p>
    <w:p w:rsidR="00DC4A6E" w:rsidRDefault="00DC4A6E" w:rsidP="009A4A7A">
      <w:pPr>
        <w:pStyle w:val="NoSpacing"/>
        <w:rPr>
          <w:rFonts w:ascii="Book Antiqua" w:hAnsi="Book Antiqua"/>
          <w:lang w:bidi="ar-SA"/>
        </w:rPr>
      </w:pPr>
    </w:p>
    <w:p w:rsidR="00EE3624" w:rsidRPr="00EE3624" w:rsidRDefault="00EE3624" w:rsidP="009A4A7A">
      <w:pPr>
        <w:pStyle w:val="NoSpacing"/>
        <w:rPr>
          <w:rFonts w:ascii="Book Antiqua" w:hAnsi="Book Antiqua"/>
          <w:lang w:bidi="ar-SA"/>
        </w:rPr>
      </w:pPr>
    </w:p>
    <w:p w:rsidR="009A4A7A" w:rsidRPr="00EE3624" w:rsidRDefault="009A4A7A" w:rsidP="009A4A7A">
      <w:pPr>
        <w:pStyle w:val="NoSpacing"/>
        <w:rPr>
          <w:rFonts w:ascii="Book Antiqua" w:hAnsi="Book Antiqua"/>
          <w:lang w:bidi="ar-SA"/>
        </w:rPr>
      </w:pPr>
    </w:p>
    <w:p w:rsidR="009A4A7A" w:rsidRPr="00EE3624" w:rsidRDefault="009A4A7A" w:rsidP="009A4A7A">
      <w:pPr>
        <w:pStyle w:val="NoSpacing"/>
        <w:rPr>
          <w:rFonts w:ascii="Book Antiqua" w:hAnsi="Book Antiqua"/>
          <w:szCs w:val="24"/>
          <w:lang w:bidi="ar-SA"/>
        </w:rPr>
      </w:pPr>
      <w:r w:rsidRPr="00EE3624">
        <w:rPr>
          <w:rFonts w:ascii="Book Antiqua" w:hAnsi="Book Antiqua"/>
          <w:sz w:val="20"/>
          <w:lang w:bidi="ar-SA"/>
        </w:rPr>
        <w:tab/>
      </w:r>
    </w:p>
    <w:p w:rsidR="009A4A7A" w:rsidRPr="00EE3624" w:rsidRDefault="009A4A7A" w:rsidP="008B5C66">
      <w:pPr>
        <w:pStyle w:val="NoSpacing"/>
        <w:jc w:val="right"/>
        <w:rPr>
          <w:rFonts w:ascii="Book Antiqua" w:hAnsi="Book Antiqua"/>
          <w:szCs w:val="24"/>
          <w:lang w:bidi="ar-SA"/>
        </w:rPr>
      </w:pP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Pr="00EE3624">
        <w:rPr>
          <w:rFonts w:ascii="Book Antiqua" w:hAnsi="Book Antiqua"/>
          <w:szCs w:val="24"/>
          <w:lang w:bidi="ar-SA"/>
        </w:rPr>
        <w:tab/>
      </w:r>
      <w:r w:rsidR="00C00A7A">
        <w:rPr>
          <w:rFonts w:ascii="Book Antiqua" w:hAnsi="Book Antiqua"/>
          <w:szCs w:val="24"/>
          <w:lang w:bidi="ar-SA"/>
        </w:rPr>
        <w:t>March 24, 2025</w:t>
      </w:r>
    </w:p>
    <w:p w:rsidR="009A4A7A" w:rsidRPr="00EE3624" w:rsidRDefault="00C00A7A" w:rsidP="009A4A7A">
      <w:pPr>
        <w:pStyle w:val="NoSpacing"/>
        <w:rPr>
          <w:rFonts w:ascii="Book Antiqua" w:hAnsi="Book Antiqua"/>
          <w:szCs w:val="24"/>
          <w:lang w:bidi="ar-SA"/>
        </w:rPr>
      </w:pPr>
      <w:proofErr w:type="spellStart"/>
      <w:r>
        <w:rPr>
          <w:rFonts w:ascii="Book Antiqua" w:hAnsi="Book Antiqua"/>
          <w:szCs w:val="24"/>
          <w:lang w:bidi="ar-SA"/>
        </w:rPr>
        <w:t>Inshal</w:t>
      </w:r>
      <w:proofErr w:type="spellEnd"/>
      <w:r>
        <w:rPr>
          <w:rFonts w:ascii="Book Antiqua" w:hAnsi="Book Antiqua"/>
          <w:szCs w:val="24"/>
          <w:lang w:bidi="ar-SA"/>
        </w:rPr>
        <w:t xml:space="preserve"> Naveed</w:t>
      </w:r>
      <w:r w:rsidR="009A4A7A" w:rsidRPr="00EE3624">
        <w:rPr>
          <w:rFonts w:ascii="Book Antiqua" w:hAnsi="Book Antiqua"/>
          <w:szCs w:val="24"/>
          <w:lang w:bidi="ar-SA"/>
        </w:rPr>
        <w:t>,</w:t>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r w:rsidR="009A4A7A" w:rsidRPr="00EE3624">
        <w:rPr>
          <w:rFonts w:ascii="Book Antiqua" w:hAnsi="Book Antiqua"/>
          <w:szCs w:val="24"/>
          <w:lang w:bidi="ar-SA"/>
        </w:rPr>
        <w:tab/>
      </w:r>
    </w:p>
    <w:p w:rsidR="009A4A7A" w:rsidRPr="00EE3624" w:rsidRDefault="00C00A7A" w:rsidP="009A4A7A">
      <w:pPr>
        <w:pStyle w:val="NoSpacing"/>
        <w:rPr>
          <w:rFonts w:ascii="Book Antiqua" w:hAnsi="Book Antiqua"/>
          <w:szCs w:val="24"/>
          <w:lang w:bidi="ar-SA"/>
        </w:rPr>
      </w:pPr>
      <w:r>
        <w:rPr>
          <w:rFonts w:ascii="Book Antiqua" w:hAnsi="Book Antiqua"/>
          <w:szCs w:val="24"/>
          <w:lang w:bidi="ar-SA"/>
        </w:rPr>
        <w:t>Field Facilitator</w:t>
      </w:r>
      <w:r w:rsidR="009A4A7A" w:rsidRPr="00EE3624">
        <w:rPr>
          <w:rFonts w:ascii="Book Antiqua" w:hAnsi="Book Antiqua"/>
          <w:szCs w:val="24"/>
          <w:lang w:bidi="ar-SA"/>
        </w:rPr>
        <w:t>,</w:t>
      </w:r>
    </w:p>
    <w:p w:rsidR="009A4A7A" w:rsidRPr="00EE3624" w:rsidRDefault="00C00A7A" w:rsidP="009A4A7A">
      <w:pPr>
        <w:pStyle w:val="NoSpacing"/>
        <w:rPr>
          <w:rFonts w:ascii="Book Antiqua" w:hAnsi="Book Antiqua"/>
          <w:szCs w:val="24"/>
          <w:lang w:bidi="ar-SA"/>
        </w:rPr>
      </w:pPr>
      <w:proofErr w:type="gramStart"/>
      <w:r w:rsidRPr="00C00A7A">
        <w:rPr>
          <w:rFonts w:ascii="Book Antiqua" w:hAnsi="Book Antiqua"/>
          <w:szCs w:val="24"/>
          <w:lang w:bidi="ar-SA"/>
        </w:rPr>
        <w:t>4230128266857</w:t>
      </w:r>
      <w:proofErr w:type="gramEnd"/>
      <w:r w:rsidR="009A4A7A" w:rsidRPr="00EE3624">
        <w:rPr>
          <w:rFonts w:ascii="Book Antiqua" w:hAnsi="Book Antiqua"/>
          <w:szCs w:val="24"/>
          <w:lang w:bidi="ar-SA"/>
        </w:rPr>
        <w:t>,</w:t>
      </w:r>
    </w:p>
    <w:p w:rsidR="009A4A7A" w:rsidRPr="00EE3624" w:rsidRDefault="00C00A7A" w:rsidP="009A4A7A">
      <w:pPr>
        <w:pStyle w:val="NoSpacing"/>
        <w:rPr>
          <w:rFonts w:ascii="Book Antiqua" w:hAnsi="Book Antiqua"/>
          <w:szCs w:val="24"/>
          <w:lang w:bidi="ar-SA"/>
        </w:rPr>
      </w:pPr>
      <w:r>
        <w:rPr>
          <w:rFonts w:ascii="Book Antiqua" w:hAnsi="Book Antiqua"/>
          <w:szCs w:val="24"/>
          <w:lang w:bidi="ar-SA"/>
        </w:rPr>
        <w:t>Karachi – Sindh</w:t>
      </w:r>
      <w:r w:rsidR="009A4A7A" w:rsidRPr="00EE3624">
        <w:rPr>
          <w:rFonts w:ascii="Book Antiqua" w:hAnsi="Book Antiqua"/>
          <w:szCs w:val="24"/>
          <w:lang w:bidi="ar-SA"/>
        </w:rPr>
        <w:t>.</w:t>
      </w:r>
    </w:p>
    <w:p w:rsidR="009A4A7A" w:rsidRPr="00EE3624" w:rsidRDefault="009A4A7A" w:rsidP="009A4A7A">
      <w:pPr>
        <w:pStyle w:val="NoSpacing"/>
        <w:rPr>
          <w:rFonts w:ascii="Book Antiqua" w:hAnsi="Book Antiqua" w:cs="Arial"/>
          <w:sz w:val="20"/>
          <w:lang w:bidi="ar-SA"/>
        </w:rPr>
      </w:pPr>
      <w:r w:rsidRPr="00EE3624">
        <w:rPr>
          <w:rFonts w:ascii="Book Antiqua" w:hAnsi="Book Antiqua"/>
          <w:sz w:val="20"/>
          <w:lang w:bidi="ar-SA"/>
        </w:rPr>
        <w:t> </w:t>
      </w:r>
    </w:p>
    <w:p w:rsidR="009A4A7A" w:rsidRPr="00F41ADC" w:rsidRDefault="009A4A7A" w:rsidP="009A4A7A">
      <w:pPr>
        <w:rPr>
          <w:rFonts w:ascii="Book Antiqua" w:hAnsi="Book Antiqua"/>
          <w:b/>
          <w:i/>
          <w:szCs w:val="24"/>
          <w:u w:val="single"/>
          <w:lang w:bidi="ar-SA"/>
        </w:rPr>
      </w:pPr>
      <w:r w:rsidRPr="00F41ADC">
        <w:rPr>
          <w:rFonts w:ascii="Book Antiqua" w:hAnsi="Book Antiqua"/>
          <w:b/>
          <w:i/>
          <w:szCs w:val="24"/>
          <w:u w:val="single"/>
          <w:lang w:bidi="ar-SA"/>
        </w:rPr>
        <w:t xml:space="preserve">Subject: Explanation for Absenteeism </w:t>
      </w:r>
      <w:proofErr w:type="gramStart"/>
      <w:r w:rsidRPr="00F41ADC">
        <w:rPr>
          <w:rFonts w:ascii="Book Antiqua" w:hAnsi="Book Antiqua"/>
          <w:b/>
          <w:i/>
          <w:szCs w:val="24"/>
          <w:u w:val="single"/>
          <w:lang w:bidi="ar-SA"/>
        </w:rPr>
        <w:t>Without</w:t>
      </w:r>
      <w:proofErr w:type="gramEnd"/>
      <w:r w:rsidRPr="00F41ADC">
        <w:rPr>
          <w:rFonts w:ascii="Book Antiqua" w:hAnsi="Book Antiqua"/>
          <w:b/>
          <w:i/>
          <w:szCs w:val="24"/>
          <w:u w:val="single"/>
          <w:lang w:bidi="ar-SA"/>
        </w:rPr>
        <w:t xml:space="preserve"> Prior Approval</w:t>
      </w:r>
    </w:p>
    <w:p w:rsidR="009A4A7A" w:rsidRPr="00EE3624" w:rsidRDefault="00960747" w:rsidP="00C00A7A">
      <w:pPr>
        <w:jc w:val="both"/>
        <w:rPr>
          <w:rFonts w:ascii="Book Antiqua" w:hAnsi="Book Antiqua"/>
          <w:szCs w:val="24"/>
          <w:lang w:bidi="ar-SA"/>
        </w:rPr>
      </w:pPr>
      <w:r w:rsidRPr="00EE3624">
        <w:rPr>
          <w:rFonts w:ascii="Book Antiqua" w:hAnsi="Book Antiqua"/>
          <w:szCs w:val="24"/>
          <w:lang w:bidi="ar-SA"/>
        </w:rPr>
        <w:t xml:space="preserve">Dear </w:t>
      </w:r>
      <w:proofErr w:type="spellStart"/>
      <w:r w:rsidR="00C00A7A">
        <w:rPr>
          <w:rFonts w:ascii="Book Antiqua" w:hAnsi="Book Antiqua"/>
          <w:szCs w:val="24"/>
          <w:lang w:bidi="ar-SA"/>
        </w:rPr>
        <w:t>Inshal</w:t>
      </w:r>
      <w:proofErr w:type="spellEnd"/>
      <w:r w:rsidR="009A4A7A" w:rsidRPr="00EE3624">
        <w:rPr>
          <w:rFonts w:ascii="Book Antiqua" w:hAnsi="Book Antiqua"/>
          <w:szCs w:val="24"/>
          <w:lang w:bidi="ar-SA"/>
        </w:rPr>
        <w:t>,</w:t>
      </w:r>
    </w:p>
    <w:p w:rsidR="009A4A7A" w:rsidRPr="00EE3624" w:rsidRDefault="009A4A7A" w:rsidP="009A4A7A">
      <w:pPr>
        <w:jc w:val="both"/>
        <w:rPr>
          <w:rFonts w:ascii="Book Antiqua" w:hAnsi="Book Antiqua"/>
          <w:szCs w:val="24"/>
          <w:lang w:bidi="ar-SA"/>
        </w:rPr>
      </w:pPr>
      <w:r w:rsidRPr="00EE3624">
        <w:rPr>
          <w:rFonts w:ascii="Book Antiqua" w:hAnsi="Book Antiqua"/>
          <w:szCs w:val="24"/>
          <w:lang w:bidi="ar-SA"/>
        </w:rPr>
        <w:t>This is in refer</w:t>
      </w:r>
      <w:r w:rsidR="002B7242" w:rsidRPr="00EE3624">
        <w:rPr>
          <w:rFonts w:ascii="Book Antiqua" w:hAnsi="Book Antiqua"/>
          <w:szCs w:val="24"/>
          <w:lang w:bidi="ar-SA"/>
        </w:rPr>
        <w:t xml:space="preserve">ence to the complaint received </w:t>
      </w:r>
      <w:r w:rsidRPr="00EE3624">
        <w:rPr>
          <w:rFonts w:ascii="Book Antiqua" w:hAnsi="Book Antiqua"/>
          <w:szCs w:val="24"/>
          <w:lang w:bidi="ar-SA"/>
        </w:rPr>
        <w:t xml:space="preserve">by your supervisor, </w:t>
      </w:r>
      <w:r w:rsidR="00960747" w:rsidRPr="00EE3624">
        <w:rPr>
          <w:rFonts w:ascii="Book Antiqua" w:hAnsi="Book Antiqua"/>
          <w:szCs w:val="24"/>
          <w:lang w:bidi="ar-SA"/>
        </w:rPr>
        <w:t xml:space="preserve">regarding your </w:t>
      </w:r>
      <w:r w:rsidR="00DC4A6E">
        <w:rPr>
          <w:rFonts w:ascii="Book Antiqua" w:hAnsi="Book Antiqua"/>
          <w:szCs w:val="24"/>
          <w:lang w:bidi="ar-SA"/>
        </w:rPr>
        <w:t>unapproved leave from your supervisor.</w:t>
      </w:r>
    </w:p>
    <w:p w:rsidR="00C00A7A" w:rsidRDefault="00C00A7A" w:rsidP="002B7242">
      <w:pPr>
        <w:jc w:val="both"/>
        <w:rPr>
          <w:rFonts w:ascii="Book Antiqua" w:hAnsi="Book Antiqua"/>
          <w:szCs w:val="24"/>
          <w:lang w:bidi="ar-SA"/>
        </w:rPr>
      </w:pPr>
      <w:r w:rsidRPr="00C00A7A">
        <w:rPr>
          <w:rFonts w:ascii="Book Antiqua" w:hAnsi="Book Antiqua"/>
          <w:szCs w:val="24"/>
          <w:lang w:bidi="ar-SA"/>
        </w:rPr>
        <w:t>It has come to our attention that you were absent from work on Tuesday, March 18, 2024, without prior approval from your supervisor and without notifying the leave group. Furthermore, you did not respond to calls from your supervisor. This unauthorized absence is a violation of the company's SOPs.</w:t>
      </w:r>
    </w:p>
    <w:p w:rsidR="00DC4A6E" w:rsidRDefault="002E2CE9" w:rsidP="002B7242">
      <w:pPr>
        <w:jc w:val="both"/>
        <w:rPr>
          <w:rFonts w:ascii="Book Antiqua" w:hAnsi="Book Antiqua"/>
          <w:szCs w:val="24"/>
          <w:lang w:bidi="ar-SA"/>
        </w:rPr>
      </w:pPr>
      <w:r w:rsidRPr="00EE3624">
        <w:rPr>
          <w:rFonts w:ascii="Book Antiqua" w:hAnsi="Book Antiqua"/>
          <w:szCs w:val="24"/>
          <w:lang w:bidi="ar-SA"/>
        </w:rPr>
        <w:t xml:space="preserve">You </w:t>
      </w:r>
      <w:proofErr w:type="gramStart"/>
      <w:r w:rsidRPr="00EE3624">
        <w:rPr>
          <w:rFonts w:ascii="Book Antiqua" w:hAnsi="Book Antiqua"/>
          <w:szCs w:val="24"/>
          <w:lang w:bidi="ar-SA"/>
        </w:rPr>
        <w:t>are hereby requested</w:t>
      </w:r>
      <w:proofErr w:type="gramEnd"/>
      <w:r w:rsidRPr="00EE3624">
        <w:rPr>
          <w:rFonts w:ascii="Book Antiqua" w:hAnsi="Book Antiqua"/>
          <w:szCs w:val="24"/>
          <w:lang w:bidi="ar-SA"/>
        </w:rPr>
        <w:t xml:space="preserve"> to provide an explanation within 24 hours of receiving this letter, detailing why disciplinary action should not be taken against you for this negligence.</w:t>
      </w:r>
    </w:p>
    <w:p w:rsidR="00E855DC" w:rsidRPr="00E855DC" w:rsidRDefault="00E855DC" w:rsidP="002B7242">
      <w:pPr>
        <w:jc w:val="both"/>
        <w:rPr>
          <w:rFonts w:ascii="Book Antiqua" w:hAnsi="Book Antiqua"/>
          <w:sz w:val="12"/>
          <w:szCs w:val="24"/>
          <w:lang w:bidi="ar-SA"/>
        </w:rPr>
      </w:pPr>
    </w:p>
    <w:p w:rsidR="002B7242" w:rsidRPr="00EE3624" w:rsidRDefault="002B7242" w:rsidP="002B7242">
      <w:pPr>
        <w:jc w:val="both"/>
        <w:rPr>
          <w:rFonts w:ascii="Book Antiqua" w:hAnsi="Book Antiqua"/>
          <w:szCs w:val="24"/>
          <w:lang w:bidi="ar-SA"/>
        </w:rPr>
      </w:pPr>
      <w:r w:rsidRPr="00EE3624">
        <w:rPr>
          <w:rFonts w:ascii="Book Antiqua" w:hAnsi="Book Antiqua"/>
          <w:szCs w:val="24"/>
          <w:lang w:bidi="ar-SA"/>
        </w:rPr>
        <w:t>Please be aware that if a satisfactory response is not received within the stipulated time, the management will proceed with the assumption that you have no plausible explanation to offer in your defense.</w:t>
      </w:r>
    </w:p>
    <w:p w:rsidR="009A4A7A" w:rsidRPr="00EE3624" w:rsidRDefault="009A4A7A" w:rsidP="009A4A7A">
      <w:pPr>
        <w:jc w:val="both"/>
        <w:rPr>
          <w:rFonts w:ascii="Book Antiqua" w:hAnsi="Book Antiqua"/>
          <w:sz w:val="2"/>
          <w:szCs w:val="24"/>
          <w:lang w:bidi="ar-SA"/>
        </w:rPr>
      </w:pPr>
    </w:p>
    <w:p w:rsidR="00960747" w:rsidRPr="00EE3624" w:rsidRDefault="00960747" w:rsidP="009A4A7A">
      <w:pPr>
        <w:jc w:val="both"/>
        <w:rPr>
          <w:rFonts w:ascii="Book Antiqua" w:hAnsi="Book Antiqua"/>
          <w:sz w:val="2"/>
          <w:szCs w:val="24"/>
          <w:lang w:bidi="ar-SA"/>
        </w:rPr>
      </w:pPr>
    </w:p>
    <w:p w:rsidR="00960747" w:rsidRPr="00960747" w:rsidRDefault="00960747" w:rsidP="009A4A7A">
      <w:pPr>
        <w:jc w:val="both"/>
        <w:rPr>
          <w:rFonts w:ascii="Book Antiqua" w:hAnsi="Book Antiqua"/>
          <w:sz w:val="2"/>
          <w:szCs w:val="24"/>
          <w:lang w:bidi="ar-SA"/>
        </w:rPr>
      </w:pPr>
    </w:p>
    <w:p w:rsidR="009A4A7A" w:rsidRPr="00EE3624" w:rsidRDefault="009A4A7A" w:rsidP="009A4A7A">
      <w:pPr>
        <w:rPr>
          <w:rFonts w:ascii="Book Antiqua" w:hAnsi="Book Antiqua"/>
          <w:szCs w:val="24"/>
          <w:lang w:bidi="ar-SA"/>
        </w:rPr>
      </w:pPr>
      <w:r w:rsidRPr="00EE3624">
        <w:rPr>
          <w:rFonts w:ascii="Book Antiqua" w:hAnsi="Book Antiqua"/>
          <w:szCs w:val="24"/>
          <w:lang w:bidi="ar-SA"/>
        </w:rPr>
        <w:t>Regards,</w:t>
      </w:r>
    </w:p>
    <w:p w:rsidR="009A4A7A" w:rsidRDefault="009A4A7A" w:rsidP="009A4A7A">
      <w:pPr>
        <w:rPr>
          <w:rFonts w:ascii="Book Antiqua" w:hAnsi="Book Antiqua"/>
          <w:sz w:val="12"/>
          <w:szCs w:val="24"/>
          <w:lang w:bidi="ar-SA"/>
        </w:rPr>
      </w:pPr>
    </w:p>
    <w:p w:rsidR="00EE3624" w:rsidRPr="00EE3624" w:rsidRDefault="00EE3624" w:rsidP="009A4A7A">
      <w:pPr>
        <w:rPr>
          <w:rFonts w:ascii="Book Antiqua" w:hAnsi="Book Antiqua"/>
          <w:sz w:val="12"/>
          <w:szCs w:val="24"/>
          <w:lang w:bidi="ar-SA"/>
        </w:rPr>
      </w:pPr>
      <w:bookmarkStart w:id="0" w:name="_GoBack"/>
    </w:p>
    <w:p w:rsidR="008B5C66" w:rsidRDefault="008B5C66" w:rsidP="008B5C66">
      <w:pPr>
        <w:pStyle w:val="NoSpacing"/>
        <w:rPr>
          <w:rFonts w:ascii="Book Antiqua" w:hAnsi="Book Antiqua"/>
          <w:szCs w:val="24"/>
          <w:lang w:bidi="ar-SA"/>
        </w:rPr>
      </w:pPr>
    </w:p>
    <w:p w:rsidR="008B5C66" w:rsidRPr="009923C6" w:rsidRDefault="008B5C66" w:rsidP="008B5C66">
      <w:pPr>
        <w:pStyle w:val="NoSpacing"/>
        <w:rPr>
          <w:rFonts w:ascii="Book Antiqua" w:hAnsi="Book Antiqua"/>
        </w:rPr>
      </w:pPr>
      <w:r w:rsidRPr="009923C6">
        <w:rPr>
          <w:rFonts w:ascii="Book Antiqua" w:hAnsi="Book Antiqua"/>
        </w:rPr>
        <w:t>____________________</w:t>
      </w:r>
    </w:p>
    <w:p w:rsidR="008B5C66" w:rsidRPr="009923C6" w:rsidRDefault="008B5C66" w:rsidP="008B5C66">
      <w:pPr>
        <w:pStyle w:val="NoSpacing"/>
        <w:rPr>
          <w:rFonts w:ascii="Book Antiqua" w:hAnsi="Book Antiqua"/>
        </w:rPr>
      </w:pPr>
      <w:r w:rsidRPr="009923C6">
        <w:rPr>
          <w:rFonts w:ascii="Book Antiqua" w:hAnsi="Book Antiqua"/>
        </w:rPr>
        <w:t>HR Department</w:t>
      </w:r>
    </w:p>
    <w:p w:rsidR="008B5C66" w:rsidRPr="009923C6" w:rsidRDefault="008B5C66" w:rsidP="008B5C66">
      <w:pPr>
        <w:pStyle w:val="NoSpacing"/>
        <w:rPr>
          <w:rFonts w:ascii="Book Antiqua" w:hAnsi="Book Antiqua"/>
        </w:rPr>
      </w:pPr>
      <w:r w:rsidRPr="009923C6">
        <w:rPr>
          <w:rFonts w:ascii="Book Antiqua" w:hAnsi="Book Antiqua"/>
        </w:rPr>
        <w:t>CHIP Training &amp; Consulting</w:t>
      </w:r>
    </w:p>
    <w:bookmarkEnd w:id="0"/>
    <w:p w:rsidR="007E5540" w:rsidRPr="00EE3624" w:rsidRDefault="007E5540" w:rsidP="00960747">
      <w:pPr>
        <w:pStyle w:val="NoSpacing"/>
        <w:rPr>
          <w:rFonts w:ascii="Book Antiqua" w:hAnsi="Book Antiqua"/>
          <w:szCs w:val="24"/>
          <w:lang w:bidi="ar-SA"/>
        </w:rPr>
      </w:pPr>
    </w:p>
    <w:sectPr w:rsidR="007E5540" w:rsidRPr="00EE3624" w:rsidSect="00381629">
      <w:headerReference w:type="default" r:id="rId6"/>
      <w:pgSz w:w="12240" w:h="15840"/>
      <w:pgMar w:top="1485"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7C" w:rsidRDefault="00757F7C" w:rsidP="002B7242">
      <w:pPr>
        <w:spacing w:after="0" w:line="240" w:lineRule="auto"/>
      </w:pPr>
      <w:r>
        <w:separator/>
      </w:r>
    </w:p>
  </w:endnote>
  <w:endnote w:type="continuationSeparator" w:id="0">
    <w:p w:rsidR="00757F7C" w:rsidRDefault="00757F7C" w:rsidP="002B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7C" w:rsidRDefault="00757F7C" w:rsidP="002B7242">
      <w:pPr>
        <w:spacing w:after="0" w:line="240" w:lineRule="auto"/>
      </w:pPr>
      <w:r>
        <w:separator/>
      </w:r>
    </w:p>
  </w:footnote>
  <w:footnote w:type="continuationSeparator" w:id="0">
    <w:p w:rsidR="00757F7C" w:rsidRDefault="00757F7C" w:rsidP="002B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F3" w:rsidRDefault="00757F7C" w:rsidP="00295A8B">
    <w:pPr>
      <w:pStyle w:val="Header"/>
      <w:jc w:val="center"/>
      <w:rPr>
        <w:rFonts w:ascii="Book Antiqua" w:hAnsi="Book Antiqua" w:cs="Helvetica"/>
        <w:i/>
        <w:iCs/>
        <w:color w:val="222222"/>
        <w:sz w:val="18"/>
        <w:szCs w:val="18"/>
      </w:rPr>
    </w:pPr>
  </w:p>
  <w:p w:rsidR="002557F3" w:rsidRDefault="00757F7C" w:rsidP="00295A8B">
    <w:pPr>
      <w:pStyle w:val="Header"/>
      <w:jc w:val="center"/>
      <w:rPr>
        <w:rFonts w:ascii="Book Antiqua" w:hAnsi="Book Antiqua" w:cs="Helvetica"/>
        <w:i/>
        <w:iCs/>
        <w:color w:val="222222"/>
        <w:sz w:val="18"/>
        <w:szCs w:val="18"/>
      </w:rPr>
    </w:pPr>
  </w:p>
  <w:p w:rsidR="00295A8B" w:rsidRDefault="00794DC2" w:rsidP="00C00A7A">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[CTC–HR&amp;OPS–Staff Matters– F-7.2-d-026– IF/SF</w:t>
    </w:r>
    <w:r w:rsidR="002B7242">
      <w:rPr>
        <w:rFonts w:ascii="Book Antiqua" w:hAnsi="Book Antiqua" w:cs="Helvetica"/>
        <w:i/>
        <w:iCs/>
        <w:color w:val="222222"/>
        <w:sz w:val="18"/>
        <w:szCs w:val="18"/>
      </w:rPr>
      <w:t>/</w:t>
    </w:r>
    <w:r w:rsidR="00C00A7A">
      <w:rPr>
        <w:rFonts w:ascii="Book Antiqua" w:hAnsi="Book Antiqua" w:cs="Helvetica"/>
        <w:i/>
        <w:iCs/>
        <w:color w:val="222222"/>
        <w:sz w:val="18"/>
        <w:szCs w:val="18"/>
      </w:rPr>
      <w:t>HQ</w:t>
    </w:r>
    <w:r>
      <w:rPr>
        <w:rFonts w:ascii="Book Antiqua" w:hAnsi="Book Antiqua" w:cs="Helvetica"/>
        <w:i/>
        <w:iCs/>
        <w:color w:val="222222"/>
        <w:sz w:val="18"/>
        <w:szCs w:val="18"/>
      </w:rPr>
      <w:t>]</w:t>
    </w:r>
  </w:p>
  <w:p w:rsidR="0095172D" w:rsidRPr="00295A8B" w:rsidRDefault="00794DC2" w:rsidP="00C00A7A">
    <w:pPr>
      <w:pStyle w:val="Header"/>
      <w:jc w:val="center"/>
    </w:pPr>
    <w:r>
      <w:rPr>
        <w:rFonts w:ascii="Book Antiqua" w:hAnsi="Book Antiqua" w:cs="Helvetica"/>
        <w:i/>
        <w:iCs/>
        <w:color w:val="222222"/>
        <w:sz w:val="18"/>
        <w:szCs w:val="18"/>
      </w:rPr>
      <w:t>[Explanation Letter–</w:t>
    </w:r>
    <w:r w:rsidR="00C00A7A">
      <w:rPr>
        <w:rFonts w:ascii="Book Antiqua" w:hAnsi="Book Antiqua" w:cs="Helvetica"/>
        <w:i/>
        <w:iCs/>
        <w:color w:val="222222"/>
        <w:sz w:val="18"/>
        <w:szCs w:val="18"/>
      </w:rPr>
      <w:t>March_2025</w:t>
    </w:r>
    <w:r>
      <w:rPr>
        <w:rFonts w:ascii="Book Antiqua" w:hAnsi="Book Antiqua" w:cs="Helvetica"/>
        <w:i/>
        <w:iCs/>
        <w:color w:val="222222"/>
        <w:sz w:val="18"/>
        <w:szCs w:val="18"/>
      </w:rPr>
      <w:t>]</w:t>
    </w:r>
  </w:p>
  <w:p w:rsidR="00C00A7A" w:rsidRDefault="00C00A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7A"/>
    <w:rsid w:val="00077EC5"/>
    <w:rsid w:val="00101FF4"/>
    <w:rsid w:val="001D06A5"/>
    <w:rsid w:val="0021325B"/>
    <w:rsid w:val="00223A65"/>
    <w:rsid w:val="002B7242"/>
    <w:rsid w:val="002E2CE9"/>
    <w:rsid w:val="004D75AB"/>
    <w:rsid w:val="00501F03"/>
    <w:rsid w:val="006A1BB8"/>
    <w:rsid w:val="00754A51"/>
    <w:rsid w:val="00757F7C"/>
    <w:rsid w:val="00794DC2"/>
    <w:rsid w:val="007E5540"/>
    <w:rsid w:val="008B5C66"/>
    <w:rsid w:val="00960747"/>
    <w:rsid w:val="009A4A7A"/>
    <w:rsid w:val="00AD11EC"/>
    <w:rsid w:val="00B220F1"/>
    <w:rsid w:val="00C00A7A"/>
    <w:rsid w:val="00C61558"/>
    <w:rsid w:val="00C8450A"/>
    <w:rsid w:val="00D02AAA"/>
    <w:rsid w:val="00D12366"/>
    <w:rsid w:val="00DC4A6E"/>
    <w:rsid w:val="00E10627"/>
    <w:rsid w:val="00E855DC"/>
    <w:rsid w:val="00E97311"/>
    <w:rsid w:val="00EE24C1"/>
    <w:rsid w:val="00EE3624"/>
    <w:rsid w:val="00F41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B876C"/>
  <w15:chartTrackingRefBased/>
  <w15:docId w15:val="{C8107749-D719-4E0D-B626-9322BD93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7A"/>
    <w:rPr>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A7A"/>
    <w:rPr>
      <w:lang w:bidi="ur-PK"/>
    </w:rPr>
  </w:style>
  <w:style w:type="paragraph" w:styleId="NoSpacing">
    <w:name w:val="No Spacing"/>
    <w:uiPriority w:val="1"/>
    <w:qFormat/>
    <w:rsid w:val="009A4A7A"/>
    <w:pPr>
      <w:spacing w:after="0" w:line="240" w:lineRule="auto"/>
    </w:pPr>
    <w:rPr>
      <w:lang w:bidi="ur-PK"/>
    </w:rPr>
  </w:style>
  <w:style w:type="paragraph" w:styleId="Footer">
    <w:name w:val="footer"/>
    <w:basedOn w:val="Normal"/>
    <w:link w:val="FooterChar"/>
    <w:uiPriority w:val="99"/>
    <w:unhideWhenUsed/>
    <w:rsid w:val="002B7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242"/>
    <w:rPr>
      <w:lang w:bidi="ur-PK"/>
    </w:rPr>
  </w:style>
  <w:style w:type="paragraph" w:styleId="BalloonText">
    <w:name w:val="Balloon Text"/>
    <w:basedOn w:val="Normal"/>
    <w:link w:val="BalloonTextChar"/>
    <w:uiPriority w:val="99"/>
    <w:semiHidden/>
    <w:unhideWhenUsed/>
    <w:rsid w:val="00EE3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624"/>
    <w:rPr>
      <w:rFonts w:ascii="Segoe UI" w:hAnsi="Segoe UI" w:cs="Segoe UI"/>
      <w:sz w:val="18"/>
      <w:szCs w:val="1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46023">
      <w:bodyDiv w:val="1"/>
      <w:marLeft w:val="0"/>
      <w:marRight w:val="0"/>
      <w:marTop w:val="0"/>
      <w:marBottom w:val="0"/>
      <w:divBdr>
        <w:top w:val="none" w:sz="0" w:space="0" w:color="auto"/>
        <w:left w:val="none" w:sz="0" w:space="0" w:color="auto"/>
        <w:bottom w:val="none" w:sz="0" w:space="0" w:color="auto"/>
        <w:right w:val="none" w:sz="0" w:space="0" w:color="auto"/>
      </w:divBdr>
    </w:div>
    <w:div w:id="708990946">
      <w:bodyDiv w:val="1"/>
      <w:marLeft w:val="0"/>
      <w:marRight w:val="0"/>
      <w:marTop w:val="0"/>
      <w:marBottom w:val="0"/>
      <w:divBdr>
        <w:top w:val="none" w:sz="0" w:space="0" w:color="auto"/>
        <w:left w:val="none" w:sz="0" w:space="0" w:color="auto"/>
        <w:bottom w:val="none" w:sz="0" w:space="0" w:color="auto"/>
        <w:right w:val="none" w:sz="0" w:space="0" w:color="auto"/>
      </w:divBdr>
    </w:div>
    <w:div w:id="1717655894">
      <w:bodyDiv w:val="1"/>
      <w:marLeft w:val="0"/>
      <w:marRight w:val="0"/>
      <w:marTop w:val="0"/>
      <w:marBottom w:val="0"/>
      <w:divBdr>
        <w:top w:val="none" w:sz="0" w:space="0" w:color="auto"/>
        <w:left w:val="none" w:sz="0" w:space="0" w:color="auto"/>
        <w:bottom w:val="none" w:sz="0" w:space="0" w:color="auto"/>
        <w:right w:val="none" w:sz="0" w:space="0" w:color="auto"/>
      </w:divBdr>
    </w:div>
    <w:div w:id="20258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874</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3</cp:revision>
  <cp:lastPrinted>2025-03-24T09:28:00Z</cp:lastPrinted>
  <dcterms:created xsi:type="dcterms:W3CDTF">2025-03-24T09:25:00Z</dcterms:created>
  <dcterms:modified xsi:type="dcterms:W3CDTF">2025-03-24T09:28:00Z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823977146b870a1544c39e6e30fb1342cdec682a80c4a245d4cdb59e84e0eb22</vt:lpwstr>
  </property>
</Properties>
</file>