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244" w:rsidRDefault="00727244" w:rsidP="00727244">
      <w:r>
        <w:t xml:space="preserve">Dear Dr. </w:t>
      </w:r>
      <w:proofErr w:type="spellStart"/>
      <w:r>
        <w:t>Naveed</w:t>
      </w:r>
      <w:proofErr w:type="spellEnd"/>
      <w:r>
        <w:t xml:space="preserve"> and Dr. </w:t>
      </w:r>
      <w:proofErr w:type="spellStart"/>
      <w:r>
        <w:t>Saifullah</w:t>
      </w:r>
      <w:proofErr w:type="spellEnd"/>
      <w:r>
        <w:t>,</w:t>
      </w:r>
    </w:p>
    <w:p w:rsidR="00727244" w:rsidRDefault="00727244" w:rsidP="00727244"/>
    <w:p w:rsidR="00727244" w:rsidRDefault="00727244" w:rsidP="00727244">
      <w:r>
        <w:t xml:space="preserve">This is to bring into your consideration that we visited UC </w:t>
      </w:r>
      <w:proofErr w:type="spellStart"/>
      <w:r>
        <w:t>Shahi</w:t>
      </w:r>
      <w:proofErr w:type="spellEnd"/>
      <w:r>
        <w:t xml:space="preserve"> </w:t>
      </w:r>
      <w:proofErr w:type="spellStart"/>
      <w:r>
        <w:t>Bala</w:t>
      </w:r>
      <w:proofErr w:type="spellEnd"/>
      <w:r>
        <w:t xml:space="preserve"> today to investigate the complaint </w:t>
      </w:r>
      <w:proofErr w:type="gramStart"/>
      <w:r>
        <w:t>lodged .</w:t>
      </w:r>
      <w:proofErr w:type="gramEnd"/>
      <w:r>
        <w:t xml:space="preserve"> Further we investigated and no harassment related issues were found. We also came to know that no rent is been taken from the staff at the UC, in fact the rent was willingly &amp; wholly paid by the UPEC chairman UC </w:t>
      </w:r>
      <w:proofErr w:type="spellStart"/>
      <w:r>
        <w:t>Shahi</w:t>
      </w:r>
      <w:proofErr w:type="spellEnd"/>
      <w:r>
        <w:t xml:space="preserve"> </w:t>
      </w:r>
      <w:proofErr w:type="spellStart"/>
      <w:r>
        <w:t>Bala</w:t>
      </w:r>
      <w:proofErr w:type="spellEnd"/>
      <w:r>
        <w:t xml:space="preserve"> in order to facilitate his staff at the UC (written statement of UPEC Chairman attached as Annexure). We investigated 15 female staff at the UC and found that all the allegations were baseless, written statements from the females were collected (Annexures can be provided upon request). To continue further the complaint was lodged by a female named Ms. Ayesha but we could not find any female under this name. The UPEC Chairman Dr. Mir </w:t>
      </w:r>
      <w:proofErr w:type="spellStart"/>
      <w:r>
        <w:t>Karim</w:t>
      </w:r>
      <w:proofErr w:type="spellEnd"/>
      <w:r>
        <w:t xml:space="preserve"> Shah also mentioned that the performance of UCPO and UCDO was up to the par and all the staff at the UC </w:t>
      </w:r>
      <w:proofErr w:type="gramStart"/>
      <w:r>
        <w:t>were</w:t>
      </w:r>
      <w:proofErr w:type="gramEnd"/>
      <w:r>
        <w:t xml:space="preserve"> striving hard to accomplish the desired goals. All the female staff in their written statements mentioned that there were no issues at the UC and that everyone goes an extra mile in order to maintain a one team approach. Therefore we request the closure of this </w:t>
      </w:r>
      <w:proofErr w:type="gramStart"/>
      <w:r>
        <w:t>case .</w:t>
      </w:r>
      <w:proofErr w:type="gramEnd"/>
      <w:r>
        <w:t xml:space="preserve"> </w:t>
      </w:r>
      <w:proofErr w:type="gramStart"/>
      <w:r>
        <w:t>we</w:t>
      </w:r>
      <w:proofErr w:type="gramEnd"/>
      <w:r>
        <w:t xml:space="preserve"> don’t have any further recommendations in this regard. </w:t>
      </w:r>
    </w:p>
    <w:p w:rsidR="00727244" w:rsidRDefault="00727244" w:rsidP="00727244"/>
    <w:p w:rsidR="00727244" w:rsidRDefault="00727244" w:rsidP="00727244">
      <w:pPr>
        <w:rPr>
          <w:sz w:val="24"/>
          <w:szCs w:val="24"/>
        </w:rPr>
      </w:pPr>
      <w:r>
        <w:rPr>
          <w:sz w:val="24"/>
          <w:szCs w:val="24"/>
        </w:rPr>
        <w:t xml:space="preserve">Syed </w:t>
      </w:r>
      <w:proofErr w:type="spellStart"/>
      <w:r>
        <w:rPr>
          <w:sz w:val="24"/>
          <w:szCs w:val="24"/>
        </w:rPr>
        <w:t>Ishtiaq</w:t>
      </w:r>
      <w:proofErr w:type="spellEnd"/>
      <w:r>
        <w:rPr>
          <w:sz w:val="24"/>
          <w:szCs w:val="24"/>
        </w:rPr>
        <w:t xml:space="preserve"> </w:t>
      </w:r>
      <w:proofErr w:type="spellStart"/>
      <w:r>
        <w:rPr>
          <w:sz w:val="24"/>
          <w:szCs w:val="24"/>
        </w:rPr>
        <w:t>Hussain</w:t>
      </w:r>
      <w:proofErr w:type="spellEnd"/>
    </w:p>
    <w:p w:rsidR="00727244" w:rsidRDefault="00727244" w:rsidP="00727244">
      <w:pPr>
        <w:rPr>
          <w:rFonts w:ascii="Times New Roman" w:hAnsi="Times New Roman" w:cs="Times New Roman"/>
          <w:sz w:val="24"/>
          <w:szCs w:val="24"/>
        </w:rPr>
      </w:pPr>
      <w:r>
        <w:rPr>
          <w:rFonts w:ascii="Times New Roman" w:hAnsi="Times New Roman" w:cs="Times New Roman"/>
          <w:sz w:val="24"/>
          <w:szCs w:val="24"/>
        </w:rPr>
        <w:t>Chip Training and Consulting</w:t>
      </w:r>
      <w:r>
        <w:rPr>
          <w:rFonts w:ascii="Book Antiqua" w:hAnsi="Book Antiqua"/>
          <w:b/>
          <w:bCs/>
          <w:color w:val="002060"/>
          <w:sz w:val="20"/>
          <w:szCs w:val="20"/>
        </w:rPr>
        <w:t xml:space="preserve"> </w:t>
      </w:r>
    </w:p>
    <w:p w:rsidR="00727244" w:rsidRDefault="00727244" w:rsidP="00727244">
      <w:pPr>
        <w:rPr>
          <w:rFonts w:ascii="Times New Roman" w:hAnsi="Times New Roman" w:cs="Times New Roman"/>
          <w:sz w:val="24"/>
          <w:szCs w:val="24"/>
        </w:rPr>
      </w:pPr>
      <w:r>
        <w:rPr>
          <w:rFonts w:ascii="Book Antiqua" w:hAnsi="Book Antiqua"/>
          <w:b/>
          <w:bCs/>
          <w:color w:val="002060"/>
          <w:sz w:val="20"/>
          <w:szCs w:val="20"/>
        </w:rPr>
        <w:t>Regional Coordinator - KP</w:t>
      </w:r>
    </w:p>
    <w:p w:rsidR="00727244" w:rsidRDefault="00727244" w:rsidP="00727244">
      <w:pPr>
        <w:rPr>
          <w:rFonts w:ascii="Times New Roman" w:hAnsi="Times New Roman" w:cs="Times New Roman"/>
          <w:sz w:val="24"/>
          <w:szCs w:val="24"/>
        </w:rPr>
      </w:pPr>
      <w:r>
        <w:rPr>
          <w:rFonts w:ascii="Book Antiqua" w:hAnsi="Book Antiqua"/>
          <w:color w:val="002060"/>
          <w:sz w:val="16"/>
          <w:szCs w:val="16"/>
        </w:rPr>
        <w:t>CHIP Training &amp; Consulting Pvt. Ltd</w:t>
      </w:r>
    </w:p>
    <w:p w:rsidR="00727244" w:rsidRDefault="00727244" w:rsidP="00727244">
      <w:pPr>
        <w:rPr>
          <w:rFonts w:ascii="Times New Roman" w:hAnsi="Times New Roman" w:cs="Times New Roman"/>
          <w:sz w:val="24"/>
          <w:szCs w:val="24"/>
        </w:rPr>
      </w:pPr>
      <w:r>
        <w:rPr>
          <w:rFonts w:ascii="Book Antiqua" w:hAnsi="Book Antiqua"/>
          <w:color w:val="002060"/>
          <w:sz w:val="16"/>
          <w:szCs w:val="16"/>
        </w:rPr>
        <w:t xml:space="preserve">Peshawar | </w:t>
      </w:r>
      <w:hyperlink r:id="rId5" w:history="1">
        <w:r>
          <w:rPr>
            <w:rStyle w:val="Hyperlink"/>
            <w:rFonts w:ascii="Book Antiqua" w:hAnsi="Book Antiqua"/>
            <w:color w:val="0563C1"/>
            <w:sz w:val="16"/>
            <w:szCs w:val="16"/>
          </w:rPr>
          <w:t>www.ctc.org.pk</w:t>
        </w:r>
      </w:hyperlink>
    </w:p>
    <w:p w:rsidR="00727244" w:rsidRDefault="00727244" w:rsidP="00727244">
      <w:pPr>
        <w:rPr>
          <w:rFonts w:ascii="Times New Roman" w:hAnsi="Times New Roman" w:cs="Times New Roman"/>
          <w:sz w:val="24"/>
          <w:szCs w:val="24"/>
        </w:rPr>
      </w:pPr>
      <w:r>
        <w:rPr>
          <w:rFonts w:ascii="Book Antiqua" w:hAnsi="Book Antiqua"/>
          <w:color w:val="002060"/>
          <w:sz w:val="16"/>
          <w:szCs w:val="16"/>
        </w:rPr>
        <w:t>Contact</w:t>
      </w:r>
      <w:proofErr w:type="gramStart"/>
      <w:r>
        <w:rPr>
          <w:rFonts w:ascii="Book Antiqua" w:hAnsi="Book Antiqua"/>
          <w:color w:val="002060"/>
          <w:sz w:val="16"/>
          <w:szCs w:val="16"/>
        </w:rPr>
        <w:t>:0349</w:t>
      </w:r>
      <w:proofErr w:type="gramEnd"/>
      <w:r>
        <w:rPr>
          <w:rFonts w:ascii="Book Antiqua" w:hAnsi="Book Antiqua"/>
          <w:color w:val="002060"/>
          <w:sz w:val="16"/>
          <w:szCs w:val="16"/>
        </w:rPr>
        <w:t>-7760730</w:t>
      </w:r>
    </w:p>
    <w:p w:rsidR="00727244" w:rsidRDefault="00727244" w:rsidP="00727244"/>
    <w:p w:rsidR="00281033" w:rsidRDefault="00727244">
      <w:bookmarkStart w:id="0" w:name="_GoBack"/>
      <w:bookmarkEnd w:id="0"/>
    </w:p>
    <w:sectPr w:rsidR="00281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244"/>
    <w:rsid w:val="00454F87"/>
    <w:rsid w:val="00493462"/>
    <w:rsid w:val="0072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24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72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24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72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62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tc.org.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2022-07-19T09:16:00Z</dcterms:created>
  <dcterms:modified xsi:type="dcterms:W3CDTF">2022-07-19T09:17:00Z</dcterms:modified>
</cp:coreProperties>
</file>