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C5A" w:rsidRDefault="00D63C5A" w:rsidP="00777A6D">
      <w:r>
        <w:rPr>
          <w:noProof/>
        </w:rPr>
        <w:drawing>
          <wp:inline distT="0" distB="0" distL="0" distR="0" wp14:anchorId="26F6B566" wp14:editId="625C3853">
            <wp:extent cx="1117600" cy="1152525"/>
            <wp:effectExtent l="0" t="0" r="6350" b="952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extLst>
                        <a:ext uri="{28A0092B-C50C-407E-A947-70E740481C1C}">
                          <a14:useLocalDpi xmlns:a14="http://schemas.microsoft.com/office/drawing/2010/main" val="0"/>
                        </a:ext>
                      </a:extLst>
                    </a:blip>
                    <a:stretch>
                      <a:fillRect/>
                    </a:stretch>
                  </pic:blipFill>
                  <pic:spPr>
                    <a:xfrm>
                      <a:off x="0" y="0"/>
                      <a:ext cx="1117600" cy="1152525"/>
                    </a:xfrm>
                    <a:prstGeom prst="rect">
                      <a:avLst/>
                    </a:prstGeom>
                  </pic:spPr>
                </pic:pic>
              </a:graphicData>
            </a:graphic>
          </wp:inline>
        </w:drawing>
      </w:r>
    </w:p>
    <w:p w:rsidR="00D63C5A" w:rsidRDefault="00D63C5A" w:rsidP="00777A6D"/>
    <w:p w:rsidR="00777A6D" w:rsidRDefault="00777A6D" w:rsidP="00777A6D">
      <w:bookmarkStart w:id="0" w:name="_GoBack"/>
      <w:bookmarkEnd w:id="0"/>
      <w:r>
        <w:t xml:space="preserve">Dear </w:t>
      </w:r>
      <w:proofErr w:type="spellStart"/>
      <w:r>
        <w:t>Asma</w:t>
      </w:r>
      <w:proofErr w:type="spellEnd"/>
      <w:r>
        <w:t xml:space="preserve"> </w:t>
      </w:r>
      <w:proofErr w:type="spellStart"/>
      <w:r>
        <w:t>Abid</w:t>
      </w:r>
      <w:proofErr w:type="spellEnd"/>
      <w:r>
        <w:t>,</w:t>
      </w:r>
    </w:p>
    <w:p w:rsidR="00777A6D" w:rsidRDefault="00777A6D" w:rsidP="00777A6D"/>
    <w:p w:rsidR="00777A6D" w:rsidRDefault="00777A6D" w:rsidP="00777A6D">
      <w:r>
        <w:t>This refers to your complaint regarding Misuse of Authority against AS Nazo submitted to CTC on 10</w:t>
      </w:r>
      <w:r w:rsidRPr="00777A6D">
        <w:rPr>
          <w:vertAlign w:val="superscript"/>
        </w:rPr>
        <w:t>th</w:t>
      </w:r>
      <w:r>
        <w:t xml:space="preserve"> October, 2023.</w:t>
      </w:r>
    </w:p>
    <w:p w:rsidR="00777A6D" w:rsidRDefault="00777A6D" w:rsidP="00777A6D"/>
    <w:p w:rsidR="00777A6D" w:rsidRDefault="00777A6D" w:rsidP="00777A6D">
      <w:r>
        <w:t>Please note that despite repeated request, you are unable to share the details of the case and the related evidence with CTC. You are also not taking our calls and not cooperating in the investigation process.</w:t>
      </w:r>
    </w:p>
    <w:p w:rsidR="00777A6D" w:rsidRDefault="00777A6D" w:rsidP="00777A6D"/>
    <w:p w:rsidR="00777A6D" w:rsidRDefault="00777A6D" w:rsidP="00777A6D">
      <w:r>
        <w:t>You have been advised earlier that CTC cannot conduct investigation without your cooperation and hold the culprit accountable.</w:t>
      </w:r>
    </w:p>
    <w:p w:rsidR="00777A6D" w:rsidRDefault="00777A6D" w:rsidP="00777A6D"/>
    <w:p w:rsidR="00777A6D" w:rsidRDefault="00777A6D" w:rsidP="00777A6D">
      <w:r>
        <w:t>Therefore, you are again reminded through this letter to please cooperate with CTC in the investigation process in order to ensure that appropriate actions be taken against the alleged offender if he is found guilty of the commission of misconduct.</w:t>
      </w:r>
    </w:p>
    <w:p w:rsidR="00777A6D" w:rsidRDefault="00777A6D" w:rsidP="00777A6D"/>
    <w:p w:rsidR="00777A6D" w:rsidRDefault="00777A6D" w:rsidP="00D63C5A">
      <w:r>
        <w:t>It is needless to remind you that in absence of any direct evidence or any other incriminating material till 7</w:t>
      </w:r>
      <w:r w:rsidRPr="00777A6D">
        <w:rPr>
          <w:vertAlign w:val="superscript"/>
        </w:rPr>
        <w:t>th</w:t>
      </w:r>
      <w:r>
        <w:t xml:space="preserve"> </w:t>
      </w:r>
      <w:r w:rsidR="00D63C5A">
        <w:t>Nov</w:t>
      </w:r>
      <w:r>
        <w:t xml:space="preserve"> </w:t>
      </w:r>
      <w:proofErr w:type="gramStart"/>
      <w:r>
        <w:t>2023,</w:t>
      </w:r>
      <w:proofErr w:type="gramEnd"/>
      <w:r>
        <w:t xml:space="preserve"> we will not be able to proceed against the alleged offender.</w:t>
      </w:r>
    </w:p>
    <w:p w:rsidR="00777A6D" w:rsidRDefault="00777A6D" w:rsidP="00777A6D"/>
    <w:p w:rsidR="00F93E10" w:rsidRDefault="00777A6D" w:rsidP="00777A6D">
      <w:proofErr w:type="gramStart"/>
      <w:r>
        <w:t>Looking forward for your kind cooperation.</w:t>
      </w:r>
      <w:proofErr w:type="gramEnd"/>
    </w:p>
    <w:p w:rsidR="00D63C5A" w:rsidRDefault="00D63C5A" w:rsidP="00777A6D"/>
    <w:p w:rsidR="00D63C5A" w:rsidRPr="00D63C5A" w:rsidRDefault="00D63C5A" w:rsidP="00777A6D">
      <w:pPr>
        <w:rPr>
          <w:sz w:val="20"/>
          <w:szCs w:val="20"/>
        </w:rPr>
      </w:pPr>
    </w:p>
    <w:p w:rsidR="00D63C5A" w:rsidRDefault="00D63C5A" w:rsidP="00D63C5A">
      <w:pPr>
        <w:spacing w:after="150"/>
        <w:rPr>
          <w:rFonts w:ascii="Helvetica" w:eastAsia="Times New Roman" w:hAnsi="Helvetica"/>
          <w:b/>
          <w:bCs/>
          <w:color w:val="222222"/>
          <w:sz w:val="22"/>
          <w:szCs w:val="22"/>
        </w:rPr>
      </w:pPr>
      <w:r w:rsidRPr="00D63C5A">
        <w:rPr>
          <w:rFonts w:ascii="Book Antiqua" w:eastAsia="Times New Roman" w:hAnsi="Book Antiqua"/>
          <w:color w:val="000000"/>
          <w:sz w:val="22"/>
          <w:szCs w:val="22"/>
        </w:rPr>
        <w:t>Regards</w:t>
      </w:r>
      <w:r w:rsidRPr="00D63C5A">
        <w:rPr>
          <w:rFonts w:ascii="Book Antiqua" w:eastAsia="Times New Roman" w:hAnsi="Book Antiqua"/>
          <w:color w:val="000000"/>
          <w:sz w:val="22"/>
          <w:szCs w:val="22"/>
        </w:rPr>
        <w:br/>
      </w:r>
    </w:p>
    <w:p w:rsidR="00D63C5A" w:rsidRPr="00D63C5A" w:rsidRDefault="00D63C5A" w:rsidP="00D63C5A">
      <w:pPr>
        <w:spacing w:after="150"/>
        <w:rPr>
          <w:rFonts w:ascii="Helvetica" w:eastAsia="Times New Roman" w:hAnsi="Helvetica"/>
          <w:color w:val="222222"/>
          <w:sz w:val="16"/>
          <w:szCs w:val="16"/>
        </w:rPr>
      </w:pPr>
      <w:r>
        <w:rPr>
          <w:rFonts w:ascii="Book Antiqua" w:hAnsi="Book Antiqua"/>
          <w:b/>
          <w:bCs/>
          <w:noProof/>
          <w:color w:val="222222"/>
          <w:shd w:val="clear" w:color="auto" w:fill="FFFFFF"/>
        </w:rPr>
        <w:drawing>
          <wp:inline distT="0" distB="0" distL="0" distR="0" wp14:anchorId="3E9B94DD" wp14:editId="71AAAD79">
            <wp:extent cx="1714500" cy="942975"/>
            <wp:effectExtent l="0" t="0" r="0" b="9525"/>
            <wp:docPr id="2" name="Picture 2" descr="https://ptpp.chiporgpk.com/assets/resource/contract/saqib_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tpp.chiporgpk.com/assets/resource/contract/saqib_sig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14500" cy="942975"/>
                    </a:xfrm>
                    <a:prstGeom prst="rect">
                      <a:avLst/>
                    </a:prstGeom>
                    <a:noFill/>
                    <a:ln>
                      <a:noFill/>
                    </a:ln>
                  </pic:spPr>
                </pic:pic>
              </a:graphicData>
            </a:graphic>
          </wp:inline>
        </w:drawing>
      </w:r>
      <w:r w:rsidRPr="00D63C5A">
        <w:rPr>
          <w:rFonts w:ascii="Helvetica" w:eastAsia="Times New Roman" w:hAnsi="Helvetica"/>
          <w:b/>
          <w:bCs/>
          <w:color w:val="222222"/>
          <w:sz w:val="22"/>
          <w:szCs w:val="22"/>
        </w:rPr>
        <w:br/>
      </w:r>
      <w:r w:rsidRPr="00D63C5A">
        <w:rPr>
          <w:rFonts w:ascii="Book Antiqua" w:eastAsia="Times New Roman" w:hAnsi="Book Antiqua"/>
          <w:color w:val="000000"/>
          <w:sz w:val="22"/>
          <w:szCs w:val="22"/>
        </w:rPr>
        <w:t>HR Department</w:t>
      </w:r>
      <w:r w:rsidRPr="00D63C5A">
        <w:rPr>
          <w:rFonts w:ascii="Helvetica" w:eastAsia="Times New Roman" w:hAnsi="Helvetica"/>
          <w:color w:val="222222"/>
          <w:sz w:val="22"/>
          <w:szCs w:val="22"/>
        </w:rPr>
        <w:br/>
      </w:r>
      <w:r w:rsidRPr="00D63C5A">
        <w:rPr>
          <w:rFonts w:ascii="Book Antiqua" w:eastAsia="Times New Roman" w:hAnsi="Book Antiqua"/>
          <w:color w:val="000000"/>
          <w:sz w:val="22"/>
          <w:szCs w:val="22"/>
        </w:rPr>
        <w:t>CHIP Training &amp; Consulting</w:t>
      </w:r>
      <w:r w:rsidRPr="00D63C5A">
        <w:rPr>
          <w:rFonts w:ascii="Helvetica" w:eastAsia="Times New Roman" w:hAnsi="Helvetica"/>
          <w:color w:val="222222"/>
          <w:sz w:val="22"/>
          <w:szCs w:val="22"/>
        </w:rPr>
        <w:br/>
      </w:r>
    </w:p>
    <w:p w:rsidR="00D63C5A" w:rsidRPr="00D63C5A" w:rsidRDefault="00D63C5A" w:rsidP="00D63C5A">
      <w:pPr>
        <w:spacing w:after="150"/>
        <w:rPr>
          <w:rFonts w:ascii="Helvetica" w:eastAsia="Times New Roman" w:hAnsi="Helvetica"/>
          <w:color w:val="222222"/>
          <w:sz w:val="16"/>
          <w:szCs w:val="16"/>
        </w:rPr>
      </w:pPr>
      <w:proofErr w:type="gramStart"/>
      <w:r w:rsidRPr="00D63C5A">
        <w:rPr>
          <w:rFonts w:ascii="Book Antiqua" w:eastAsia="Times New Roman" w:hAnsi="Book Antiqua"/>
          <w:color w:val="222222"/>
          <w:sz w:val="22"/>
          <w:szCs w:val="22"/>
        </w:rPr>
        <w:t>CC;</w:t>
      </w:r>
      <w:r w:rsidRPr="00D63C5A">
        <w:rPr>
          <w:rFonts w:ascii="Book Antiqua" w:eastAsia="Times New Roman" w:hAnsi="Book Antiqua"/>
          <w:color w:val="222222"/>
          <w:sz w:val="22"/>
          <w:szCs w:val="22"/>
        </w:rPr>
        <w:br/>
        <w:t>          Personal File.</w:t>
      </w:r>
      <w:proofErr w:type="gramEnd"/>
      <w:r w:rsidRPr="00D63C5A">
        <w:rPr>
          <w:rFonts w:ascii="Book Antiqua" w:eastAsia="Times New Roman" w:hAnsi="Book Antiqua"/>
          <w:color w:val="222222"/>
          <w:sz w:val="22"/>
          <w:szCs w:val="22"/>
        </w:rPr>
        <w:t> </w:t>
      </w:r>
    </w:p>
    <w:p w:rsidR="00D63C5A" w:rsidRDefault="00D63C5A" w:rsidP="00777A6D"/>
    <w:p w:rsidR="00D63C5A" w:rsidRDefault="00D63C5A" w:rsidP="00777A6D">
      <w:r>
        <w:rPr>
          <w:noProof/>
        </w:rPr>
        <w:drawing>
          <wp:inline distT="0" distB="0" distL="0" distR="0" wp14:anchorId="66D6CF01" wp14:editId="59D04855">
            <wp:extent cx="5943600" cy="5613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561340"/>
                    </a:xfrm>
                    <a:prstGeom prst="rect">
                      <a:avLst/>
                    </a:prstGeom>
                  </pic:spPr>
                </pic:pic>
              </a:graphicData>
            </a:graphic>
          </wp:inline>
        </w:drawing>
      </w:r>
    </w:p>
    <w:sectPr w:rsidR="00D63C5A" w:rsidSect="00D63C5A">
      <w:pgSz w:w="12240" w:h="15840"/>
      <w:pgMar w:top="144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C49"/>
    <w:rsid w:val="003974E5"/>
    <w:rsid w:val="00413C49"/>
    <w:rsid w:val="00777A6D"/>
    <w:rsid w:val="00A2579E"/>
    <w:rsid w:val="00D63C5A"/>
    <w:rsid w:val="00F93E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C4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3C49"/>
    <w:rPr>
      <w:color w:val="0000FF"/>
      <w:u w:val="single"/>
    </w:rPr>
  </w:style>
  <w:style w:type="paragraph" w:styleId="BalloonText">
    <w:name w:val="Balloon Text"/>
    <w:basedOn w:val="Normal"/>
    <w:link w:val="BalloonTextChar"/>
    <w:uiPriority w:val="99"/>
    <w:semiHidden/>
    <w:unhideWhenUsed/>
    <w:rsid w:val="00D63C5A"/>
    <w:rPr>
      <w:rFonts w:ascii="Tahoma" w:hAnsi="Tahoma" w:cs="Tahoma"/>
      <w:sz w:val="16"/>
      <w:szCs w:val="16"/>
    </w:rPr>
  </w:style>
  <w:style w:type="character" w:customStyle="1" w:styleId="BalloonTextChar">
    <w:name w:val="Balloon Text Char"/>
    <w:basedOn w:val="DefaultParagraphFont"/>
    <w:link w:val="BalloonText"/>
    <w:uiPriority w:val="99"/>
    <w:semiHidden/>
    <w:rsid w:val="00D63C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C4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13C49"/>
    <w:rPr>
      <w:color w:val="0000FF"/>
      <w:u w:val="single"/>
    </w:rPr>
  </w:style>
  <w:style w:type="paragraph" w:styleId="BalloonText">
    <w:name w:val="Balloon Text"/>
    <w:basedOn w:val="Normal"/>
    <w:link w:val="BalloonTextChar"/>
    <w:uiPriority w:val="99"/>
    <w:semiHidden/>
    <w:unhideWhenUsed/>
    <w:rsid w:val="00D63C5A"/>
    <w:rPr>
      <w:rFonts w:ascii="Tahoma" w:hAnsi="Tahoma" w:cs="Tahoma"/>
      <w:sz w:val="16"/>
      <w:szCs w:val="16"/>
    </w:rPr>
  </w:style>
  <w:style w:type="character" w:customStyle="1" w:styleId="BalloonTextChar">
    <w:name w:val="Balloon Text Char"/>
    <w:basedOn w:val="DefaultParagraphFont"/>
    <w:link w:val="BalloonText"/>
    <w:uiPriority w:val="99"/>
    <w:semiHidden/>
    <w:rsid w:val="00D63C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0133">
      <w:bodyDiv w:val="1"/>
      <w:marLeft w:val="0"/>
      <w:marRight w:val="0"/>
      <w:marTop w:val="0"/>
      <w:marBottom w:val="0"/>
      <w:divBdr>
        <w:top w:val="none" w:sz="0" w:space="0" w:color="auto"/>
        <w:left w:val="none" w:sz="0" w:space="0" w:color="auto"/>
        <w:bottom w:val="none" w:sz="0" w:space="0" w:color="auto"/>
        <w:right w:val="none" w:sz="0" w:space="0" w:color="auto"/>
      </w:divBdr>
    </w:div>
    <w:div w:id="84679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ZS</cp:lastModifiedBy>
  <cp:revision>2</cp:revision>
  <cp:lastPrinted>2023-11-06T05:11:00Z</cp:lastPrinted>
  <dcterms:created xsi:type="dcterms:W3CDTF">2023-11-06T12:29:00Z</dcterms:created>
  <dcterms:modified xsi:type="dcterms:W3CDTF">2023-11-06T12:29:00Z</dcterms:modified>
</cp:coreProperties>
</file>