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24"/>
          <w:szCs w:val="24"/>
          <w:u w:val="single"/>
        </w:rPr>
      </w:pPr>
      <w:r>
        <w:rPr>
          <w:b/>
          <w:sz w:val="24"/>
          <w:szCs w:val="24"/>
          <w:u w:val="single"/>
        </w:rPr>
        <w:t xml:space="preserve">Failed </w:t>
      </w:r>
      <w:r>
        <w:rPr>
          <w:b/>
          <w:sz w:val="24"/>
          <w:szCs w:val="24"/>
          <w:u w:val="single"/>
        </w:rPr>
        <w:t>eLQAS</w:t>
      </w:r>
      <w:r>
        <w:rPr>
          <w:b/>
          <w:sz w:val="24"/>
          <w:szCs w:val="24"/>
          <w:u w:val="single"/>
        </w:rPr>
        <w:t xml:space="preserve"> </w:t>
      </w:r>
      <w:r>
        <w:rPr>
          <w:b/>
          <w:sz w:val="24"/>
          <w:szCs w:val="24"/>
          <w:u w:val="single"/>
        </w:rPr>
        <w:t>Investigation Report UC</w:t>
      </w:r>
      <w:r>
        <w:rPr>
          <w:b/>
          <w:sz w:val="24"/>
          <w:szCs w:val="24"/>
          <w:u w:val="single"/>
        </w:rPr>
        <w:t>-</w:t>
      </w:r>
      <w:r>
        <w:rPr>
          <w:b/>
          <w:sz w:val="24"/>
          <w:szCs w:val="24"/>
          <w:u w:val="single"/>
        </w:rPr>
        <w:t>6</w:t>
      </w:r>
      <w:r>
        <w:rPr>
          <w:b/>
          <w:sz w:val="24"/>
          <w:szCs w:val="24"/>
          <w:u w:val="single"/>
        </w:rPr>
        <w:t>9</w:t>
      </w:r>
      <w:r>
        <w:rPr>
          <w:b/>
          <w:sz w:val="24"/>
          <w:szCs w:val="24"/>
          <w:u w:val="single"/>
        </w:rPr>
        <w:t xml:space="preserve"> DGBT Lahore for NID</w:t>
      </w:r>
      <w:r>
        <w:rPr>
          <w:b/>
          <w:sz w:val="24"/>
          <w:szCs w:val="24"/>
          <w:u w:val="single"/>
        </w:rPr>
        <w:t>-4</w:t>
      </w:r>
      <w:r>
        <w:rPr>
          <w:b/>
          <w:sz w:val="24"/>
          <w:szCs w:val="24"/>
          <w:u w:val="single"/>
        </w:rPr>
        <w:t xml:space="preserve"> </w:t>
      </w:r>
      <w:r>
        <w:rPr>
          <w:b/>
          <w:sz w:val="24"/>
          <w:szCs w:val="24"/>
          <w:u w:val="single"/>
        </w:rPr>
        <w:t>December,</w:t>
      </w:r>
      <w:r>
        <w:rPr>
          <w:b/>
          <w:sz w:val="24"/>
          <w:szCs w:val="24"/>
          <w:u w:val="single"/>
        </w:rPr>
        <w:t xml:space="preserve"> 2021</w:t>
      </w:r>
    </w:p>
    <w:p>
      <w:pPr>
        <w:pStyle w:val="style0"/>
        <w:jc w:val="both"/>
        <w:rPr>
          <w:rFonts w:cs="Calibri"/>
          <w:b/>
          <w:sz w:val="28"/>
          <w:szCs w:val="28"/>
        </w:rPr>
      </w:pPr>
      <w:r>
        <w:rPr>
          <w:rFonts w:cs="Calibri"/>
          <w:b/>
          <w:color w:val="5b9bd5"/>
          <w:sz w:val="28"/>
          <w:szCs w:val="28"/>
        </w:rPr>
        <w:t>Introduction</w:t>
      </w:r>
    </w:p>
    <w:p>
      <w:pPr>
        <w:pStyle w:val="style0"/>
        <w:jc w:val="both"/>
        <w:rPr>
          <w:rFonts w:cs="Calibri"/>
          <w:bCs/>
          <w:sz w:val="24"/>
          <w:szCs w:val="24"/>
        </w:rPr>
      </w:pPr>
      <w:r>
        <w:rPr>
          <w:rFonts w:cs="Calibri"/>
          <w:bCs/>
          <w:color w:val="000000"/>
          <w:sz w:val="24"/>
          <w:szCs w:val="24"/>
        </w:rPr>
        <w:t>UC-6</w:t>
      </w:r>
      <w:r>
        <w:rPr>
          <w:rFonts w:cs="Calibri"/>
          <w:bCs/>
          <w:color w:val="000000"/>
          <w:sz w:val="24"/>
          <w:szCs w:val="24"/>
        </w:rPr>
        <w:t>9</w:t>
      </w:r>
      <w:r>
        <w:rPr>
          <w:rFonts w:cs="Calibri"/>
          <w:bCs/>
          <w:color w:val="000000"/>
          <w:sz w:val="24"/>
          <w:szCs w:val="24"/>
        </w:rPr>
        <w:t xml:space="preserve"> is</w:t>
      </w:r>
      <w:r>
        <w:rPr>
          <w:rFonts w:cs="Calibri"/>
          <w:bCs/>
          <w:color w:val="000000"/>
          <w:sz w:val="24"/>
          <w:szCs w:val="24"/>
        </w:rPr>
        <w:t xml:space="preserve"> an</w:t>
      </w:r>
      <w:r>
        <w:rPr>
          <w:rFonts w:cs="Calibri"/>
          <w:bCs/>
          <w:color w:val="000000"/>
          <w:sz w:val="24"/>
          <w:szCs w:val="24"/>
        </w:rPr>
        <w:t xml:space="preserve"> urban union council of DGBT TOWN of district Lahore with congested areas having boundaries with UC</w:t>
      </w:r>
      <w:r>
        <w:rPr>
          <w:rFonts w:cs="Calibri"/>
          <w:bCs/>
          <w:color w:val="000000"/>
          <w:sz w:val="24"/>
          <w:szCs w:val="24"/>
        </w:rPr>
        <w:t>-67,68 &amp; 70 of</w:t>
      </w:r>
      <w:r>
        <w:rPr>
          <w:rFonts w:cs="Calibri"/>
          <w:bCs/>
          <w:color w:val="000000"/>
          <w:sz w:val="24"/>
          <w:szCs w:val="24"/>
        </w:rPr>
        <w:t xml:space="preserve"> DGBT</w:t>
      </w:r>
      <w:r>
        <w:rPr>
          <w:rFonts w:cs="Calibri"/>
          <w:bCs/>
          <w:color w:val="000000"/>
          <w:sz w:val="24"/>
          <w:szCs w:val="24"/>
        </w:rPr>
        <w:t xml:space="preserve"> </w:t>
      </w:r>
      <w:r>
        <w:rPr>
          <w:rFonts w:cs="Calibri"/>
          <w:bCs/>
          <w:color w:val="000000"/>
          <w:sz w:val="24"/>
          <w:szCs w:val="24"/>
        </w:rPr>
        <w:t>with same Town and UC</w:t>
      </w:r>
      <w:r>
        <w:rPr>
          <w:rFonts w:cs="Calibri"/>
          <w:bCs/>
          <w:color w:val="000000"/>
          <w:sz w:val="24"/>
          <w:szCs w:val="24"/>
        </w:rPr>
        <w:t>-</w:t>
      </w:r>
      <w:r>
        <w:rPr>
          <w:rFonts w:cs="Calibri"/>
          <w:bCs/>
          <w:color w:val="000000"/>
          <w:sz w:val="24"/>
          <w:szCs w:val="24"/>
        </w:rPr>
        <w:t>8</w:t>
      </w:r>
      <w:r>
        <w:rPr>
          <w:rFonts w:cs="Calibri"/>
          <w:bCs/>
          <w:color w:val="000000"/>
          <w:sz w:val="24"/>
          <w:szCs w:val="24"/>
        </w:rPr>
        <w:t>4</w:t>
      </w:r>
      <w:r>
        <w:rPr>
          <w:rFonts w:cs="Calibri"/>
          <w:bCs/>
          <w:color w:val="000000"/>
          <w:sz w:val="24"/>
          <w:szCs w:val="24"/>
        </w:rPr>
        <w:t xml:space="preserve"> of Samnabad Town.UC total population of </w:t>
      </w:r>
      <w:r>
        <w:rPr>
          <w:rFonts w:cs="Calibri"/>
          <w:bCs/>
          <w:color w:val="000000"/>
          <w:sz w:val="24"/>
          <w:szCs w:val="24"/>
        </w:rPr>
        <w:t>90790</w:t>
      </w:r>
      <w:r>
        <w:rPr>
          <w:rFonts w:cs="Calibri"/>
          <w:bCs/>
          <w:color w:val="000000"/>
          <w:sz w:val="24"/>
          <w:szCs w:val="24"/>
        </w:rPr>
        <w:t xml:space="preserve"> having target children</w:t>
      </w:r>
      <w:r>
        <w:rPr>
          <w:rFonts w:cs="Calibri"/>
          <w:bCs/>
          <w:color w:val="000000"/>
          <w:sz w:val="24"/>
          <w:szCs w:val="24"/>
        </w:rPr>
        <w:t xml:space="preserve"> </w:t>
      </w:r>
      <w:r>
        <w:rPr>
          <w:rFonts w:cs="Calibri"/>
          <w:bCs/>
          <w:color w:val="000000"/>
          <w:sz w:val="24"/>
          <w:szCs w:val="24"/>
        </w:rPr>
        <w:t>of</w:t>
      </w:r>
      <w:r>
        <w:rPr>
          <w:rFonts w:cs="Calibri"/>
          <w:bCs/>
          <w:color w:val="000000"/>
          <w:sz w:val="24"/>
          <w:szCs w:val="24"/>
        </w:rPr>
        <w:t xml:space="preserve"> 11550</w:t>
      </w:r>
      <w:r>
        <w:rPr>
          <w:rFonts w:cs="Calibri"/>
          <w:bCs/>
          <w:color w:val="000000"/>
          <w:sz w:val="24"/>
          <w:szCs w:val="24"/>
        </w:rPr>
        <w:t>.UC is having mostly congested</w:t>
      </w:r>
      <w:r>
        <w:rPr>
          <w:rFonts w:cs="Calibri"/>
          <w:bCs/>
          <w:color w:val="000000"/>
          <w:sz w:val="24"/>
          <w:szCs w:val="24"/>
        </w:rPr>
        <w:t xml:space="preserve"> </w:t>
      </w:r>
      <w:r>
        <w:rPr>
          <w:rFonts w:cs="Calibri"/>
          <w:bCs/>
          <w:color w:val="000000"/>
          <w:sz w:val="24"/>
          <w:szCs w:val="24"/>
        </w:rPr>
        <w:t>p</w:t>
      </w:r>
      <w:r>
        <w:rPr>
          <w:rFonts w:cs="Calibri"/>
          <w:bCs/>
          <w:color w:val="000000"/>
          <w:sz w:val="24"/>
          <w:szCs w:val="24"/>
        </w:rPr>
        <w:t>opulation along with middle class population having</w:t>
      </w:r>
      <w:r>
        <w:rPr>
          <w:rFonts w:cs="Calibri"/>
          <w:bCs/>
          <w:color w:val="000000"/>
          <w:sz w:val="24"/>
          <w:szCs w:val="24"/>
        </w:rPr>
        <w:t xml:space="preserve"> </w:t>
      </w:r>
      <w:r>
        <w:rPr>
          <w:rFonts w:cs="Calibri"/>
          <w:bCs/>
          <w:color w:val="000000"/>
          <w:sz w:val="24"/>
          <w:szCs w:val="24"/>
        </w:rPr>
        <w:t>0</w:t>
      </w:r>
      <w:r>
        <w:rPr>
          <w:rFonts w:cs="Calibri"/>
          <w:bCs/>
          <w:color w:val="000000"/>
          <w:sz w:val="24"/>
          <w:szCs w:val="24"/>
        </w:rPr>
        <w:t>2</w:t>
      </w:r>
      <w:r>
        <w:rPr>
          <w:rFonts w:cs="Calibri"/>
          <w:bCs/>
          <w:color w:val="000000"/>
          <w:sz w:val="24"/>
          <w:szCs w:val="24"/>
        </w:rPr>
        <w:t xml:space="preserve"> UCMOs,</w:t>
      </w:r>
      <w:r>
        <w:rPr>
          <w:rFonts w:cs="Calibri"/>
          <w:bCs/>
          <w:color w:val="000000"/>
          <w:sz w:val="24"/>
          <w:szCs w:val="24"/>
        </w:rPr>
        <w:t xml:space="preserve"> </w:t>
      </w:r>
      <w:r>
        <w:rPr>
          <w:rFonts w:cs="Calibri"/>
          <w:bCs/>
          <w:color w:val="000000"/>
          <w:sz w:val="24"/>
          <w:szCs w:val="24"/>
        </w:rPr>
        <w:t>0</w:t>
      </w:r>
      <w:r>
        <w:rPr>
          <w:rFonts w:cs="Calibri"/>
          <w:bCs/>
          <w:color w:val="000000"/>
          <w:sz w:val="24"/>
          <w:szCs w:val="24"/>
        </w:rPr>
        <w:t>6</w:t>
      </w:r>
      <w:r>
        <w:rPr>
          <w:rFonts w:cs="Calibri"/>
          <w:bCs/>
          <w:color w:val="000000"/>
          <w:sz w:val="24"/>
          <w:szCs w:val="24"/>
        </w:rPr>
        <w:t xml:space="preserve"> AICs and </w:t>
      </w:r>
      <w:r>
        <w:rPr>
          <w:rFonts w:cs="Calibri"/>
          <w:bCs/>
          <w:color w:val="000000"/>
          <w:sz w:val="24"/>
          <w:szCs w:val="24"/>
        </w:rPr>
        <w:t>3</w:t>
      </w:r>
      <w:r>
        <w:rPr>
          <w:rFonts w:cs="Calibri"/>
          <w:bCs/>
          <w:color w:val="000000"/>
          <w:sz w:val="24"/>
          <w:szCs w:val="24"/>
        </w:rPr>
        <w:t>2 Mobile teams</w:t>
      </w:r>
      <w:r>
        <w:rPr>
          <w:rFonts w:cs="Calibri"/>
          <w:bCs/>
          <w:color w:val="000000"/>
          <w:sz w:val="24"/>
          <w:szCs w:val="24"/>
        </w:rPr>
        <w:t>.</w:t>
      </w:r>
      <w:r>
        <w:rPr>
          <w:rFonts w:cs="Calibri"/>
          <w:bCs/>
          <w:color w:val="000000"/>
          <w:sz w:val="24"/>
          <w:szCs w:val="24"/>
        </w:rPr>
        <w:t xml:space="preserve"> </w:t>
      </w:r>
    </w:p>
    <w:p>
      <w:pPr>
        <w:pStyle w:val="style0"/>
        <w:jc w:val="both"/>
        <w:rPr>
          <w:rFonts w:cs="Calibri"/>
          <w:b/>
          <w:color w:val="5b9bd5"/>
          <w:sz w:val="28"/>
          <w:szCs w:val="28"/>
        </w:rPr>
      </w:pPr>
      <w:r>
        <w:rPr>
          <w:rFonts w:cs="Calibri"/>
          <w:b/>
          <w:color w:val="5b9bd5"/>
          <w:sz w:val="28"/>
          <w:szCs w:val="28"/>
        </w:rPr>
        <w:t>Objectives</w:t>
      </w:r>
    </w:p>
    <w:p>
      <w:pPr>
        <w:pStyle w:val="style179"/>
        <w:numPr>
          <w:ilvl w:val="0"/>
          <w:numId w:val="1"/>
        </w:numPr>
        <w:jc w:val="both"/>
        <w:rPr>
          <w:rFonts w:cs="Calibri"/>
          <w:bCs/>
          <w:sz w:val="24"/>
          <w:szCs w:val="24"/>
        </w:rPr>
      </w:pPr>
      <w:r>
        <w:rPr>
          <w:rFonts w:cs="Calibri"/>
          <w:bCs/>
          <w:sz w:val="24"/>
          <w:szCs w:val="24"/>
        </w:rPr>
        <w:t>To investigate failed eLQAS lot with following breakup</w:t>
      </w:r>
    </w:p>
    <w:tbl>
      <w:tblPr>
        <w:tblW w:w="10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027"/>
        <w:gridCol w:w="1027"/>
        <w:gridCol w:w="747"/>
        <w:gridCol w:w="747"/>
        <w:gridCol w:w="891"/>
        <w:gridCol w:w="765"/>
        <w:gridCol w:w="750"/>
        <w:gridCol w:w="1035"/>
        <w:gridCol w:w="831"/>
        <w:gridCol w:w="772"/>
        <w:gridCol w:w="691"/>
      </w:tblGrid>
      <w:tr>
        <w:trPr>
          <w:trHeight w:val="615" w:hRule="atLeast"/>
        </w:trPr>
        <w:tc>
          <w:tcPr>
            <w:tcW w:w="2675" w:type="dxa"/>
            <w:gridSpan w:val="3"/>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Vaccination Coverage (based on Finger Marks)</w:t>
            </w:r>
          </w:p>
        </w:tc>
        <w:tc>
          <w:tcPr>
            <w:tcW w:w="1498" w:type="dxa"/>
            <w:gridSpan w:val="2"/>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Total missed</w:t>
            </w:r>
          </w:p>
        </w:tc>
        <w:tc>
          <w:tcPr>
            <w:tcW w:w="5928" w:type="dxa"/>
            <w:gridSpan w:val="7"/>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Reasons Missed</w:t>
            </w:r>
          </w:p>
        </w:tc>
      </w:tr>
      <w:tr>
        <w:tblPrEx/>
        <w:trPr>
          <w:trHeight w:val="1065" w:hRule="atLeast"/>
        </w:trPr>
        <w:tc>
          <w:tcPr>
            <w:tcW w:w="775"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xml:space="preserve"># of Children </w:t>
            </w:r>
            <w:r>
              <w:rPr>
                <w:rFonts w:cs="Calibri" w:eastAsia="Times New Roman"/>
                <w:b/>
                <w:bCs/>
                <w:color w:val="000000"/>
                <w:sz w:val="16"/>
                <w:szCs w:val="16"/>
              </w:rPr>
              <w:t>checked (0-59)</w:t>
            </w:r>
          </w:p>
        </w:tc>
        <w:tc>
          <w:tcPr>
            <w:tcW w:w="950"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of Children Vaccinated (0-59)</w:t>
            </w:r>
          </w:p>
        </w:tc>
        <w:tc>
          <w:tcPr>
            <w:tcW w:w="950"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of Children Vaccinated (0-59)</w:t>
            </w:r>
          </w:p>
        </w:tc>
        <w:tc>
          <w:tcPr>
            <w:tcW w:w="749"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of FM Missed</w:t>
            </w:r>
          </w:p>
        </w:tc>
        <w:tc>
          <w:tcPr>
            <w:tcW w:w="749"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of FM Missed</w:t>
            </w:r>
          </w:p>
        </w:tc>
        <w:tc>
          <w:tcPr>
            <w:tcW w:w="908"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Not Available</w:t>
            </w:r>
          </w:p>
        </w:tc>
        <w:tc>
          <w:tcPr>
            <w:tcW w:w="767"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Refusal</w:t>
            </w:r>
          </w:p>
        </w:tc>
        <w:tc>
          <w:tcPr>
            <w:tcW w:w="918"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Born after polio team visit</w:t>
            </w:r>
          </w:p>
        </w:tc>
        <w:tc>
          <w:tcPr>
            <w:tcW w:w="1042"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Vaccinated but not FM</w:t>
            </w:r>
          </w:p>
        </w:tc>
        <w:tc>
          <w:tcPr>
            <w:tcW w:w="836"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Child was sleeping</w:t>
            </w:r>
          </w:p>
        </w:tc>
        <w:tc>
          <w:tcPr>
            <w:tcW w:w="801"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Team Visited by Missed Child</w:t>
            </w:r>
          </w:p>
        </w:tc>
        <w:tc>
          <w:tcPr>
            <w:tcW w:w="656" w:type="dxa"/>
            <w:tcBorders/>
            <w:shd w:val="clear" w:color="000000" w:fill="eeeeee"/>
            <w:vAlign w:val="center"/>
            <w:hideMark/>
          </w:tcPr>
          <w:p>
            <w:pPr>
              <w:pStyle w:val="style0"/>
              <w:spacing w:after="0" w:lineRule="auto" w:line="240"/>
              <w:jc w:val="center"/>
              <w:rPr>
                <w:rFonts w:cs="Calibri" w:eastAsia="Times New Roman"/>
                <w:b/>
                <w:bCs/>
                <w:color w:val="000000"/>
                <w:sz w:val="16"/>
                <w:szCs w:val="16"/>
              </w:rPr>
            </w:pPr>
            <w:r>
              <w:rPr>
                <w:rFonts w:cs="Calibri" w:eastAsia="Times New Roman"/>
                <w:b/>
                <w:bCs/>
                <w:color w:val="000000"/>
                <w:sz w:val="16"/>
                <w:szCs w:val="16"/>
              </w:rPr>
              <w:t xml:space="preserve">Team did not visited </w:t>
            </w:r>
            <w:r>
              <w:rPr>
                <w:rFonts w:cs="Calibri" w:eastAsia="Times New Roman"/>
                <w:b/>
                <w:bCs/>
                <w:color w:val="000000"/>
                <w:sz w:val="16"/>
                <w:szCs w:val="16"/>
              </w:rPr>
              <w:t>house</w:t>
            </w:r>
          </w:p>
        </w:tc>
      </w:tr>
      <w:tr>
        <w:tblPrEx/>
        <w:trPr>
          <w:trHeight w:val="300" w:hRule="atLeast"/>
        </w:trPr>
        <w:tc>
          <w:tcPr>
            <w:tcW w:w="775" w:type="dxa"/>
            <w:tcBorders/>
            <w:shd w:val="clear" w:color="auto" w:fill="auto"/>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60</w:t>
            </w:r>
          </w:p>
        </w:tc>
        <w:tc>
          <w:tcPr>
            <w:tcW w:w="950" w:type="dxa"/>
            <w:tcBorders/>
            <w:shd w:val="clear" w:color="auto" w:fill="auto"/>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55</w:t>
            </w:r>
          </w:p>
        </w:tc>
        <w:tc>
          <w:tcPr>
            <w:tcW w:w="950" w:type="dxa"/>
            <w:tcBorders/>
            <w:shd w:val="clear" w:color="000000" w:fill="ffc000"/>
            <w:vAlign w:val="bottom"/>
            <w:hideMark/>
          </w:tcPr>
          <w:p>
            <w:pPr>
              <w:pStyle w:val="style0"/>
              <w:spacing w:after="0" w:lineRule="auto" w:line="240"/>
              <w:jc w:val="center"/>
              <w:rPr>
                <w:rFonts w:cs="Calibri" w:eastAsia="Times New Roman"/>
                <w:color w:val="0d0d0d"/>
                <w:sz w:val="16"/>
                <w:szCs w:val="16"/>
              </w:rPr>
            </w:pPr>
            <w:r>
              <w:rPr>
                <w:rFonts w:cs="Calibri" w:eastAsia="Times New Roman"/>
                <w:color w:val="0d0d0d"/>
                <w:sz w:val="16"/>
                <w:szCs w:val="16"/>
              </w:rPr>
              <w:t>92</w:t>
            </w:r>
          </w:p>
        </w:tc>
        <w:tc>
          <w:tcPr>
            <w:tcW w:w="749"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05</w:t>
            </w:r>
          </w:p>
        </w:tc>
        <w:tc>
          <w:tcPr>
            <w:tcW w:w="749" w:type="dxa"/>
            <w:tcBorders/>
            <w:shd w:val="clear" w:color="000000" w:fill="fcf1f4"/>
            <w:noWrap/>
            <w:vAlign w:val="center"/>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19.67</w:t>
            </w:r>
          </w:p>
        </w:tc>
        <w:tc>
          <w:tcPr>
            <w:tcW w:w="908"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1</w:t>
            </w:r>
          </w:p>
        </w:tc>
        <w:tc>
          <w:tcPr>
            <w:tcW w:w="767"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p>
        </w:tc>
        <w:tc>
          <w:tcPr>
            <w:tcW w:w="918"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p>
        </w:tc>
        <w:tc>
          <w:tcPr>
            <w:tcW w:w="1042"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r>
              <w:rPr>
                <w:rFonts w:cs="Calibri" w:eastAsia="Times New Roman"/>
                <w:color w:val="000000"/>
                <w:sz w:val="16"/>
                <w:szCs w:val="16"/>
              </w:rPr>
              <w:t>2</w:t>
            </w:r>
          </w:p>
        </w:tc>
        <w:tc>
          <w:tcPr>
            <w:tcW w:w="836"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p>
        </w:tc>
        <w:tc>
          <w:tcPr>
            <w:tcW w:w="801"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p>
        </w:tc>
        <w:tc>
          <w:tcPr>
            <w:tcW w:w="656" w:type="dxa"/>
            <w:tcBorders/>
            <w:shd w:val="clear" w:color="auto" w:fill="auto"/>
            <w:noWrap/>
            <w:vAlign w:val="bottom"/>
            <w:hideMark/>
          </w:tcPr>
          <w:p>
            <w:pPr>
              <w:pStyle w:val="style0"/>
              <w:spacing w:after="0" w:lineRule="auto" w:line="240"/>
              <w:jc w:val="center"/>
              <w:rPr>
                <w:rFonts w:cs="Calibri" w:eastAsia="Times New Roman"/>
                <w:color w:val="000000"/>
                <w:sz w:val="16"/>
                <w:szCs w:val="16"/>
              </w:rPr>
            </w:pPr>
            <w:r>
              <w:rPr>
                <w:rFonts w:cs="Calibri" w:eastAsia="Times New Roman"/>
                <w:color w:val="000000"/>
                <w:sz w:val="16"/>
                <w:szCs w:val="16"/>
              </w:rPr>
              <w:t>0</w:t>
            </w:r>
            <w:r>
              <w:rPr>
                <w:rFonts w:cs="Calibri" w:eastAsia="Times New Roman"/>
                <w:color w:val="000000"/>
                <w:sz w:val="16"/>
                <w:szCs w:val="16"/>
              </w:rPr>
              <w:t>2</w:t>
            </w:r>
          </w:p>
        </w:tc>
      </w:tr>
    </w:tbl>
    <w:p>
      <w:pPr>
        <w:pStyle w:val="style179"/>
        <w:jc w:val="both"/>
        <w:rPr>
          <w:rFonts w:cs="Calibri"/>
          <w:bCs/>
          <w:sz w:val="24"/>
          <w:szCs w:val="24"/>
        </w:rPr>
      </w:pPr>
      <w:r>
        <w:rPr>
          <w:rFonts w:cs="Calibri"/>
          <w:bCs/>
          <w:sz w:val="24"/>
          <w:szCs w:val="24"/>
        </w:rPr>
        <w:t xml:space="preserve"> </w:t>
      </w:r>
    </w:p>
    <w:p>
      <w:pPr>
        <w:pStyle w:val="style179"/>
        <w:numPr>
          <w:ilvl w:val="0"/>
          <w:numId w:val="1"/>
        </w:numPr>
        <w:jc w:val="both"/>
        <w:rPr>
          <w:rFonts w:cs="Calibri"/>
          <w:bCs/>
          <w:sz w:val="24"/>
          <w:szCs w:val="24"/>
        </w:rPr>
      </w:pPr>
      <w:r>
        <w:rPr>
          <w:rFonts w:cs="Calibri"/>
          <w:bCs/>
          <w:sz w:val="24"/>
          <w:szCs w:val="24"/>
        </w:rPr>
        <w:t>To bring to light the main reason/s &amp; formulate actionable recommendations to avoid similar event in the future.</w:t>
      </w:r>
    </w:p>
    <w:p>
      <w:pPr>
        <w:pStyle w:val="style0"/>
        <w:spacing w:lineRule="auto" w:line="240"/>
        <w:jc w:val="both"/>
        <w:rPr>
          <w:rFonts w:cs="Calibri"/>
          <w:b/>
          <w:color w:val="5b9bd5"/>
          <w:sz w:val="28"/>
          <w:szCs w:val="28"/>
        </w:rPr>
      </w:pPr>
      <w:r>
        <w:rPr>
          <w:rFonts w:cs="Calibri"/>
          <w:b/>
          <w:color w:val="5b9bd5"/>
          <w:sz w:val="28"/>
          <w:szCs w:val="28"/>
        </w:rPr>
        <w:t>Background of Failed PCM Union Council</w:t>
      </w:r>
    </w:p>
    <w:p>
      <w:pPr>
        <w:pStyle w:val="style179"/>
        <w:numPr>
          <w:ilvl w:val="0"/>
          <w:numId w:val="2"/>
        </w:numPr>
        <w:spacing w:lineRule="auto" w:line="240"/>
        <w:jc w:val="both"/>
        <w:rPr>
          <w:rFonts w:cs="Calibri"/>
          <w:bCs/>
          <w:sz w:val="24"/>
          <w:szCs w:val="24"/>
        </w:rPr>
      </w:pPr>
      <w:r>
        <w:rPr>
          <w:rFonts w:cs="Calibri"/>
          <w:bCs/>
          <w:sz w:val="24"/>
          <w:szCs w:val="24"/>
        </w:rPr>
        <w:t>Total No of children found missed during PCM is (</w:t>
      </w:r>
      <w:r>
        <w:rPr>
          <w:rFonts w:cs="Calibri"/>
          <w:bCs/>
          <w:sz w:val="24"/>
          <w:szCs w:val="24"/>
        </w:rPr>
        <w:t>3</w:t>
      </w:r>
      <w:r>
        <w:rPr>
          <w:rFonts w:cs="Calibri"/>
          <w:bCs/>
          <w:sz w:val="24"/>
          <w:szCs w:val="24"/>
        </w:rPr>
        <w:t xml:space="preserve">/60) which is </w:t>
      </w:r>
      <w:r>
        <w:rPr>
          <w:rFonts w:cs="Calibri"/>
          <w:bCs/>
          <w:sz w:val="24"/>
          <w:szCs w:val="24"/>
        </w:rPr>
        <w:t>5</w:t>
      </w:r>
      <w:r>
        <w:rPr>
          <w:rFonts w:cs="Calibri"/>
          <w:bCs/>
          <w:sz w:val="24"/>
          <w:szCs w:val="24"/>
        </w:rPr>
        <w:t xml:space="preserve"> % children found missed.</w:t>
      </w:r>
    </w:p>
    <w:p>
      <w:pPr>
        <w:pStyle w:val="style179"/>
        <w:numPr>
          <w:ilvl w:val="0"/>
          <w:numId w:val="3"/>
        </w:numPr>
        <w:jc w:val="both"/>
        <w:rPr>
          <w:rFonts w:cs="Calibri"/>
          <w:bCs/>
          <w:sz w:val="24"/>
          <w:szCs w:val="24"/>
        </w:rPr>
      </w:pPr>
      <w:r>
        <w:rPr>
          <w:rFonts w:cs="Calibri"/>
          <w:bCs/>
          <w:sz w:val="24"/>
          <w:szCs w:val="24"/>
        </w:rPr>
        <w:t xml:space="preserve">Child was away: </w:t>
      </w:r>
      <w:r>
        <w:rPr>
          <w:rFonts w:cs="Calibri"/>
          <w:bCs/>
          <w:sz w:val="24"/>
          <w:szCs w:val="24"/>
        </w:rPr>
        <w:t>0</w:t>
      </w:r>
      <w:r>
        <w:rPr>
          <w:rFonts w:cs="Calibri"/>
          <w:bCs/>
          <w:sz w:val="24"/>
          <w:szCs w:val="24"/>
        </w:rPr>
        <w:t xml:space="preserve"> </w:t>
      </w:r>
    </w:p>
    <w:p>
      <w:pPr>
        <w:pStyle w:val="style179"/>
        <w:numPr>
          <w:ilvl w:val="0"/>
          <w:numId w:val="3"/>
        </w:numPr>
        <w:jc w:val="both"/>
        <w:rPr>
          <w:rFonts w:cs="Calibri"/>
          <w:bCs/>
          <w:sz w:val="24"/>
          <w:szCs w:val="24"/>
        </w:rPr>
      </w:pPr>
      <w:r>
        <w:rPr>
          <w:rFonts w:cs="Calibri"/>
          <w:bCs/>
          <w:sz w:val="24"/>
          <w:szCs w:val="24"/>
        </w:rPr>
        <w:t xml:space="preserve">Refusals: </w:t>
      </w:r>
      <w:r>
        <w:rPr>
          <w:rFonts w:cs="Calibri"/>
          <w:bCs/>
          <w:sz w:val="24"/>
          <w:szCs w:val="24"/>
        </w:rPr>
        <w:t xml:space="preserve">0 </w:t>
      </w:r>
    </w:p>
    <w:p>
      <w:pPr>
        <w:pStyle w:val="style179"/>
        <w:numPr>
          <w:ilvl w:val="0"/>
          <w:numId w:val="3"/>
        </w:numPr>
        <w:jc w:val="both"/>
        <w:rPr>
          <w:rFonts w:cs="Calibri"/>
          <w:bCs/>
          <w:sz w:val="24"/>
          <w:szCs w:val="24"/>
        </w:rPr>
      </w:pPr>
      <w:r>
        <w:rPr>
          <w:rFonts w:cs="Calibri"/>
          <w:bCs/>
          <w:sz w:val="24"/>
          <w:szCs w:val="24"/>
        </w:rPr>
        <w:t xml:space="preserve">Team missed </w:t>
      </w:r>
      <w:r>
        <w:rPr>
          <w:rFonts w:cs="Calibri"/>
          <w:bCs/>
          <w:sz w:val="24"/>
          <w:szCs w:val="24"/>
        </w:rPr>
        <w:t>child :</w:t>
      </w:r>
      <w:r>
        <w:rPr>
          <w:rFonts w:cs="Calibri"/>
          <w:bCs/>
          <w:sz w:val="24"/>
          <w:szCs w:val="24"/>
        </w:rPr>
        <w:t xml:space="preserve"> 0</w:t>
      </w:r>
    </w:p>
    <w:p>
      <w:pPr>
        <w:pStyle w:val="style179"/>
        <w:numPr>
          <w:ilvl w:val="0"/>
          <w:numId w:val="3"/>
        </w:numPr>
        <w:jc w:val="both"/>
        <w:rPr>
          <w:rFonts w:cs="Calibri"/>
          <w:bCs/>
          <w:sz w:val="24"/>
          <w:szCs w:val="24"/>
        </w:rPr>
      </w:pPr>
      <w:r>
        <w:rPr>
          <w:rFonts w:cs="Calibri"/>
          <w:bCs/>
          <w:sz w:val="24"/>
          <w:szCs w:val="24"/>
        </w:rPr>
        <w:t>Team missed house: 0</w:t>
      </w:r>
    </w:p>
    <w:p>
      <w:pPr>
        <w:pStyle w:val="style179"/>
        <w:numPr>
          <w:ilvl w:val="0"/>
          <w:numId w:val="3"/>
        </w:numPr>
        <w:jc w:val="both"/>
        <w:rPr>
          <w:rFonts w:cs="Calibri"/>
          <w:bCs/>
          <w:sz w:val="24"/>
          <w:szCs w:val="24"/>
        </w:rPr>
      </w:pPr>
      <w:r>
        <w:rPr>
          <w:rFonts w:cs="Calibri"/>
          <w:bCs/>
          <w:sz w:val="24"/>
          <w:szCs w:val="24"/>
        </w:rPr>
        <w:t>Vaccinated but not FM.</w:t>
      </w:r>
      <w:r>
        <w:rPr>
          <w:rFonts w:cs="Calibri"/>
          <w:bCs/>
          <w:sz w:val="24"/>
          <w:szCs w:val="24"/>
        </w:rPr>
        <w:t>03( 5.0</w:t>
      </w:r>
      <w:r>
        <w:rPr>
          <w:rFonts w:cs="Calibri"/>
          <w:bCs/>
          <w:sz w:val="24"/>
          <w:szCs w:val="24"/>
        </w:rPr>
        <w:t>%)</w:t>
      </w:r>
    </w:p>
    <w:p>
      <w:pPr>
        <w:pStyle w:val="style0"/>
        <w:jc w:val="both"/>
        <w:rPr>
          <w:rFonts w:cs="Calibri"/>
          <w:bCs/>
          <w:sz w:val="24"/>
          <w:szCs w:val="24"/>
        </w:rPr>
      </w:pPr>
    </w:p>
    <w:p>
      <w:pPr>
        <w:pStyle w:val="style0"/>
        <w:jc w:val="both"/>
        <w:rPr>
          <w:rFonts w:cs="Calibri"/>
          <w:bCs/>
          <w:sz w:val="24"/>
          <w:szCs w:val="24"/>
        </w:rPr>
      </w:pPr>
    </w:p>
    <w:p>
      <w:pPr>
        <w:pStyle w:val="style0"/>
        <w:jc w:val="both"/>
        <w:rPr>
          <w:rFonts w:cs="Calibri"/>
          <w:b/>
          <w:color w:val="5b9bd5"/>
          <w:sz w:val="28"/>
          <w:szCs w:val="28"/>
        </w:rPr>
      </w:pPr>
      <w:r>
        <w:rPr>
          <w:rFonts w:cs="Calibri"/>
          <w:b/>
          <w:color w:val="5b9bd5"/>
          <w:sz w:val="28"/>
          <w:szCs w:val="28"/>
        </w:rPr>
        <w:t>N</w:t>
      </w:r>
      <w:r>
        <w:rPr>
          <w:rFonts w:cs="Calibri"/>
          <w:b/>
          <w:color w:val="5b9bd5"/>
          <w:sz w:val="28"/>
          <w:szCs w:val="28"/>
        </w:rPr>
        <w:t>EAP indicators</w:t>
      </w:r>
    </w:p>
    <w:p>
      <w:pPr>
        <w:pStyle w:val="style0"/>
        <w:shd w:val="clear" w:color="auto" w:fill="c9c9c9"/>
        <w:jc w:val="both"/>
        <w:rPr>
          <w:b/>
          <w:bCs/>
          <w:u w:val="single"/>
        </w:rPr>
      </w:pPr>
      <w:r>
        <w:rPr>
          <w:b/>
          <w:bCs/>
          <w:u w:val="single"/>
        </w:rPr>
        <w:t>HUMAN RESOURCE:</w:t>
      </w:r>
    </w:p>
    <w:tbl>
      <w:tblPr>
        <w:tblStyle w:val="style154"/>
        <w:tblW w:w="0" w:type="auto"/>
        <w:tblLook w:val="04A0" w:firstRow="1" w:lastRow="0" w:firstColumn="1" w:lastColumn="0" w:noHBand="0" w:noVBand="1"/>
      </w:tblPr>
      <w:tblGrid>
        <w:gridCol w:w="1714"/>
        <w:gridCol w:w="1458"/>
        <w:gridCol w:w="1585"/>
        <w:gridCol w:w="1587"/>
        <w:gridCol w:w="1585"/>
        <w:gridCol w:w="1650"/>
      </w:tblGrid>
      <w:tr>
        <w:trPr/>
        <w:tc>
          <w:tcPr>
            <w:tcW w:w="1728" w:type="dxa"/>
            <w:tcBorders/>
            <w:shd w:val="clear" w:color="auto" w:fill="bfbfbf"/>
          </w:tcPr>
          <w:p>
            <w:pPr>
              <w:pStyle w:val="style0"/>
              <w:spacing w:after="0" w:lineRule="auto" w:line="240"/>
              <w:jc w:val="center"/>
              <w:rPr>
                <w:sz w:val="20"/>
                <w:szCs w:val="20"/>
              </w:rPr>
            </w:pPr>
            <w:r>
              <w:rPr>
                <w:sz w:val="20"/>
                <w:szCs w:val="20"/>
              </w:rPr>
              <w:t>UC</w:t>
            </w:r>
          </w:p>
        </w:tc>
        <w:tc>
          <w:tcPr>
            <w:tcW w:w="1464" w:type="dxa"/>
            <w:tcBorders/>
            <w:shd w:val="clear" w:color="auto" w:fill="bfbfbf"/>
          </w:tcPr>
          <w:p>
            <w:pPr>
              <w:pStyle w:val="style0"/>
              <w:spacing w:after="0" w:lineRule="auto" w:line="240"/>
              <w:jc w:val="center"/>
              <w:rPr>
                <w:sz w:val="20"/>
                <w:szCs w:val="20"/>
              </w:rPr>
            </w:pPr>
            <w:r>
              <w:rPr>
                <w:sz w:val="20"/>
                <w:szCs w:val="20"/>
              </w:rPr>
              <w:t>UCM</w:t>
            </w:r>
            <w:r>
              <w:rPr>
                <w:sz w:val="20"/>
                <w:szCs w:val="20"/>
              </w:rPr>
              <w:t>O</w:t>
            </w:r>
            <w:r>
              <w:rPr>
                <w:sz w:val="20"/>
                <w:szCs w:val="20"/>
              </w:rPr>
              <w:t>s</w:t>
            </w:r>
          </w:p>
        </w:tc>
        <w:tc>
          <w:tcPr>
            <w:tcW w:w="1596" w:type="dxa"/>
            <w:tcBorders/>
            <w:shd w:val="clear" w:color="auto" w:fill="bfbfbf"/>
          </w:tcPr>
          <w:p>
            <w:pPr>
              <w:pStyle w:val="style0"/>
              <w:spacing w:after="0" w:lineRule="auto" w:line="240"/>
              <w:jc w:val="center"/>
              <w:rPr>
                <w:sz w:val="20"/>
                <w:szCs w:val="20"/>
              </w:rPr>
            </w:pPr>
            <w:r>
              <w:rPr>
                <w:sz w:val="20"/>
                <w:szCs w:val="20"/>
              </w:rPr>
              <w:t>AIC</w:t>
            </w:r>
            <w:r>
              <w:rPr>
                <w:sz w:val="20"/>
                <w:szCs w:val="20"/>
              </w:rPr>
              <w:t>s</w:t>
            </w:r>
          </w:p>
        </w:tc>
        <w:tc>
          <w:tcPr>
            <w:tcW w:w="1596" w:type="dxa"/>
            <w:tcBorders/>
            <w:shd w:val="clear" w:color="auto" w:fill="bfbfbf"/>
          </w:tcPr>
          <w:p>
            <w:pPr>
              <w:pStyle w:val="style0"/>
              <w:spacing w:after="0" w:lineRule="auto" w:line="240"/>
              <w:jc w:val="center"/>
              <w:rPr>
                <w:sz w:val="20"/>
                <w:szCs w:val="20"/>
              </w:rPr>
            </w:pPr>
            <w:r>
              <w:rPr>
                <w:sz w:val="20"/>
                <w:szCs w:val="20"/>
              </w:rPr>
              <w:t>Mobile teams</w:t>
            </w:r>
          </w:p>
        </w:tc>
        <w:tc>
          <w:tcPr>
            <w:tcW w:w="1596" w:type="dxa"/>
            <w:tcBorders/>
            <w:shd w:val="clear" w:color="auto" w:fill="bfbfbf"/>
          </w:tcPr>
          <w:p>
            <w:pPr>
              <w:pStyle w:val="style0"/>
              <w:spacing w:after="0" w:lineRule="auto" w:line="240"/>
              <w:jc w:val="center"/>
              <w:rPr>
                <w:sz w:val="20"/>
                <w:szCs w:val="20"/>
              </w:rPr>
            </w:pPr>
            <w:r>
              <w:rPr>
                <w:sz w:val="20"/>
                <w:szCs w:val="20"/>
              </w:rPr>
              <w:t>Fixed team</w:t>
            </w:r>
          </w:p>
        </w:tc>
        <w:tc>
          <w:tcPr>
            <w:tcW w:w="1596" w:type="dxa"/>
            <w:tcBorders/>
            <w:shd w:val="clear" w:color="auto" w:fill="bfbfbf"/>
          </w:tcPr>
          <w:p>
            <w:pPr>
              <w:pStyle w:val="style0"/>
              <w:spacing w:after="0" w:lineRule="auto" w:line="240"/>
              <w:jc w:val="center"/>
              <w:rPr>
                <w:sz w:val="20"/>
                <w:szCs w:val="20"/>
              </w:rPr>
            </w:pPr>
            <w:r>
              <w:rPr>
                <w:sz w:val="20"/>
                <w:szCs w:val="20"/>
              </w:rPr>
              <w:t>Transit teams/Roaming</w:t>
            </w:r>
          </w:p>
        </w:tc>
      </w:tr>
      <w:tr>
        <w:tblPrEx/>
        <w:trPr/>
        <w:tc>
          <w:tcPr>
            <w:tcW w:w="1728" w:type="dxa"/>
            <w:tcBorders/>
            <w:shd w:val="clear" w:color="auto" w:fill="auto"/>
          </w:tcPr>
          <w:p>
            <w:pPr>
              <w:pStyle w:val="style0"/>
              <w:spacing w:after="0" w:lineRule="auto" w:line="240"/>
              <w:jc w:val="center"/>
              <w:rPr>
                <w:sz w:val="24"/>
                <w:szCs w:val="24"/>
              </w:rPr>
            </w:pPr>
            <w:r>
              <w:rPr>
                <w:rFonts w:cs="Calibri"/>
                <w:bCs/>
                <w:color w:val="000000"/>
                <w:sz w:val="24"/>
                <w:szCs w:val="24"/>
              </w:rPr>
              <w:t>UC</w:t>
            </w:r>
            <w:r>
              <w:rPr>
                <w:rFonts w:cs="Calibri"/>
                <w:bCs/>
                <w:color w:val="000000"/>
                <w:sz w:val="24"/>
                <w:szCs w:val="24"/>
              </w:rPr>
              <w:t>-69</w:t>
            </w:r>
          </w:p>
        </w:tc>
        <w:tc>
          <w:tcPr>
            <w:tcW w:w="1464" w:type="dxa"/>
            <w:tcBorders/>
            <w:shd w:val="clear" w:color="auto" w:fill="auto"/>
          </w:tcPr>
          <w:p>
            <w:pPr>
              <w:pStyle w:val="style0"/>
              <w:spacing w:after="0" w:lineRule="auto" w:line="240"/>
              <w:jc w:val="center"/>
              <w:rPr>
                <w:sz w:val="24"/>
                <w:szCs w:val="24"/>
              </w:rPr>
            </w:pPr>
            <w:r>
              <w:rPr>
                <w:sz w:val="24"/>
                <w:szCs w:val="24"/>
              </w:rPr>
              <w:t>02</w:t>
            </w:r>
          </w:p>
        </w:tc>
        <w:tc>
          <w:tcPr>
            <w:tcW w:w="1596" w:type="dxa"/>
            <w:tcBorders/>
            <w:shd w:val="clear" w:color="auto" w:fill="auto"/>
          </w:tcPr>
          <w:p>
            <w:pPr>
              <w:pStyle w:val="style0"/>
              <w:spacing w:after="0" w:lineRule="auto" w:line="240"/>
              <w:jc w:val="center"/>
              <w:rPr>
                <w:sz w:val="24"/>
                <w:szCs w:val="24"/>
              </w:rPr>
            </w:pPr>
            <w:r>
              <w:rPr>
                <w:sz w:val="24"/>
                <w:szCs w:val="24"/>
              </w:rPr>
              <w:t>06</w:t>
            </w:r>
          </w:p>
        </w:tc>
        <w:tc>
          <w:tcPr>
            <w:tcW w:w="1596" w:type="dxa"/>
            <w:tcBorders/>
            <w:shd w:val="clear" w:color="auto" w:fill="auto"/>
          </w:tcPr>
          <w:p>
            <w:pPr>
              <w:pStyle w:val="style0"/>
              <w:spacing w:after="0" w:lineRule="auto" w:line="240"/>
              <w:jc w:val="center"/>
              <w:rPr>
                <w:sz w:val="24"/>
                <w:szCs w:val="24"/>
              </w:rPr>
            </w:pPr>
            <w:r>
              <w:rPr>
                <w:sz w:val="24"/>
                <w:szCs w:val="24"/>
              </w:rPr>
              <w:t>3</w:t>
            </w:r>
            <w:r>
              <w:rPr>
                <w:sz w:val="24"/>
                <w:szCs w:val="24"/>
              </w:rPr>
              <w:t>2</w:t>
            </w:r>
          </w:p>
        </w:tc>
        <w:tc>
          <w:tcPr>
            <w:tcW w:w="1596" w:type="dxa"/>
            <w:tcBorders/>
            <w:shd w:val="clear" w:color="auto" w:fill="auto"/>
          </w:tcPr>
          <w:p>
            <w:pPr>
              <w:pStyle w:val="style0"/>
              <w:spacing w:after="0" w:lineRule="auto" w:line="240"/>
              <w:jc w:val="center"/>
              <w:rPr>
                <w:sz w:val="24"/>
                <w:szCs w:val="24"/>
              </w:rPr>
            </w:pPr>
            <w:r>
              <w:rPr>
                <w:sz w:val="24"/>
                <w:szCs w:val="24"/>
              </w:rPr>
              <w:t>0</w:t>
            </w:r>
            <w:r>
              <w:rPr>
                <w:sz w:val="24"/>
                <w:szCs w:val="24"/>
              </w:rPr>
              <w:t>1</w:t>
            </w:r>
          </w:p>
        </w:tc>
        <w:tc>
          <w:tcPr>
            <w:tcW w:w="1596" w:type="dxa"/>
            <w:tcBorders/>
            <w:shd w:val="clear" w:color="auto" w:fill="auto"/>
          </w:tcPr>
          <w:p>
            <w:pPr>
              <w:pStyle w:val="style0"/>
              <w:spacing w:after="0" w:lineRule="auto" w:line="240"/>
              <w:jc w:val="center"/>
              <w:rPr>
                <w:sz w:val="24"/>
                <w:szCs w:val="24"/>
              </w:rPr>
            </w:pPr>
            <w:r>
              <w:rPr>
                <w:sz w:val="24"/>
                <w:szCs w:val="24"/>
              </w:rPr>
              <w:t>0</w:t>
            </w:r>
            <w:r>
              <w:rPr>
                <w:sz w:val="24"/>
                <w:szCs w:val="24"/>
              </w:rPr>
              <w:t>1</w:t>
            </w:r>
          </w:p>
        </w:tc>
      </w:tr>
    </w:tbl>
    <w:p>
      <w:pPr>
        <w:pStyle w:val="style0"/>
        <w:shd w:val="clear" w:color="auto" w:fill="c9c9c9"/>
        <w:jc w:val="both"/>
        <w:rPr>
          <w:b/>
          <w:bCs/>
          <w:u w:val="single"/>
        </w:rPr>
      </w:pPr>
      <w:r>
        <w:rPr>
          <w:b/>
          <w:bCs/>
          <w:u w:val="single"/>
        </w:rPr>
        <w:t>MOBILE TEAM COMPOSITIONS AS PER NEAP:</w:t>
      </w:r>
    </w:p>
    <w:tbl>
      <w:tblPr>
        <w:tblStyle w:val="style154"/>
        <w:tblW w:w="0" w:type="auto"/>
        <w:tblLook w:val="04A0" w:firstRow="1" w:lastRow="0" w:firstColumn="1" w:lastColumn="0" w:noHBand="0" w:noVBand="1"/>
      </w:tblPr>
      <w:tblGrid>
        <w:gridCol w:w="1011"/>
        <w:gridCol w:w="676"/>
        <w:gridCol w:w="2058"/>
        <w:gridCol w:w="761"/>
        <w:gridCol w:w="1411"/>
        <w:gridCol w:w="2071"/>
        <w:gridCol w:w="1362"/>
      </w:tblGrid>
      <w:tr>
        <w:trPr/>
        <w:tc>
          <w:tcPr>
            <w:tcW w:w="1687" w:type="dxa"/>
            <w:gridSpan w:val="2"/>
            <w:tcBorders/>
            <w:shd w:val="clear" w:color="auto" w:fill="bfbfbf"/>
          </w:tcPr>
          <w:p>
            <w:pPr>
              <w:pStyle w:val="style0"/>
              <w:spacing w:after="0" w:lineRule="auto" w:line="240"/>
              <w:jc w:val="center"/>
              <w:rPr>
                <w:sz w:val="20"/>
                <w:szCs w:val="20"/>
              </w:rPr>
            </w:pPr>
            <w:r>
              <w:rPr>
                <w:sz w:val="20"/>
                <w:szCs w:val="20"/>
              </w:rPr>
              <w:t>UC</w:t>
            </w:r>
          </w:p>
        </w:tc>
        <w:tc>
          <w:tcPr>
            <w:tcW w:w="2058" w:type="dxa"/>
            <w:tcBorders/>
            <w:shd w:val="clear" w:color="auto" w:fill="bfbfbf"/>
          </w:tcPr>
          <w:p>
            <w:pPr>
              <w:pStyle w:val="style0"/>
              <w:spacing w:after="0" w:lineRule="auto" w:line="240"/>
              <w:jc w:val="center"/>
              <w:rPr>
                <w:sz w:val="20"/>
                <w:szCs w:val="20"/>
              </w:rPr>
            </w:pPr>
            <w:r>
              <w:rPr>
                <w:sz w:val="16"/>
                <w:szCs w:val="16"/>
              </w:rPr>
              <w:t>At Least One Government employee</w:t>
            </w:r>
          </w:p>
        </w:tc>
        <w:tc>
          <w:tcPr>
            <w:tcW w:w="2172" w:type="dxa"/>
            <w:gridSpan w:val="2"/>
            <w:tcBorders/>
            <w:shd w:val="clear" w:color="auto" w:fill="bfbfbf"/>
          </w:tcPr>
          <w:p>
            <w:pPr>
              <w:pStyle w:val="style0"/>
              <w:spacing w:after="0" w:lineRule="auto" w:line="240"/>
              <w:jc w:val="center"/>
              <w:rPr>
                <w:sz w:val="16"/>
                <w:szCs w:val="16"/>
              </w:rPr>
            </w:pPr>
            <w:r>
              <w:rPr>
                <w:sz w:val="16"/>
                <w:szCs w:val="16"/>
              </w:rPr>
              <w:t>At Least One Female member</w:t>
            </w:r>
          </w:p>
        </w:tc>
        <w:tc>
          <w:tcPr>
            <w:tcW w:w="2071" w:type="dxa"/>
            <w:tcBorders/>
            <w:shd w:val="clear" w:color="auto" w:fill="bfbfbf"/>
          </w:tcPr>
          <w:p>
            <w:pPr>
              <w:pStyle w:val="style0"/>
              <w:spacing w:after="0" w:lineRule="auto" w:line="240"/>
              <w:jc w:val="center"/>
              <w:rPr>
                <w:sz w:val="16"/>
                <w:szCs w:val="16"/>
              </w:rPr>
            </w:pPr>
            <w:r>
              <w:rPr>
                <w:sz w:val="16"/>
                <w:szCs w:val="16"/>
              </w:rPr>
              <w:t>At Least One Local Member</w:t>
            </w:r>
          </w:p>
        </w:tc>
        <w:tc>
          <w:tcPr>
            <w:tcW w:w="1362" w:type="dxa"/>
            <w:tcBorders/>
            <w:shd w:val="clear" w:color="auto" w:fill="bfbfbf"/>
          </w:tcPr>
          <w:p>
            <w:pPr>
              <w:pStyle w:val="style0"/>
              <w:spacing w:after="0" w:lineRule="auto" w:line="240"/>
              <w:jc w:val="center"/>
              <w:rPr>
                <w:sz w:val="16"/>
                <w:szCs w:val="16"/>
              </w:rPr>
            </w:pPr>
            <w:r>
              <w:rPr>
                <w:sz w:val="16"/>
                <w:szCs w:val="16"/>
              </w:rPr>
              <w:t>&gt;18  Year</w:t>
            </w:r>
          </w:p>
        </w:tc>
      </w:tr>
      <w:tr>
        <w:tblPrEx/>
        <w:trPr/>
        <w:tc>
          <w:tcPr>
            <w:tcW w:w="1687" w:type="dxa"/>
            <w:gridSpan w:val="2"/>
            <w:tcBorders/>
            <w:shd w:val="clear" w:color="auto" w:fill="auto"/>
          </w:tcPr>
          <w:p>
            <w:pPr>
              <w:pStyle w:val="style0"/>
              <w:spacing w:after="0" w:lineRule="auto" w:line="240"/>
              <w:jc w:val="center"/>
              <w:rPr>
                <w:sz w:val="24"/>
                <w:szCs w:val="24"/>
              </w:rPr>
            </w:pPr>
            <w:r>
              <w:rPr>
                <w:rFonts w:cs="Calibri"/>
                <w:bCs/>
                <w:color w:val="000000"/>
                <w:sz w:val="24"/>
                <w:szCs w:val="24"/>
              </w:rPr>
              <w:t>UC</w:t>
            </w:r>
            <w:r>
              <w:rPr>
                <w:rFonts w:cs="Calibri"/>
                <w:bCs/>
                <w:color w:val="000000"/>
                <w:sz w:val="24"/>
                <w:szCs w:val="24"/>
              </w:rPr>
              <w:t>-69</w:t>
            </w:r>
          </w:p>
        </w:tc>
        <w:tc>
          <w:tcPr>
            <w:tcW w:w="2058" w:type="dxa"/>
            <w:tcBorders/>
            <w:shd w:val="clear" w:color="auto" w:fill="auto"/>
          </w:tcPr>
          <w:p>
            <w:pPr>
              <w:pStyle w:val="style0"/>
              <w:spacing w:after="0" w:lineRule="auto" w:line="240"/>
              <w:jc w:val="center"/>
              <w:rPr>
                <w:sz w:val="24"/>
                <w:szCs w:val="24"/>
              </w:rPr>
            </w:pPr>
          </w:p>
        </w:tc>
        <w:tc>
          <w:tcPr>
            <w:tcW w:w="2172" w:type="dxa"/>
            <w:gridSpan w:val="2"/>
            <w:tcBorders/>
            <w:shd w:val="clear" w:color="auto" w:fill="auto"/>
          </w:tcPr>
          <w:p>
            <w:pPr>
              <w:pStyle w:val="style0"/>
              <w:spacing w:after="0" w:lineRule="auto" w:line="240"/>
              <w:jc w:val="center"/>
              <w:rPr>
                <w:sz w:val="24"/>
                <w:szCs w:val="24"/>
              </w:rPr>
            </w:pPr>
          </w:p>
        </w:tc>
        <w:tc>
          <w:tcPr>
            <w:tcW w:w="2071" w:type="dxa"/>
            <w:tcBorders/>
            <w:shd w:val="clear" w:color="auto" w:fill="auto"/>
          </w:tcPr>
          <w:p>
            <w:pPr>
              <w:pStyle w:val="style0"/>
              <w:tabs>
                <w:tab w:val="left" w:leader="none" w:pos="540"/>
                <w:tab w:val="center" w:leader="none" w:pos="849"/>
              </w:tabs>
              <w:spacing w:after="0" w:lineRule="auto" w:line="240"/>
              <w:jc w:val="center"/>
              <w:rPr>
                <w:bCs/>
                <w:sz w:val="24"/>
                <w:szCs w:val="24"/>
              </w:rPr>
            </w:pPr>
          </w:p>
        </w:tc>
        <w:tc>
          <w:tcPr>
            <w:tcW w:w="1362" w:type="dxa"/>
            <w:tcBorders/>
            <w:shd w:val="clear" w:color="auto" w:fill="auto"/>
          </w:tcPr>
          <w:p>
            <w:pPr>
              <w:pStyle w:val="style0"/>
              <w:spacing w:after="0" w:lineRule="auto" w:line="240"/>
              <w:jc w:val="center"/>
              <w:rPr>
                <w:sz w:val="24"/>
                <w:szCs w:val="24"/>
              </w:rPr>
            </w:pPr>
            <w:r>
              <w:rPr>
                <w:sz w:val="24"/>
                <w:szCs w:val="24"/>
              </w:rPr>
              <w:t>100%</w:t>
            </w:r>
          </w:p>
        </w:tc>
      </w:tr>
      <w:tr>
        <w:tblPrEx/>
        <w:trPr/>
        <w:tc>
          <w:tcPr>
            <w:tcW w:w="9350" w:type="dxa"/>
            <w:gridSpan w:val="7"/>
            <w:tcBorders/>
          </w:tcPr>
          <w:p>
            <w:pPr>
              <w:pStyle w:val="style0"/>
              <w:jc w:val="center"/>
              <w:rPr/>
            </w:pPr>
            <w:r>
              <w:rPr>
                <w:b/>
                <w:bCs/>
              </w:rPr>
              <w:t xml:space="preserve"> Teams</w:t>
            </w:r>
            <w:r>
              <w:rPr>
                <w:b/>
                <w:bCs/>
              </w:rPr>
              <w:t xml:space="preserve"> Composition (G=Govt. Accountable, F=Female, L= Local)</w:t>
            </w:r>
          </w:p>
        </w:tc>
      </w:tr>
      <w:tr>
        <w:tblPrEx/>
        <w:trPr/>
        <w:tc>
          <w:tcPr>
            <w:tcW w:w="1011" w:type="dxa"/>
            <w:tcBorders/>
          </w:tcPr>
          <w:p>
            <w:pPr>
              <w:pStyle w:val="style0"/>
              <w:jc w:val="center"/>
              <w:rPr/>
            </w:pPr>
            <w:r>
              <w:t>Team #</w:t>
            </w:r>
          </w:p>
        </w:tc>
        <w:tc>
          <w:tcPr>
            <w:tcW w:w="3495" w:type="dxa"/>
            <w:gridSpan w:val="3"/>
            <w:tcBorders/>
          </w:tcPr>
          <w:p>
            <w:pPr>
              <w:pStyle w:val="style0"/>
              <w:jc w:val="center"/>
              <w:rPr/>
            </w:pPr>
            <w:r>
              <w:t>Team Leader</w:t>
            </w:r>
          </w:p>
        </w:tc>
        <w:tc>
          <w:tcPr>
            <w:tcW w:w="4844" w:type="dxa"/>
            <w:gridSpan w:val="3"/>
            <w:tcBorders/>
          </w:tcPr>
          <w:p>
            <w:pPr>
              <w:pStyle w:val="style0"/>
              <w:jc w:val="center"/>
              <w:rPr/>
            </w:pPr>
            <w:r>
              <w:t>Team Member</w:t>
            </w:r>
          </w:p>
        </w:tc>
      </w:tr>
      <w:tr>
        <w:tblPrEx/>
        <w:trPr/>
        <w:tc>
          <w:tcPr>
            <w:tcW w:w="1011" w:type="dxa"/>
            <w:tcBorders/>
          </w:tcPr>
          <w:p>
            <w:pPr>
              <w:pStyle w:val="style0"/>
              <w:jc w:val="center"/>
              <w:rPr/>
            </w:pPr>
            <w:r>
              <w:t>0</w:t>
            </w:r>
          </w:p>
        </w:tc>
        <w:tc>
          <w:tcPr>
            <w:tcW w:w="3495" w:type="dxa"/>
            <w:gridSpan w:val="3"/>
            <w:tcBorders/>
          </w:tcPr>
          <w:p>
            <w:pPr>
              <w:pStyle w:val="style0"/>
              <w:jc w:val="both"/>
              <w:rPr/>
            </w:pPr>
            <w:r>
              <w:t xml:space="preserve">  GOVT, F, </w:t>
            </w:r>
          </w:p>
        </w:tc>
        <w:tc>
          <w:tcPr>
            <w:tcW w:w="4844" w:type="dxa"/>
            <w:gridSpan w:val="3"/>
            <w:tcBorders/>
          </w:tcPr>
          <w:p>
            <w:pPr>
              <w:pStyle w:val="style0"/>
              <w:jc w:val="both"/>
              <w:rPr/>
            </w:pPr>
            <w:r>
              <w:t xml:space="preserve"> PPW, L, </w:t>
            </w:r>
          </w:p>
        </w:tc>
      </w:tr>
      <w:tr>
        <w:tblPrEx/>
        <w:trPr/>
        <w:tc>
          <w:tcPr>
            <w:tcW w:w="9350" w:type="dxa"/>
            <w:gridSpan w:val="7"/>
            <w:tcBorders/>
          </w:tcPr>
          <w:p>
            <w:pPr>
              <w:pStyle w:val="style0"/>
              <w:jc w:val="both"/>
              <w:rPr/>
            </w:pPr>
            <w:r>
              <w:t xml:space="preserve"> </w:t>
            </w:r>
            <w:r>
              <w:t>No New Team Required in UC-69.</w:t>
            </w:r>
          </w:p>
        </w:tc>
      </w:tr>
    </w:tbl>
    <w:p>
      <w:pPr>
        <w:pStyle w:val="style0"/>
        <w:jc w:val="both"/>
        <w:rPr/>
      </w:pPr>
    </w:p>
    <w:p>
      <w:pPr>
        <w:pStyle w:val="style0"/>
        <w:shd w:val="clear" w:color="auto" w:fill="c9c9c9"/>
        <w:jc w:val="both"/>
        <w:rPr>
          <w:b/>
          <w:bCs/>
          <w:u w:val="single"/>
        </w:rPr>
      </w:pPr>
    </w:p>
    <w:p>
      <w:pPr>
        <w:pStyle w:val="style0"/>
        <w:shd w:val="clear" w:color="auto" w:fill="c9c9c9"/>
        <w:jc w:val="both"/>
        <w:rPr>
          <w:b/>
          <w:bCs/>
          <w:u w:val="single"/>
        </w:rPr>
      </w:pPr>
      <w:r>
        <w:rPr>
          <w:b/>
          <w:bCs/>
          <w:u w:val="single"/>
        </w:rPr>
        <w:t>UPEC:</w:t>
      </w:r>
    </w:p>
    <w:tbl>
      <w:tblPr>
        <w:tblStyle w:val="style154"/>
        <w:tblW w:w="9620" w:type="dxa"/>
        <w:tblInd w:w="18" w:type="dxa"/>
        <w:tblLook w:val="04A0" w:firstRow="1" w:lastRow="0" w:firstColumn="1" w:lastColumn="0" w:noHBand="0" w:noVBand="1"/>
      </w:tblPr>
      <w:tblGrid>
        <w:gridCol w:w="1137"/>
        <w:gridCol w:w="1111"/>
        <w:gridCol w:w="1026"/>
        <w:gridCol w:w="990"/>
        <w:gridCol w:w="2139"/>
        <w:gridCol w:w="1318"/>
        <w:gridCol w:w="1903"/>
      </w:tblGrid>
      <w:tr>
        <w:trPr>
          <w:trHeight w:val="1194" w:hRule="atLeast"/>
        </w:trPr>
        <w:tc>
          <w:tcPr>
            <w:tcW w:w="1139" w:type="dxa"/>
            <w:tcBorders/>
            <w:shd w:val="clear" w:color="auto" w:fill="bfbfbf"/>
          </w:tcPr>
          <w:p>
            <w:pPr>
              <w:pStyle w:val="style179"/>
              <w:spacing w:after="0" w:lineRule="auto" w:line="276"/>
              <w:jc w:val="center"/>
              <w:rPr>
                <w:bCs/>
                <w:sz w:val="18"/>
                <w:szCs w:val="18"/>
              </w:rPr>
            </w:pPr>
          </w:p>
          <w:p>
            <w:pPr>
              <w:pStyle w:val="style0"/>
              <w:spacing w:after="0" w:lineRule="auto" w:line="276"/>
              <w:jc w:val="center"/>
              <w:rPr>
                <w:bCs/>
                <w:sz w:val="18"/>
                <w:szCs w:val="18"/>
              </w:rPr>
            </w:pPr>
            <w:r>
              <w:rPr>
                <w:bCs/>
                <w:sz w:val="18"/>
                <w:szCs w:val="18"/>
              </w:rPr>
              <w:t>UC</w:t>
            </w:r>
          </w:p>
        </w:tc>
        <w:tc>
          <w:tcPr>
            <w:tcW w:w="1111" w:type="dxa"/>
            <w:tcBorders/>
            <w:shd w:val="clear" w:color="auto" w:fill="bfbfbf"/>
          </w:tcPr>
          <w:p>
            <w:pPr>
              <w:pStyle w:val="style0"/>
              <w:spacing w:after="0" w:lineRule="auto" w:line="276"/>
              <w:jc w:val="center"/>
              <w:rPr>
                <w:bCs/>
                <w:sz w:val="18"/>
                <w:szCs w:val="18"/>
              </w:rPr>
            </w:pPr>
            <w:r>
              <w:rPr>
                <w:bCs/>
                <w:sz w:val="18"/>
                <w:szCs w:val="18"/>
              </w:rPr>
              <w:t>UPEC conducted in time</w:t>
            </w:r>
          </w:p>
          <w:p>
            <w:pPr>
              <w:pStyle w:val="style0"/>
              <w:spacing w:after="0" w:lineRule="auto" w:line="276"/>
              <w:jc w:val="center"/>
              <w:rPr>
                <w:bCs/>
                <w:sz w:val="18"/>
                <w:szCs w:val="18"/>
              </w:rPr>
            </w:pPr>
          </w:p>
        </w:tc>
        <w:tc>
          <w:tcPr>
            <w:tcW w:w="990" w:type="dxa"/>
            <w:tcBorders/>
            <w:shd w:val="clear" w:color="auto" w:fill="bfbfbf"/>
          </w:tcPr>
          <w:p>
            <w:pPr>
              <w:pStyle w:val="style0"/>
              <w:spacing w:after="0" w:lineRule="auto" w:line="276"/>
              <w:jc w:val="center"/>
              <w:rPr>
                <w:bCs/>
                <w:sz w:val="18"/>
                <w:szCs w:val="18"/>
              </w:rPr>
            </w:pPr>
            <w:r>
              <w:rPr>
                <w:bCs/>
                <w:sz w:val="18"/>
                <w:szCs w:val="18"/>
              </w:rPr>
              <w:t>Minutes of meeting submitted to DPCR</w:t>
            </w:r>
          </w:p>
        </w:tc>
        <w:tc>
          <w:tcPr>
            <w:tcW w:w="990" w:type="dxa"/>
            <w:tcBorders/>
            <w:shd w:val="clear" w:color="auto" w:fill="bfbfbf"/>
          </w:tcPr>
          <w:p>
            <w:pPr>
              <w:pStyle w:val="style0"/>
              <w:spacing w:after="0" w:lineRule="auto" w:line="276"/>
              <w:jc w:val="center"/>
              <w:rPr>
                <w:bCs/>
                <w:sz w:val="18"/>
                <w:szCs w:val="18"/>
              </w:rPr>
            </w:pPr>
            <w:r>
              <w:rPr>
                <w:bCs/>
                <w:sz w:val="18"/>
                <w:szCs w:val="18"/>
              </w:rPr>
              <w:t>UCMO</w:t>
            </w:r>
            <w:r>
              <w:rPr>
                <w:bCs/>
                <w:sz w:val="18"/>
                <w:szCs w:val="18"/>
              </w:rPr>
              <w:t>s</w:t>
            </w:r>
            <w:r>
              <w:rPr>
                <w:bCs/>
                <w:sz w:val="18"/>
                <w:szCs w:val="18"/>
              </w:rPr>
              <w:t xml:space="preserve"> of all the UC attended the meeting</w:t>
            </w:r>
          </w:p>
        </w:tc>
        <w:tc>
          <w:tcPr>
            <w:tcW w:w="2153" w:type="dxa"/>
            <w:tcBorders/>
            <w:shd w:val="clear" w:color="auto" w:fill="bfbfbf"/>
          </w:tcPr>
          <w:p>
            <w:pPr>
              <w:pStyle w:val="style0"/>
              <w:spacing w:lineRule="auto" w:line="276"/>
              <w:jc w:val="center"/>
              <w:rPr>
                <w:bCs/>
                <w:sz w:val="18"/>
                <w:szCs w:val="18"/>
              </w:rPr>
            </w:pPr>
            <w:r>
              <w:rPr>
                <w:bCs/>
                <w:sz w:val="18"/>
                <w:szCs w:val="18"/>
              </w:rPr>
              <w:t>UC secretary attended the meeting</w:t>
            </w:r>
          </w:p>
        </w:tc>
        <w:tc>
          <w:tcPr>
            <w:tcW w:w="1322" w:type="dxa"/>
            <w:tcBorders/>
            <w:shd w:val="clear" w:color="auto" w:fill="bfbfbf"/>
          </w:tcPr>
          <w:p>
            <w:pPr>
              <w:pStyle w:val="style0"/>
              <w:spacing w:after="0" w:lineRule="auto" w:line="276"/>
              <w:jc w:val="center"/>
              <w:rPr>
                <w:bCs/>
                <w:sz w:val="18"/>
                <w:szCs w:val="18"/>
              </w:rPr>
            </w:pPr>
            <w:r>
              <w:rPr>
                <w:bCs/>
                <w:sz w:val="18"/>
                <w:szCs w:val="18"/>
              </w:rPr>
              <w:t>Security focal person attended the meeting</w:t>
            </w:r>
          </w:p>
        </w:tc>
        <w:tc>
          <w:tcPr>
            <w:tcW w:w="1915" w:type="dxa"/>
            <w:tcBorders/>
            <w:shd w:val="clear" w:color="auto" w:fill="bfbfbf"/>
          </w:tcPr>
          <w:p>
            <w:pPr>
              <w:pStyle w:val="style0"/>
              <w:spacing w:after="0" w:lineRule="auto" w:line="276"/>
              <w:jc w:val="center"/>
              <w:rPr>
                <w:bCs/>
                <w:sz w:val="18"/>
                <w:szCs w:val="18"/>
              </w:rPr>
            </w:pPr>
            <w:r>
              <w:rPr>
                <w:bCs/>
                <w:sz w:val="18"/>
                <w:szCs w:val="18"/>
              </w:rPr>
              <w:t>Security Plans of UC were verified in the meeting</w:t>
            </w:r>
          </w:p>
        </w:tc>
      </w:tr>
      <w:tr>
        <w:tblPrEx/>
        <w:trPr>
          <w:trHeight w:val="215" w:hRule="atLeast"/>
        </w:trPr>
        <w:tc>
          <w:tcPr>
            <w:tcW w:w="1139" w:type="dxa"/>
            <w:tcBorders/>
            <w:shd w:val="clear" w:color="auto" w:fill="auto"/>
          </w:tcPr>
          <w:p>
            <w:pPr>
              <w:pStyle w:val="style0"/>
              <w:spacing w:before="240" w:after="0" w:lineRule="auto" w:line="276"/>
              <w:rPr>
                <w:sz w:val="20"/>
                <w:szCs w:val="20"/>
              </w:rPr>
            </w:pPr>
            <w:r>
              <w:rPr>
                <w:rFonts w:cs="Calibri"/>
                <w:bCs/>
                <w:color w:val="000000"/>
                <w:sz w:val="24"/>
                <w:szCs w:val="24"/>
              </w:rPr>
              <w:t>UC</w:t>
            </w:r>
            <w:r>
              <w:rPr>
                <w:rFonts w:cs="Calibri"/>
                <w:bCs/>
                <w:color w:val="000000"/>
                <w:sz w:val="24"/>
                <w:szCs w:val="24"/>
              </w:rPr>
              <w:t>-69</w:t>
            </w:r>
          </w:p>
        </w:tc>
        <w:tc>
          <w:tcPr>
            <w:tcW w:w="1111" w:type="dxa"/>
            <w:tcBorders/>
            <w:shd w:val="clear" w:color="auto" w:fill="auto"/>
          </w:tcPr>
          <w:p>
            <w:pPr>
              <w:pStyle w:val="style0"/>
              <w:spacing w:before="240" w:after="0" w:lineRule="auto" w:line="276"/>
              <w:jc w:val="center"/>
              <w:rPr>
                <w:sz w:val="20"/>
                <w:szCs w:val="20"/>
              </w:rPr>
            </w:pPr>
            <w:r>
              <w:rPr>
                <w:sz w:val="20"/>
                <w:szCs w:val="20"/>
              </w:rPr>
              <w:t>Yes</w:t>
            </w:r>
          </w:p>
        </w:tc>
        <w:tc>
          <w:tcPr>
            <w:tcW w:w="990" w:type="dxa"/>
            <w:tcBorders/>
            <w:shd w:val="clear" w:color="auto" w:fill="auto"/>
          </w:tcPr>
          <w:p>
            <w:pPr>
              <w:pStyle w:val="style0"/>
              <w:spacing w:before="240" w:after="0" w:lineRule="auto" w:line="276"/>
              <w:ind w:firstLine="300" w:firstLineChars="150"/>
              <w:jc w:val="center"/>
              <w:rPr>
                <w:sz w:val="20"/>
                <w:szCs w:val="20"/>
              </w:rPr>
            </w:pPr>
            <w:r>
              <w:rPr>
                <w:sz w:val="20"/>
                <w:szCs w:val="20"/>
              </w:rPr>
              <w:t>Yes</w:t>
            </w:r>
          </w:p>
        </w:tc>
        <w:tc>
          <w:tcPr>
            <w:tcW w:w="990" w:type="dxa"/>
            <w:tcBorders/>
            <w:shd w:val="clear" w:color="auto" w:fill="auto"/>
          </w:tcPr>
          <w:p>
            <w:pPr>
              <w:pStyle w:val="style0"/>
              <w:spacing w:before="240" w:after="0" w:lineRule="auto" w:line="276"/>
              <w:jc w:val="center"/>
              <w:rPr>
                <w:sz w:val="20"/>
                <w:szCs w:val="20"/>
              </w:rPr>
            </w:pPr>
            <w:r>
              <w:rPr>
                <w:sz w:val="20"/>
                <w:szCs w:val="20"/>
              </w:rPr>
              <w:t>Yes</w:t>
            </w:r>
          </w:p>
        </w:tc>
        <w:tc>
          <w:tcPr>
            <w:tcW w:w="2153" w:type="dxa"/>
            <w:tcBorders/>
            <w:shd w:val="clear" w:color="auto" w:fill="auto"/>
          </w:tcPr>
          <w:p>
            <w:pPr>
              <w:pStyle w:val="style0"/>
              <w:spacing w:before="240" w:after="0" w:lineRule="auto" w:line="276"/>
              <w:rPr>
                <w:sz w:val="20"/>
                <w:szCs w:val="20"/>
              </w:rPr>
            </w:pPr>
            <w:r>
              <w:rPr>
                <w:sz w:val="20"/>
                <w:szCs w:val="20"/>
              </w:rPr>
              <w:t>No</w:t>
            </w:r>
          </w:p>
        </w:tc>
        <w:tc>
          <w:tcPr>
            <w:tcW w:w="1322" w:type="dxa"/>
            <w:tcBorders/>
            <w:shd w:val="clear" w:color="auto" w:fill="auto"/>
          </w:tcPr>
          <w:p>
            <w:pPr>
              <w:pStyle w:val="style0"/>
              <w:spacing w:before="240" w:after="0" w:lineRule="auto" w:line="276"/>
              <w:jc w:val="center"/>
              <w:rPr>
                <w:sz w:val="20"/>
                <w:szCs w:val="20"/>
              </w:rPr>
            </w:pPr>
            <w:r>
              <w:rPr>
                <w:sz w:val="20"/>
                <w:szCs w:val="20"/>
              </w:rPr>
              <w:t>No</w:t>
            </w:r>
          </w:p>
        </w:tc>
        <w:tc>
          <w:tcPr>
            <w:tcW w:w="1915" w:type="dxa"/>
            <w:tcBorders/>
            <w:shd w:val="clear" w:color="auto" w:fill="auto"/>
          </w:tcPr>
          <w:p>
            <w:pPr>
              <w:pStyle w:val="style0"/>
              <w:spacing w:before="240" w:after="0" w:lineRule="auto" w:line="276"/>
              <w:jc w:val="center"/>
              <w:rPr>
                <w:sz w:val="20"/>
                <w:szCs w:val="20"/>
              </w:rPr>
            </w:pPr>
            <w:r>
              <w:rPr>
                <w:sz w:val="20"/>
                <w:szCs w:val="20"/>
              </w:rPr>
              <w:t>N/A</w:t>
            </w:r>
          </w:p>
        </w:tc>
      </w:tr>
    </w:tbl>
    <w:p>
      <w:pPr>
        <w:pStyle w:val="style0"/>
        <w:shd w:val="clear" w:color="auto" w:fill="c9c9c9"/>
        <w:spacing w:before="240"/>
        <w:jc w:val="both"/>
        <w:rPr>
          <w:b/>
          <w:bCs/>
          <w:u w:val="single"/>
        </w:rPr>
      </w:pPr>
      <w:r>
        <w:rPr>
          <w:b/>
          <w:bCs/>
          <w:u w:val="single"/>
        </w:rPr>
        <w:t>Validation of Micro Plans:</w:t>
      </w:r>
    </w:p>
    <w:tbl>
      <w:tblPr>
        <w:tblStyle w:val="style154"/>
        <w:tblW w:w="9383" w:type="dxa"/>
        <w:tblInd w:w="18" w:type="dxa"/>
        <w:tblLook w:val="04A0" w:firstRow="1" w:lastRow="0" w:firstColumn="1" w:lastColumn="0" w:noHBand="0" w:noVBand="1"/>
      </w:tblPr>
      <w:tblGrid>
        <w:gridCol w:w="1196"/>
        <w:gridCol w:w="2455"/>
        <w:gridCol w:w="2180"/>
        <w:gridCol w:w="1852"/>
        <w:gridCol w:w="1700"/>
      </w:tblGrid>
      <w:tr>
        <w:trPr>
          <w:trHeight w:val="637" w:hRule="atLeast"/>
        </w:trPr>
        <w:tc>
          <w:tcPr>
            <w:tcW w:w="1196" w:type="dxa"/>
            <w:tcBorders/>
            <w:shd w:val="clear" w:color="auto" w:fill="auto"/>
          </w:tcPr>
          <w:p>
            <w:pPr>
              <w:pStyle w:val="style0"/>
              <w:spacing w:before="240" w:after="0" w:lineRule="auto" w:line="240"/>
              <w:jc w:val="center"/>
              <w:rPr>
                <w:bCs/>
                <w:color w:val="000000"/>
                <w:sz w:val="16"/>
                <w:szCs w:val="20"/>
              </w:rPr>
            </w:pPr>
            <w:r>
              <w:rPr>
                <w:bCs/>
                <w:color w:val="000000"/>
                <w:sz w:val="16"/>
                <w:szCs w:val="20"/>
              </w:rPr>
              <w:t>UC</w:t>
            </w:r>
          </w:p>
        </w:tc>
        <w:tc>
          <w:tcPr>
            <w:tcW w:w="2455" w:type="dxa"/>
            <w:tcBorders/>
            <w:shd w:val="clear" w:color="auto" w:fill="auto"/>
          </w:tcPr>
          <w:p>
            <w:pPr>
              <w:pStyle w:val="style0"/>
              <w:spacing w:before="240" w:after="0" w:lineRule="auto" w:line="240"/>
              <w:jc w:val="center"/>
              <w:rPr>
                <w:bCs/>
                <w:color w:val="000000"/>
                <w:sz w:val="16"/>
                <w:szCs w:val="20"/>
              </w:rPr>
            </w:pPr>
            <w:r>
              <w:rPr>
                <w:bCs/>
                <w:color w:val="000000"/>
                <w:sz w:val="16"/>
                <w:szCs w:val="20"/>
              </w:rPr>
              <w:t>MP Desk Reviewed by UC Staff</w:t>
            </w:r>
          </w:p>
        </w:tc>
        <w:tc>
          <w:tcPr>
            <w:tcW w:w="2180" w:type="dxa"/>
            <w:tcBorders/>
            <w:shd w:val="clear" w:color="auto" w:fill="auto"/>
          </w:tcPr>
          <w:p>
            <w:pPr>
              <w:pStyle w:val="style0"/>
              <w:spacing w:before="240" w:after="0" w:lineRule="auto" w:line="240"/>
              <w:jc w:val="center"/>
              <w:rPr>
                <w:bCs/>
                <w:color w:val="000000"/>
                <w:sz w:val="16"/>
                <w:szCs w:val="20"/>
              </w:rPr>
            </w:pPr>
            <w:r>
              <w:rPr>
                <w:bCs/>
                <w:color w:val="000000"/>
                <w:sz w:val="16"/>
                <w:szCs w:val="20"/>
              </w:rPr>
              <w:t xml:space="preserve">MP </w:t>
            </w:r>
            <w:r>
              <w:rPr>
                <w:bCs/>
                <w:color w:val="000000"/>
                <w:sz w:val="16"/>
                <w:szCs w:val="20"/>
              </w:rPr>
              <w:t>Field validated by UC Staff</w:t>
            </w:r>
          </w:p>
        </w:tc>
        <w:tc>
          <w:tcPr>
            <w:tcW w:w="1852" w:type="dxa"/>
            <w:tcBorders/>
            <w:shd w:val="clear" w:color="auto" w:fill="auto"/>
          </w:tcPr>
          <w:p>
            <w:pPr>
              <w:pStyle w:val="style0"/>
              <w:spacing w:before="240" w:after="0" w:lineRule="auto" w:line="240"/>
              <w:jc w:val="center"/>
              <w:rPr>
                <w:bCs/>
                <w:color w:val="000000"/>
                <w:sz w:val="16"/>
                <w:szCs w:val="20"/>
              </w:rPr>
            </w:pPr>
            <w:r>
              <w:rPr>
                <w:bCs/>
                <w:color w:val="000000"/>
                <w:sz w:val="16"/>
                <w:szCs w:val="20"/>
              </w:rPr>
              <w:t>MP Desk Reviewed by District Staff</w:t>
            </w:r>
          </w:p>
        </w:tc>
        <w:tc>
          <w:tcPr>
            <w:tcW w:w="1700" w:type="dxa"/>
            <w:tcBorders/>
            <w:shd w:val="clear" w:color="auto" w:fill="auto"/>
          </w:tcPr>
          <w:p>
            <w:pPr>
              <w:pStyle w:val="style0"/>
              <w:spacing w:before="240" w:after="0" w:lineRule="auto" w:line="240"/>
              <w:jc w:val="center"/>
              <w:rPr>
                <w:bCs/>
                <w:color w:val="000000"/>
                <w:sz w:val="16"/>
                <w:szCs w:val="20"/>
              </w:rPr>
            </w:pPr>
            <w:r>
              <w:rPr>
                <w:bCs/>
                <w:color w:val="000000"/>
                <w:sz w:val="16"/>
                <w:szCs w:val="20"/>
              </w:rPr>
              <w:t>MP Field validated by District Staff</w:t>
            </w:r>
          </w:p>
        </w:tc>
      </w:tr>
      <w:tr>
        <w:tblPrEx/>
        <w:trPr>
          <w:trHeight w:val="531" w:hRule="atLeast"/>
        </w:trPr>
        <w:tc>
          <w:tcPr>
            <w:tcW w:w="1196" w:type="dxa"/>
            <w:tcBorders/>
            <w:shd w:val="clear" w:color="auto" w:fill="auto"/>
          </w:tcPr>
          <w:p>
            <w:pPr>
              <w:pStyle w:val="style0"/>
              <w:spacing w:before="240" w:after="0" w:lineRule="auto" w:line="240"/>
              <w:jc w:val="center"/>
              <w:rPr>
                <w:bCs/>
                <w:sz w:val="18"/>
                <w:szCs w:val="18"/>
              </w:rPr>
            </w:pPr>
            <w:r>
              <w:rPr>
                <w:rFonts w:cs="Calibri"/>
                <w:bCs/>
                <w:color w:val="000000"/>
                <w:sz w:val="24"/>
                <w:szCs w:val="24"/>
              </w:rPr>
              <w:t>UC</w:t>
            </w:r>
            <w:r>
              <w:rPr>
                <w:rFonts w:cs="Calibri"/>
                <w:bCs/>
                <w:color w:val="000000"/>
                <w:sz w:val="24"/>
                <w:szCs w:val="24"/>
              </w:rPr>
              <w:t>-69</w:t>
            </w:r>
          </w:p>
        </w:tc>
        <w:tc>
          <w:tcPr>
            <w:tcW w:w="2455" w:type="dxa"/>
            <w:tcBorders/>
            <w:shd w:val="clear" w:color="auto" w:fill="auto"/>
          </w:tcPr>
          <w:p>
            <w:pPr>
              <w:pStyle w:val="style0"/>
              <w:spacing w:before="240" w:after="0" w:lineRule="auto" w:line="240"/>
              <w:jc w:val="center"/>
              <w:rPr>
                <w:bCs/>
                <w:sz w:val="18"/>
                <w:szCs w:val="18"/>
              </w:rPr>
            </w:pPr>
            <w:r>
              <w:rPr>
                <w:bCs/>
                <w:sz w:val="18"/>
                <w:szCs w:val="18"/>
              </w:rPr>
              <w:t>Yes</w:t>
            </w:r>
          </w:p>
        </w:tc>
        <w:tc>
          <w:tcPr>
            <w:tcW w:w="2180" w:type="dxa"/>
            <w:tcBorders/>
            <w:shd w:val="clear" w:color="auto" w:fill="auto"/>
          </w:tcPr>
          <w:p>
            <w:pPr>
              <w:pStyle w:val="style0"/>
              <w:spacing w:before="240" w:after="0" w:lineRule="auto" w:line="240"/>
              <w:jc w:val="center"/>
              <w:rPr>
                <w:bCs/>
                <w:sz w:val="18"/>
                <w:szCs w:val="18"/>
              </w:rPr>
            </w:pPr>
            <w:r>
              <w:rPr>
                <w:bCs/>
                <w:sz w:val="18"/>
                <w:szCs w:val="18"/>
              </w:rPr>
              <w:t>Yes</w:t>
            </w:r>
          </w:p>
        </w:tc>
        <w:tc>
          <w:tcPr>
            <w:tcW w:w="1852" w:type="dxa"/>
            <w:tcBorders/>
            <w:shd w:val="clear" w:color="auto" w:fill="auto"/>
          </w:tcPr>
          <w:p>
            <w:pPr>
              <w:pStyle w:val="style0"/>
              <w:spacing w:before="240" w:after="0" w:lineRule="auto" w:line="240"/>
              <w:jc w:val="center"/>
              <w:rPr>
                <w:bCs/>
                <w:sz w:val="18"/>
                <w:szCs w:val="18"/>
              </w:rPr>
            </w:pPr>
            <w:r>
              <w:rPr>
                <w:bCs/>
                <w:sz w:val="18"/>
                <w:szCs w:val="18"/>
              </w:rPr>
              <w:t>Yes</w:t>
            </w:r>
          </w:p>
        </w:tc>
        <w:tc>
          <w:tcPr>
            <w:tcW w:w="1700" w:type="dxa"/>
            <w:tcBorders/>
            <w:shd w:val="clear" w:color="auto" w:fill="auto"/>
          </w:tcPr>
          <w:p>
            <w:pPr>
              <w:pStyle w:val="style0"/>
              <w:spacing w:before="240" w:after="0" w:lineRule="auto" w:line="240"/>
              <w:jc w:val="center"/>
              <w:rPr>
                <w:bCs/>
                <w:sz w:val="18"/>
                <w:szCs w:val="18"/>
              </w:rPr>
            </w:pPr>
            <w:r>
              <w:rPr>
                <w:bCs/>
                <w:sz w:val="18"/>
                <w:szCs w:val="18"/>
              </w:rPr>
              <w:t>Yes</w:t>
            </w:r>
          </w:p>
        </w:tc>
      </w:tr>
    </w:tbl>
    <w:p>
      <w:pPr>
        <w:pStyle w:val="style0"/>
        <w:shd w:val="clear" w:color="auto" w:fill="c9c9c9"/>
        <w:spacing w:before="240"/>
        <w:jc w:val="both"/>
        <w:rPr>
          <w:b/>
          <w:bCs/>
        </w:rPr>
      </w:pPr>
      <w:r>
        <w:rPr>
          <w:b/>
          <w:bCs/>
        </w:rPr>
        <w:t>Supervisors &amp; Team Training:</w:t>
      </w:r>
    </w:p>
    <w:tbl>
      <w:tblPr>
        <w:tblStyle w:val="style154"/>
        <w:tblW w:w="0" w:type="auto"/>
        <w:tblLook w:val="04A0" w:firstRow="1" w:lastRow="0" w:firstColumn="1" w:lastColumn="0" w:noHBand="0" w:noVBand="1"/>
      </w:tblPr>
      <w:tblGrid>
        <w:gridCol w:w="3192"/>
        <w:gridCol w:w="3192"/>
        <w:gridCol w:w="3192"/>
      </w:tblGrid>
      <w:tr>
        <w:trPr>
          <w:trHeight w:val="283" w:hRule="atLeast"/>
        </w:trPr>
        <w:tc>
          <w:tcPr>
            <w:tcW w:w="3192" w:type="dxa"/>
            <w:tcBorders/>
            <w:shd w:val="clear" w:color="auto" w:fill="bfbfbf"/>
          </w:tcPr>
          <w:p>
            <w:pPr>
              <w:pStyle w:val="style0"/>
              <w:spacing w:before="240" w:after="0" w:lineRule="auto" w:line="240"/>
              <w:jc w:val="center"/>
              <w:rPr>
                <w:sz w:val="18"/>
                <w:szCs w:val="18"/>
              </w:rPr>
            </w:pPr>
            <w:r>
              <w:rPr>
                <w:sz w:val="18"/>
                <w:szCs w:val="18"/>
              </w:rPr>
              <w:t>UC</w:t>
            </w:r>
          </w:p>
        </w:tc>
        <w:tc>
          <w:tcPr>
            <w:tcW w:w="3192" w:type="dxa"/>
            <w:tcBorders/>
            <w:shd w:val="clear" w:color="auto" w:fill="bfbfbf"/>
          </w:tcPr>
          <w:p>
            <w:pPr>
              <w:pStyle w:val="style0"/>
              <w:spacing w:before="240" w:after="0" w:lineRule="auto" w:line="240"/>
              <w:jc w:val="center"/>
              <w:rPr>
                <w:sz w:val="18"/>
                <w:szCs w:val="18"/>
                <w:rtl/>
                <w:lang w:bidi="ur-PK"/>
              </w:rPr>
            </w:pPr>
            <w:r>
              <w:rPr>
                <w:sz w:val="18"/>
                <w:szCs w:val="18"/>
              </w:rPr>
              <w:t xml:space="preserve">Supervisors </w:t>
            </w:r>
            <w:r>
              <w:rPr>
                <w:sz w:val="18"/>
                <w:szCs w:val="18"/>
                <w:lang w:bidi="ur-PK"/>
              </w:rPr>
              <w:t>UCMOs &amp; AICs</w:t>
            </w:r>
          </w:p>
        </w:tc>
        <w:tc>
          <w:tcPr>
            <w:tcW w:w="3192" w:type="dxa"/>
            <w:tcBorders/>
            <w:shd w:val="clear" w:color="auto" w:fill="bfbfbf"/>
          </w:tcPr>
          <w:p>
            <w:pPr>
              <w:pStyle w:val="style0"/>
              <w:spacing w:before="240" w:after="0" w:lineRule="auto" w:line="240"/>
              <w:jc w:val="center"/>
              <w:rPr>
                <w:sz w:val="18"/>
                <w:szCs w:val="18"/>
              </w:rPr>
            </w:pPr>
            <w:r>
              <w:rPr>
                <w:sz w:val="18"/>
                <w:szCs w:val="18"/>
              </w:rPr>
              <w:t>Teams Training</w:t>
            </w:r>
          </w:p>
        </w:tc>
      </w:tr>
      <w:tr>
        <w:tblPrEx/>
        <w:trPr>
          <w:trHeight w:val="389" w:hRule="atLeast"/>
        </w:trPr>
        <w:tc>
          <w:tcPr>
            <w:tcW w:w="3192" w:type="dxa"/>
            <w:tcBorders/>
            <w:shd w:val="clear" w:color="auto" w:fill="auto"/>
          </w:tcPr>
          <w:p>
            <w:pPr>
              <w:pStyle w:val="style0"/>
              <w:spacing w:before="240" w:after="0" w:lineRule="auto" w:line="240"/>
              <w:rPr>
                <w:bCs/>
                <w:sz w:val="18"/>
                <w:szCs w:val="18"/>
              </w:rPr>
            </w:pPr>
            <w:r>
              <w:rPr>
                <w:rFonts w:cs="Calibri"/>
                <w:bCs/>
                <w:color w:val="000000"/>
                <w:sz w:val="24"/>
                <w:szCs w:val="24"/>
              </w:rPr>
              <w:t xml:space="preserve">                UC</w:t>
            </w:r>
            <w:r>
              <w:rPr>
                <w:rFonts w:cs="Calibri"/>
                <w:bCs/>
                <w:color w:val="000000"/>
                <w:sz w:val="24"/>
                <w:szCs w:val="24"/>
              </w:rPr>
              <w:t>-69</w:t>
            </w:r>
          </w:p>
        </w:tc>
        <w:tc>
          <w:tcPr>
            <w:tcW w:w="3192" w:type="dxa"/>
            <w:tcBorders/>
            <w:shd w:val="clear" w:color="auto" w:fill="auto"/>
          </w:tcPr>
          <w:p>
            <w:pPr>
              <w:pStyle w:val="style0"/>
              <w:spacing w:after="0" w:lineRule="auto" w:line="240"/>
              <w:jc w:val="center"/>
              <w:rPr>
                <w:sz w:val="20"/>
                <w:szCs w:val="20"/>
              </w:rPr>
            </w:pPr>
            <w:r>
              <w:rPr>
                <w:sz w:val="20"/>
                <w:szCs w:val="20"/>
              </w:rPr>
              <w:t>08/08</w:t>
            </w:r>
            <w:r>
              <w:rPr>
                <w:sz w:val="20"/>
                <w:szCs w:val="20"/>
              </w:rPr>
              <w:t xml:space="preserve"> (100%)</w:t>
            </w:r>
          </w:p>
        </w:tc>
        <w:tc>
          <w:tcPr>
            <w:tcW w:w="3192" w:type="dxa"/>
            <w:tcBorders/>
            <w:shd w:val="clear" w:color="auto" w:fill="auto"/>
          </w:tcPr>
          <w:p>
            <w:pPr>
              <w:pStyle w:val="style0"/>
              <w:spacing w:after="0" w:lineRule="auto" w:line="240"/>
              <w:jc w:val="center"/>
              <w:rPr>
                <w:sz w:val="20"/>
                <w:szCs w:val="20"/>
              </w:rPr>
            </w:pPr>
            <w:r>
              <w:rPr>
                <w:sz w:val="20"/>
                <w:szCs w:val="20"/>
              </w:rPr>
              <w:t>32</w:t>
            </w:r>
            <w:r>
              <w:rPr>
                <w:sz w:val="20"/>
                <w:szCs w:val="20"/>
              </w:rPr>
              <w:t>(Teams)/</w:t>
            </w:r>
            <w:r>
              <w:rPr>
                <w:sz w:val="20"/>
                <w:szCs w:val="20"/>
              </w:rPr>
              <w:t>32</w:t>
            </w:r>
            <w:r>
              <w:rPr>
                <w:sz w:val="20"/>
                <w:szCs w:val="20"/>
              </w:rPr>
              <w:t>(Teams)</w:t>
            </w:r>
          </w:p>
        </w:tc>
      </w:tr>
    </w:tbl>
    <w:p>
      <w:pPr>
        <w:pStyle w:val="style0"/>
        <w:spacing w:after="200" w:lineRule="auto" w:line="276"/>
        <w:jc w:val="both"/>
        <w:rPr/>
      </w:pPr>
    </w:p>
    <w:p>
      <w:pPr>
        <w:pStyle w:val="style0"/>
        <w:jc w:val="both"/>
        <w:rPr>
          <w:rFonts w:cs="Calibri"/>
          <w:b/>
          <w:color w:val="5b9bd5"/>
          <w:sz w:val="28"/>
          <w:szCs w:val="28"/>
        </w:rPr>
      </w:pPr>
      <w:r>
        <w:rPr>
          <w:rFonts w:cs="Calibri"/>
          <w:b/>
          <w:color w:val="5b9bd5"/>
          <w:sz w:val="28"/>
          <w:szCs w:val="28"/>
        </w:rPr>
        <w:t>Information about supervisor</w:t>
      </w:r>
    </w:p>
    <w:p>
      <w:pPr>
        <w:pStyle w:val="style179"/>
        <w:numPr>
          <w:ilvl w:val="0"/>
          <w:numId w:val="6"/>
        </w:numPr>
        <w:ind w:left="1440"/>
        <w:jc w:val="both"/>
        <w:rPr>
          <w:rFonts w:cs="Calibri"/>
          <w:bCs/>
          <w:color w:val="000000"/>
          <w:sz w:val="24"/>
          <w:szCs w:val="24"/>
        </w:rPr>
      </w:pPr>
      <w:r>
        <w:rPr>
          <w:rFonts w:cs="Calibri"/>
          <w:bCs/>
          <w:color w:val="000000"/>
          <w:sz w:val="24"/>
          <w:szCs w:val="24"/>
        </w:rPr>
        <w:t xml:space="preserve"> 02 </w:t>
      </w:r>
      <w:r>
        <w:rPr>
          <w:rFonts w:cs="Calibri"/>
          <w:bCs/>
          <w:color w:val="000000"/>
          <w:sz w:val="24"/>
          <w:szCs w:val="24"/>
        </w:rPr>
        <w:t>UCMOs</w:t>
      </w:r>
      <w:r>
        <w:rPr>
          <w:rFonts w:cs="Calibri"/>
          <w:bCs/>
          <w:color w:val="000000"/>
          <w:sz w:val="24"/>
          <w:szCs w:val="24"/>
        </w:rPr>
        <w:t>(</w:t>
      </w:r>
      <w:r>
        <w:rPr>
          <w:rFonts w:cs="Calibri"/>
          <w:bCs/>
          <w:color w:val="000000"/>
          <w:sz w:val="24"/>
          <w:szCs w:val="24"/>
        </w:rPr>
        <w:t xml:space="preserve">Nutrition </w:t>
      </w:r>
      <w:r>
        <w:rPr>
          <w:rFonts w:cs="Calibri"/>
          <w:bCs/>
          <w:color w:val="000000"/>
          <w:sz w:val="24"/>
          <w:szCs w:val="24"/>
        </w:rPr>
        <w:t>suprervisor</w:t>
      </w:r>
      <w:r>
        <w:rPr>
          <w:rFonts w:cs="Calibri"/>
          <w:bCs/>
          <w:color w:val="000000"/>
          <w:sz w:val="24"/>
          <w:szCs w:val="24"/>
        </w:rPr>
        <w:t xml:space="preserve"> &amp; Sanitary Petrol</w:t>
      </w:r>
      <w:r>
        <w:rPr>
          <w:rFonts w:cs="Calibri"/>
          <w:bCs/>
          <w:color w:val="000000"/>
          <w:sz w:val="24"/>
          <w:szCs w:val="24"/>
        </w:rPr>
        <w:t>) and</w:t>
      </w:r>
      <w:r>
        <w:rPr>
          <w:rFonts w:cs="Calibri"/>
          <w:bCs/>
          <w:color w:val="000000"/>
          <w:sz w:val="24"/>
          <w:szCs w:val="24"/>
        </w:rPr>
        <w:t xml:space="preserve"> 06</w:t>
      </w:r>
      <w:r>
        <w:rPr>
          <w:rFonts w:cs="Calibri"/>
          <w:bCs/>
          <w:color w:val="000000"/>
          <w:sz w:val="24"/>
          <w:szCs w:val="24"/>
        </w:rPr>
        <w:t xml:space="preserve"> Area in Charge</w:t>
      </w:r>
      <w:r>
        <w:rPr>
          <w:rFonts w:cs="Calibri"/>
          <w:bCs/>
          <w:color w:val="000000"/>
          <w:sz w:val="24"/>
          <w:szCs w:val="24"/>
        </w:rPr>
        <w:t>s</w:t>
      </w:r>
      <w:r>
        <w:rPr>
          <w:rFonts w:cs="Calibri"/>
          <w:bCs/>
          <w:color w:val="000000"/>
          <w:sz w:val="24"/>
          <w:szCs w:val="24"/>
        </w:rPr>
        <w:t xml:space="preserve"> were available for micro planning and pre-campaign. </w:t>
      </w:r>
    </w:p>
    <w:p>
      <w:pPr>
        <w:pStyle w:val="style179"/>
        <w:ind w:left="1440"/>
        <w:jc w:val="both"/>
        <w:rPr>
          <w:rFonts w:cs="Calibri"/>
          <w:bCs/>
          <w:color w:val="000000"/>
          <w:sz w:val="24"/>
          <w:szCs w:val="24"/>
        </w:rPr>
      </w:pPr>
    </w:p>
    <w:p>
      <w:pPr>
        <w:pStyle w:val="style0"/>
        <w:jc w:val="both"/>
        <w:rPr>
          <w:rFonts w:cs="Calibri"/>
          <w:b/>
          <w:color w:val="5b9bd5"/>
          <w:sz w:val="28"/>
          <w:szCs w:val="28"/>
        </w:rPr>
      </w:pPr>
      <w:r>
        <w:rPr>
          <w:rFonts w:cs="Calibri"/>
          <w:b/>
          <w:color w:val="5b9bd5"/>
          <w:sz w:val="28"/>
          <w:szCs w:val="28"/>
        </w:rPr>
        <w:t>Pre-campaign trainings of Supervisors &amp; Teams</w:t>
      </w:r>
    </w:p>
    <w:p>
      <w:pPr>
        <w:pStyle w:val="style179"/>
        <w:jc w:val="both"/>
        <w:rPr>
          <w:rFonts w:cs="Calibri"/>
          <w:bCs/>
          <w:sz w:val="24"/>
          <w:szCs w:val="24"/>
        </w:rPr>
      </w:pPr>
      <w:r>
        <w:rPr>
          <w:rFonts w:cs="Calibri"/>
          <w:bCs/>
          <w:sz w:val="24"/>
          <w:szCs w:val="24"/>
        </w:rPr>
        <w:t xml:space="preserve">Team training was </w:t>
      </w:r>
      <w:r>
        <w:rPr>
          <w:rFonts w:cs="Calibri"/>
          <w:bCs/>
          <w:sz w:val="24"/>
          <w:szCs w:val="24"/>
        </w:rPr>
        <w:t>conducted</w:t>
      </w:r>
      <w:r>
        <w:rPr>
          <w:rFonts w:cs="Calibri"/>
          <w:bCs/>
          <w:sz w:val="24"/>
          <w:szCs w:val="24"/>
        </w:rPr>
        <w:t xml:space="preserve"> on 07-12-2021</w:t>
      </w:r>
      <w:r>
        <w:rPr>
          <w:rFonts w:cs="Calibri"/>
          <w:bCs/>
          <w:sz w:val="24"/>
          <w:szCs w:val="24"/>
        </w:rPr>
        <w:t xml:space="preserve"> by UCMO</w:t>
      </w:r>
      <w:r>
        <w:rPr>
          <w:rFonts w:cs="Calibri"/>
          <w:bCs/>
          <w:sz w:val="24"/>
          <w:szCs w:val="24"/>
        </w:rPr>
        <w:t>s</w:t>
      </w:r>
      <w:r>
        <w:rPr>
          <w:rFonts w:cs="Calibri"/>
          <w:bCs/>
          <w:sz w:val="24"/>
          <w:szCs w:val="24"/>
        </w:rPr>
        <w:t xml:space="preserve"> &amp; AIC</w:t>
      </w:r>
      <w:r>
        <w:rPr>
          <w:rFonts w:cs="Calibri"/>
          <w:bCs/>
          <w:sz w:val="24"/>
          <w:szCs w:val="24"/>
        </w:rPr>
        <w:t>s</w:t>
      </w:r>
      <w:r>
        <w:rPr>
          <w:rFonts w:cs="Calibri"/>
          <w:bCs/>
          <w:sz w:val="24"/>
          <w:szCs w:val="24"/>
        </w:rPr>
        <w:t xml:space="preserve"> and supervised by zafar Iqbal TCO </w:t>
      </w:r>
      <w:r>
        <w:rPr>
          <w:rFonts w:cs="Calibri"/>
          <w:bCs/>
          <w:sz w:val="24"/>
          <w:szCs w:val="24"/>
        </w:rPr>
        <w:t>DGBT and UCCSO</w:t>
      </w:r>
      <w:r>
        <w:rPr>
          <w:rFonts w:cs="Calibri"/>
          <w:bCs/>
          <w:sz w:val="24"/>
          <w:szCs w:val="24"/>
        </w:rPr>
        <w:t xml:space="preserve"> &amp; UCPO</w:t>
      </w:r>
      <w:r>
        <w:rPr>
          <w:rFonts w:cs="Calibri"/>
          <w:bCs/>
          <w:sz w:val="24"/>
          <w:szCs w:val="24"/>
        </w:rPr>
        <w:t xml:space="preserve"> held at </w:t>
      </w:r>
      <w:r>
        <w:rPr>
          <w:rFonts w:cs="Calibri"/>
          <w:bCs/>
          <w:sz w:val="24"/>
          <w:szCs w:val="24"/>
        </w:rPr>
        <w:t xml:space="preserve">Govt. PS </w:t>
      </w:r>
      <w:r>
        <w:rPr>
          <w:rFonts w:cs="Calibri"/>
          <w:bCs/>
          <w:sz w:val="24"/>
          <w:szCs w:val="24"/>
        </w:rPr>
        <w:t xml:space="preserve">School </w:t>
      </w:r>
      <w:r>
        <w:rPr>
          <w:rFonts w:cs="Calibri"/>
          <w:bCs/>
          <w:sz w:val="24"/>
          <w:szCs w:val="24"/>
        </w:rPr>
        <w:t>Manzoor Park Bund</w:t>
      </w:r>
      <w:r>
        <w:rPr>
          <w:rFonts w:cs="Calibri"/>
          <w:bCs/>
          <w:sz w:val="24"/>
          <w:szCs w:val="24"/>
        </w:rPr>
        <w:t xml:space="preserve"> Road Lahore which was later redone at DHMT as per stall methodology. This session was led </w:t>
      </w:r>
      <w:r>
        <w:rPr>
          <w:rFonts w:cs="Calibri"/>
          <w:bCs/>
          <w:sz w:val="24"/>
          <w:szCs w:val="24"/>
        </w:rPr>
        <w:t>by  UCMOs</w:t>
      </w:r>
      <w:r>
        <w:rPr>
          <w:rFonts w:cs="Calibri"/>
          <w:bCs/>
          <w:sz w:val="24"/>
          <w:szCs w:val="24"/>
        </w:rPr>
        <w:t xml:space="preserve"> who briefed about </w:t>
      </w:r>
      <w:r>
        <w:rPr>
          <w:rFonts w:cs="Calibri"/>
          <w:bCs/>
          <w:sz w:val="24"/>
          <w:szCs w:val="24"/>
        </w:rPr>
        <w:t>67</w:t>
      </w:r>
      <w:r>
        <w:rPr>
          <w:rFonts w:cs="Calibri"/>
          <w:bCs/>
          <w:sz w:val="24"/>
          <w:szCs w:val="24"/>
        </w:rPr>
        <w:t xml:space="preserve"> </w:t>
      </w:r>
      <w:r>
        <w:rPr>
          <w:rFonts w:cs="Calibri"/>
          <w:bCs/>
          <w:sz w:val="24"/>
          <w:szCs w:val="24"/>
        </w:rPr>
        <w:t>people.</w:t>
      </w:r>
      <w:r>
        <w:rPr>
          <w:rFonts w:cs="Calibri"/>
          <w:bCs/>
          <w:sz w:val="24"/>
          <w:szCs w:val="24"/>
        </w:rPr>
        <w:t>Newly</w:t>
      </w:r>
      <w:r>
        <w:rPr>
          <w:rFonts w:cs="Calibri"/>
          <w:bCs/>
          <w:sz w:val="24"/>
          <w:szCs w:val="24"/>
        </w:rPr>
        <w:t xml:space="preserve"> </w:t>
      </w:r>
      <w:r>
        <w:rPr>
          <w:rFonts w:cs="Calibri"/>
          <w:bCs/>
          <w:sz w:val="24"/>
          <w:szCs w:val="24"/>
        </w:rPr>
        <w:t>comer workers(PPW)</w:t>
      </w:r>
      <w:r>
        <w:rPr>
          <w:rFonts w:cs="Calibri"/>
          <w:bCs/>
          <w:sz w:val="24"/>
          <w:szCs w:val="24"/>
        </w:rPr>
        <w:t xml:space="preserve"> were unable to answer questions such as definition of Z</w:t>
      </w:r>
      <w:r>
        <w:rPr>
          <w:rFonts w:cs="Calibri"/>
          <w:bCs/>
          <w:sz w:val="24"/>
          <w:szCs w:val="24"/>
        </w:rPr>
        <w:t>ero dose, name of vaccine used</w:t>
      </w:r>
      <w:r>
        <w:rPr>
          <w:rFonts w:cs="Calibri"/>
          <w:bCs/>
          <w:sz w:val="24"/>
          <w:szCs w:val="24"/>
        </w:rPr>
        <w:t xml:space="preserve"> (</w:t>
      </w:r>
      <w:r>
        <w:rPr>
          <w:rFonts w:cs="Calibri"/>
          <w:bCs/>
          <w:sz w:val="24"/>
          <w:szCs w:val="24"/>
        </w:rPr>
        <w:t>b</w:t>
      </w:r>
      <w:r>
        <w:rPr>
          <w:rFonts w:cs="Calibri"/>
          <w:bCs/>
          <w:sz w:val="24"/>
          <w:szCs w:val="24"/>
        </w:rPr>
        <w:t>OPV</w:t>
      </w:r>
      <w:r>
        <w:rPr>
          <w:rFonts w:cs="Calibri"/>
          <w:bCs/>
          <w:sz w:val="24"/>
          <w:szCs w:val="24"/>
        </w:rPr>
        <w:t>) etc</w:t>
      </w:r>
      <w:r>
        <w:rPr>
          <w:rFonts w:cs="Calibri"/>
          <w:bCs/>
          <w:sz w:val="24"/>
          <w:szCs w:val="24"/>
        </w:rPr>
        <w:t>.</w:t>
      </w:r>
    </w:p>
    <w:p>
      <w:pPr>
        <w:pStyle w:val="style179"/>
        <w:numPr>
          <w:ilvl w:val="0"/>
          <w:numId w:val="7"/>
        </w:numPr>
        <w:jc w:val="both"/>
        <w:rPr>
          <w:rFonts w:cs="Calibri"/>
          <w:bCs/>
          <w:sz w:val="24"/>
          <w:szCs w:val="24"/>
        </w:rPr>
      </w:pPr>
      <w:r>
        <w:rPr>
          <w:rFonts w:cs="Calibri"/>
          <w:bCs/>
          <w:sz w:val="24"/>
          <w:szCs w:val="24"/>
        </w:rPr>
        <w:t xml:space="preserve">Poor knowledge of new </w:t>
      </w:r>
      <w:r>
        <w:rPr>
          <w:rFonts w:cs="Calibri"/>
          <w:bCs/>
          <w:sz w:val="24"/>
          <w:szCs w:val="24"/>
        </w:rPr>
        <w:t>volunteers based</w:t>
      </w:r>
      <w:r>
        <w:rPr>
          <w:rFonts w:cs="Calibri"/>
          <w:bCs/>
          <w:sz w:val="24"/>
          <w:szCs w:val="24"/>
        </w:rPr>
        <w:t xml:space="preserve"> teams regarding basic questions.</w:t>
      </w:r>
    </w:p>
    <w:p>
      <w:pPr>
        <w:pStyle w:val="style0"/>
        <w:jc w:val="both"/>
        <w:rPr>
          <w:rFonts w:cs="Calibri"/>
          <w:b/>
          <w:color w:val="5b9bd5"/>
          <w:sz w:val="28"/>
          <w:szCs w:val="28"/>
        </w:rPr>
      </w:pPr>
      <w:r>
        <w:rPr>
          <w:rFonts w:cs="Calibri"/>
          <w:b/>
          <w:color w:val="5b9bd5"/>
          <w:sz w:val="28"/>
          <w:szCs w:val="28"/>
        </w:rPr>
        <w:t xml:space="preserve">Quality of Supervision  </w:t>
      </w:r>
    </w:p>
    <w:p>
      <w:pPr>
        <w:pStyle w:val="style179"/>
        <w:numPr>
          <w:ilvl w:val="0"/>
          <w:numId w:val="7"/>
        </w:numPr>
        <w:jc w:val="both"/>
        <w:rPr>
          <w:rFonts w:cs="Calibri"/>
          <w:bCs/>
          <w:sz w:val="24"/>
          <w:szCs w:val="24"/>
        </w:rPr>
      </w:pPr>
      <w:r>
        <w:rPr>
          <w:rFonts w:cs="Calibri"/>
          <w:bCs/>
          <w:sz w:val="24"/>
          <w:szCs w:val="24"/>
        </w:rPr>
        <w:t>AICs were</w:t>
      </w:r>
      <w:r>
        <w:rPr>
          <w:rFonts w:cs="Calibri"/>
          <w:bCs/>
          <w:sz w:val="24"/>
          <w:szCs w:val="24"/>
        </w:rPr>
        <w:t xml:space="preserve"> relaxed with their teams usually thinking that it is a routine work as they are doing</w:t>
      </w:r>
      <w:r>
        <w:rPr>
          <w:rFonts w:cs="Calibri"/>
          <w:bCs/>
          <w:sz w:val="24"/>
          <w:szCs w:val="24"/>
        </w:rPr>
        <w:t xml:space="preserve"> this activity from a long time.</w:t>
      </w:r>
      <w:r>
        <w:rPr>
          <w:rFonts w:cs="Calibri"/>
          <w:bCs/>
          <w:sz w:val="24"/>
          <w:szCs w:val="24"/>
        </w:rPr>
        <w:t xml:space="preserve"> </w:t>
      </w:r>
      <w:r>
        <w:rPr>
          <w:rFonts w:cs="Calibri"/>
          <w:bCs/>
          <w:sz w:val="24"/>
          <w:szCs w:val="24"/>
        </w:rPr>
        <w:t>so</w:t>
      </w:r>
      <w:r>
        <w:rPr>
          <w:rFonts w:cs="Calibri"/>
          <w:bCs/>
          <w:sz w:val="24"/>
          <w:szCs w:val="24"/>
        </w:rPr>
        <w:t xml:space="preserve"> they were unable to provide quality visits to assigned teams twice on daily basis. </w:t>
      </w:r>
    </w:p>
    <w:p>
      <w:pPr>
        <w:pStyle w:val="style179"/>
        <w:numPr>
          <w:ilvl w:val="0"/>
          <w:numId w:val="7"/>
        </w:numPr>
        <w:jc w:val="both"/>
        <w:rPr>
          <w:rFonts w:cs="Calibri"/>
          <w:bCs/>
          <w:sz w:val="24"/>
          <w:szCs w:val="24"/>
        </w:rPr>
      </w:pPr>
      <w:r>
        <w:rPr>
          <w:rFonts w:cs="Calibri"/>
          <w:bCs/>
          <w:sz w:val="24"/>
          <w:szCs w:val="24"/>
        </w:rPr>
        <w:t>The tally sheets suggest that the UCMO</w:t>
      </w:r>
      <w:r>
        <w:rPr>
          <w:rFonts w:cs="Calibri"/>
          <w:bCs/>
          <w:sz w:val="24"/>
          <w:szCs w:val="24"/>
        </w:rPr>
        <w:t>s</w:t>
      </w:r>
      <w:r>
        <w:rPr>
          <w:rFonts w:cs="Calibri"/>
          <w:bCs/>
          <w:sz w:val="24"/>
          <w:szCs w:val="24"/>
        </w:rPr>
        <w:t xml:space="preserve"> and AIC</w:t>
      </w:r>
      <w:r>
        <w:rPr>
          <w:rFonts w:cs="Calibri"/>
          <w:bCs/>
          <w:sz w:val="24"/>
          <w:szCs w:val="24"/>
        </w:rPr>
        <w:t>s</w:t>
      </w:r>
      <w:r>
        <w:rPr>
          <w:rFonts w:cs="Calibri"/>
          <w:bCs/>
          <w:sz w:val="24"/>
          <w:szCs w:val="24"/>
        </w:rPr>
        <w:t xml:space="preserve"> were visiting the tea</w:t>
      </w:r>
      <w:r>
        <w:rPr>
          <w:rFonts w:cs="Calibri"/>
          <w:bCs/>
          <w:sz w:val="24"/>
          <w:szCs w:val="24"/>
        </w:rPr>
        <w:t>ms regularly during campaign however, they were not adequately doing the supportive supervision and were not able to address the lock houses and NA recording issue</w:t>
      </w:r>
      <w:r>
        <w:rPr>
          <w:rFonts w:cs="Calibri"/>
          <w:bCs/>
          <w:sz w:val="24"/>
          <w:szCs w:val="24"/>
        </w:rPr>
        <w:t>s</w:t>
      </w:r>
      <w:r>
        <w:rPr>
          <w:rFonts w:cs="Calibri"/>
          <w:bCs/>
          <w:sz w:val="24"/>
          <w:szCs w:val="24"/>
        </w:rPr>
        <w:t xml:space="preserve"> during their supervisory visits. </w:t>
      </w:r>
    </w:p>
    <w:p>
      <w:pPr>
        <w:pStyle w:val="style0"/>
        <w:jc w:val="both"/>
        <w:rPr>
          <w:rFonts w:cs="Calibri"/>
          <w:b/>
          <w:color w:val="5b9bd5"/>
          <w:sz w:val="28"/>
          <w:szCs w:val="28"/>
        </w:rPr>
      </w:pPr>
      <w:r>
        <w:rPr>
          <w:rFonts w:cs="Calibri"/>
          <w:b/>
          <w:color w:val="5b9bd5"/>
          <w:sz w:val="28"/>
          <w:szCs w:val="28"/>
        </w:rPr>
        <w:t>Status of meetings at UC &amp; Tehsil level:</w:t>
      </w:r>
    </w:p>
    <w:p>
      <w:pPr>
        <w:pStyle w:val="style179"/>
        <w:numPr>
          <w:ilvl w:val="0"/>
          <w:numId w:val="7"/>
        </w:numPr>
        <w:jc w:val="both"/>
        <w:rPr>
          <w:rFonts w:cs="Calibri"/>
          <w:bCs/>
          <w:sz w:val="24"/>
          <w:szCs w:val="24"/>
        </w:rPr>
      </w:pPr>
      <w:r>
        <w:rPr>
          <w:rFonts w:cs="Calibri"/>
          <w:bCs/>
          <w:sz w:val="24"/>
          <w:szCs w:val="24"/>
        </w:rPr>
        <w:t>Teams were briefe</w:t>
      </w:r>
      <w:r>
        <w:rPr>
          <w:rFonts w:cs="Calibri"/>
          <w:bCs/>
          <w:sz w:val="24"/>
          <w:szCs w:val="24"/>
        </w:rPr>
        <w:t>d at UC level in the morning as recommended by NEAP</w:t>
      </w:r>
    </w:p>
    <w:p>
      <w:pPr>
        <w:pStyle w:val="style179"/>
        <w:numPr>
          <w:ilvl w:val="0"/>
          <w:numId w:val="7"/>
        </w:numPr>
        <w:jc w:val="both"/>
        <w:rPr>
          <w:rFonts w:cs="Calibri"/>
          <w:bCs/>
          <w:sz w:val="24"/>
          <w:szCs w:val="24"/>
        </w:rPr>
      </w:pPr>
      <w:r>
        <w:rPr>
          <w:rFonts w:cs="Calibri"/>
          <w:bCs/>
          <w:sz w:val="24"/>
          <w:szCs w:val="24"/>
        </w:rPr>
        <w:t>Evening meeting conducted for data and discussion at UC</w:t>
      </w:r>
      <w:r>
        <w:rPr>
          <w:rFonts w:cs="Calibri"/>
          <w:b/>
          <w:color w:val="5b9bd5"/>
          <w:sz w:val="28"/>
          <w:szCs w:val="28"/>
        </w:rPr>
        <w:t xml:space="preserve"> </w:t>
      </w:r>
      <w:r>
        <w:rPr>
          <w:rFonts w:cs="Calibri"/>
          <w:bCs/>
          <w:sz w:val="24"/>
          <w:szCs w:val="24"/>
        </w:rPr>
        <w:t xml:space="preserve">as per available documentary evidence   </w:t>
      </w:r>
    </w:p>
    <w:p>
      <w:pPr>
        <w:pStyle w:val="style179"/>
        <w:numPr>
          <w:ilvl w:val="0"/>
          <w:numId w:val="7"/>
        </w:numPr>
        <w:jc w:val="both"/>
        <w:rPr>
          <w:rFonts w:cs="Calibri"/>
          <w:bCs/>
          <w:sz w:val="24"/>
          <w:szCs w:val="24"/>
        </w:rPr>
      </w:pPr>
      <w:r>
        <w:rPr>
          <w:rFonts w:cs="Calibri"/>
          <w:bCs/>
          <w:sz w:val="24"/>
          <w:szCs w:val="24"/>
        </w:rPr>
        <w:t xml:space="preserve">Daily Evening Meeting held at Town Level at DDHO office with feedback at DC level meeting as well. </w:t>
      </w:r>
      <w:r>
        <w:rPr>
          <w:rFonts w:cs="Calibri"/>
          <w:b/>
          <w:color w:val="5b9bd5"/>
          <w:sz w:val="28"/>
          <w:szCs w:val="28"/>
        </w:rPr>
        <w:t xml:space="preserve">                     </w:t>
      </w:r>
    </w:p>
    <w:p>
      <w:pPr>
        <w:pStyle w:val="style0"/>
        <w:jc w:val="both"/>
        <w:rPr>
          <w:rFonts w:cs="Calibri"/>
          <w:b/>
          <w:color w:val="5b9bd5"/>
          <w:sz w:val="28"/>
          <w:szCs w:val="28"/>
        </w:rPr>
      </w:pPr>
      <w:r>
        <w:rPr>
          <w:rFonts w:cs="Calibri"/>
          <w:b/>
          <w:color w:val="5b9bd5"/>
          <w:sz w:val="28"/>
          <w:szCs w:val="28"/>
        </w:rPr>
        <w:t>Accountability frame work assessment</w:t>
      </w:r>
    </w:p>
    <w:p>
      <w:pPr>
        <w:pStyle w:val="style179"/>
        <w:numPr>
          <w:ilvl w:val="0"/>
          <w:numId w:val="8"/>
        </w:numPr>
        <w:jc w:val="both"/>
        <w:rPr>
          <w:rFonts w:cs="Calibri"/>
          <w:bCs/>
          <w:sz w:val="24"/>
          <w:szCs w:val="24"/>
        </w:rPr>
      </w:pPr>
      <w:r>
        <w:rPr>
          <w:rFonts w:cs="Calibri"/>
          <w:bCs/>
          <w:sz w:val="24"/>
          <w:szCs w:val="24"/>
        </w:rPr>
        <w:t xml:space="preserve">No accountability of any team member or supervisor done in recent </w:t>
      </w:r>
      <w:r>
        <w:rPr>
          <w:rFonts w:cs="Calibri"/>
          <w:bCs/>
          <w:sz w:val="24"/>
          <w:szCs w:val="24"/>
        </w:rPr>
        <w:t>past.</w:t>
      </w:r>
      <w:r>
        <w:rPr>
          <w:rFonts w:cs="Calibri"/>
          <w:bCs/>
          <w:sz w:val="24"/>
          <w:szCs w:val="24"/>
        </w:rPr>
        <w:t>even</w:t>
      </w:r>
      <w:r>
        <w:rPr>
          <w:rFonts w:cs="Calibri"/>
          <w:bCs/>
          <w:sz w:val="24"/>
          <w:szCs w:val="24"/>
        </w:rPr>
        <w:t xml:space="preserve"> a team leader give the Tally sheet to his PPW to deliver this to his AIC and has not </w:t>
      </w:r>
      <w:r>
        <w:rPr>
          <w:rFonts w:cs="Calibri"/>
          <w:bCs/>
          <w:sz w:val="24"/>
          <w:szCs w:val="24"/>
        </w:rPr>
        <w:t>give</w:t>
      </w:r>
      <w:r>
        <w:rPr>
          <w:rFonts w:cs="Calibri"/>
          <w:bCs/>
          <w:sz w:val="24"/>
          <w:szCs w:val="24"/>
        </w:rPr>
        <w:t xml:space="preserve"> any importance to meet himself to AIC.</w:t>
      </w:r>
    </w:p>
    <w:p>
      <w:pPr>
        <w:pStyle w:val="style179"/>
        <w:numPr>
          <w:ilvl w:val="0"/>
          <w:numId w:val="8"/>
        </w:numPr>
        <w:jc w:val="both"/>
        <w:rPr>
          <w:rFonts w:cs="Calibri"/>
          <w:bCs/>
          <w:sz w:val="24"/>
          <w:szCs w:val="24"/>
        </w:rPr>
      </w:pPr>
      <w:r>
        <w:rPr>
          <w:rFonts w:cs="Calibri"/>
          <w:bCs/>
          <w:sz w:val="24"/>
          <w:szCs w:val="24"/>
        </w:rPr>
        <w:t>Majority of teams are from daily waged polio workers along with some teams comprising of dengue staff whereas newly recruited</w:t>
      </w:r>
      <w:r>
        <w:rPr>
          <w:rFonts w:cs="Calibri"/>
          <w:bCs/>
          <w:sz w:val="24"/>
          <w:szCs w:val="24"/>
        </w:rPr>
        <w:t xml:space="preserve"> teams were identified by AICs/UCMOs and registered volunteers. This issue was discussed during Readiness DPEC meeting as well regarding newly huge number of volunteer staff. </w:t>
      </w:r>
    </w:p>
    <w:p>
      <w:pPr>
        <w:pStyle w:val="style0"/>
        <w:jc w:val="both"/>
        <w:rPr>
          <w:rFonts w:cs="Calibri"/>
          <w:b/>
          <w:color w:val="5b9bd5"/>
          <w:sz w:val="28"/>
          <w:szCs w:val="28"/>
        </w:rPr>
      </w:pPr>
      <w:r>
        <w:rPr>
          <w:rFonts w:cs="Calibri"/>
          <w:b/>
          <w:color w:val="5b9bd5"/>
          <w:sz w:val="28"/>
          <w:szCs w:val="28"/>
        </w:rPr>
        <w:t>Summary of findings</w:t>
      </w:r>
    </w:p>
    <w:p>
      <w:pPr>
        <w:pStyle w:val="style0"/>
        <w:jc w:val="both"/>
        <w:rPr>
          <w:rFonts w:cs="Calibri"/>
          <w:b/>
          <w:color w:val="5b9bd5"/>
          <w:sz w:val="28"/>
          <w:szCs w:val="28"/>
        </w:rPr>
      </w:pPr>
      <w:r>
        <w:rPr>
          <w:rFonts w:cs="Calibri"/>
          <w:bCs/>
          <w:sz w:val="24"/>
          <w:szCs w:val="24"/>
        </w:rPr>
        <w:t xml:space="preserve">1) </w:t>
      </w:r>
      <w:r>
        <w:rPr>
          <w:rFonts w:cs="Calibri"/>
          <w:bCs/>
          <w:sz w:val="24"/>
          <w:szCs w:val="24"/>
          <w:u w:val="single"/>
        </w:rPr>
        <w:t>Micro plan issues</w:t>
      </w:r>
      <w:r>
        <w:rPr>
          <w:rFonts w:cs="Calibri"/>
          <w:bCs/>
          <w:sz w:val="24"/>
          <w:szCs w:val="24"/>
        </w:rPr>
        <w:t>:</w:t>
      </w:r>
    </w:p>
    <w:p>
      <w:pPr>
        <w:pStyle w:val="style0"/>
        <w:jc w:val="both"/>
        <w:rPr>
          <w:rFonts w:cs="Calibri"/>
          <w:bCs/>
          <w:sz w:val="24"/>
          <w:szCs w:val="24"/>
        </w:rPr>
      </w:pPr>
      <w:r>
        <w:rPr>
          <w:rFonts w:cs="Calibri"/>
          <w:bCs/>
          <w:sz w:val="24"/>
          <w:szCs w:val="24"/>
        </w:rPr>
        <w:t>Micro plan was up-dated for current ca</w:t>
      </w:r>
      <w:r>
        <w:rPr>
          <w:rFonts w:cs="Calibri"/>
          <w:bCs/>
          <w:sz w:val="24"/>
          <w:szCs w:val="24"/>
        </w:rPr>
        <w:t xml:space="preserve">mpaign (Desk review as well as field validation is done by UC staff) </w:t>
      </w:r>
    </w:p>
    <w:p>
      <w:pPr>
        <w:pStyle w:val="style0"/>
        <w:numPr>
          <w:ilvl w:val="0"/>
          <w:numId w:val="11"/>
        </w:numPr>
        <w:jc w:val="both"/>
        <w:rPr>
          <w:rFonts w:cs="Calibri"/>
          <w:bCs/>
          <w:sz w:val="24"/>
          <w:szCs w:val="24"/>
          <w:u w:val="single"/>
        </w:rPr>
      </w:pPr>
      <w:r>
        <w:rPr>
          <w:rFonts w:cs="Calibri"/>
          <w:bCs/>
          <w:sz w:val="24"/>
          <w:szCs w:val="24"/>
          <w:u w:val="single"/>
        </w:rPr>
        <w:t>HR &amp; Training Issues:</w:t>
      </w:r>
    </w:p>
    <w:p>
      <w:pPr>
        <w:pStyle w:val="style0"/>
        <w:spacing w:lineRule="auto" w:line="240"/>
        <w:jc w:val="both"/>
        <w:rPr>
          <w:rFonts w:cs="Calibri"/>
          <w:bCs/>
          <w:sz w:val="24"/>
          <w:szCs w:val="24"/>
        </w:rPr>
      </w:pPr>
      <w:r>
        <w:rPr>
          <w:rFonts w:cs="Calibri"/>
          <w:bCs/>
          <w:sz w:val="24"/>
          <w:szCs w:val="24"/>
        </w:rPr>
        <w:t xml:space="preserve">HR allocation of mobile teams was done but as of newly recruited staff as volunteers remained a challenge. </w:t>
      </w:r>
    </w:p>
    <w:p>
      <w:pPr>
        <w:pStyle w:val="style0"/>
        <w:jc w:val="both"/>
        <w:rPr>
          <w:rFonts w:cs="Calibri"/>
          <w:b/>
          <w:color w:val="5b9bd5"/>
          <w:sz w:val="28"/>
          <w:szCs w:val="28"/>
          <w:u w:val="single"/>
        </w:rPr>
      </w:pPr>
      <w:r>
        <w:rPr>
          <w:rFonts w:cs="Calibri"/>
          <w:bCs/>
          <w:sz w:val="24"/>
          <w:szCs w:val="24"/>
          <w:u w:val="single"/>
        </w:rPr>
        <w:t>2) Supervision Issues</w:t>
      </w:r>
    </w:p>
    <w:p>
      <w:pPr>
        <w:pStyle w:val="style179"/>
        <w:spacing w:lineRule="auto" w:line="360"/>
        <w:ind w:left="0"/>
        <w:jc w:val="both"/>
        <w:rPr>
          <w:rFonts w:cs="Calibri"/>
          <w:bCs/>
          <w:sz w:val="24"/>
          <w:szCs w:val="24"/>
        </w:rPr>
      </w:pPr>
      <w:r>
        <w:rPr>
          <w:rFonts w:cs="Calibri"/>
          <w:bCs/>
          <w:sz w:val="24"/>
          <w:szCs w:val="24"/>
        </w:rPr>
        <w:t>UCMO</w:t>
      </w:r>
      <w:r>
        <w:rPr>
          <w:rFonts w:cs="Calibri"/>
          <w:bCs/>
          <w:sz w:val="24"/>
          <w:szCs w:val="24"/>
        </w:rPr>
        <w:t>s</w:t>
      </w:r>
      <w:r>
        <w:rPr>
          <w:rFonts w:cs="Calibri"/>
          <w:bCs/>
          <w:sz w:val="24"/>
          <w:szCs w:val="24"/>
        </w:rPr>
        <w:t xml:space="preserve"> as well as A</w:t>
      </w:r>
      <w:r>
        <w:rPr>
          <w:rFonts w:cs="Calibri"/>
          <w:bCs/>
          <w:sz w:val="24"/>
          <w:szCs w:val="24"/>
        </w:rPr>
        <w:t xml:space="preserve">ICs </w:t>
      </w:r>
      <w:r>
        <w:rPr>
          <w:rFonts w:cs="Calibri"/>
          <w:bCs/>
          <w:sz w:val="24"/>
          <w:szCs w:val="24"/>
        </w:rPr>
        <w:t>are aware abou</w:t>
      </w:r>
      <w:r>
        <w:rPr>
          <w:rFonts w:cs="Calibri"/>
          <w:bCs/>
          <w:sz w:val="24"/>
          <w:szCs w:val="24"/>
        </w:rPr>
        <w:t xml:space="preserve">t the team's area of work &amp; localities of their UC. </w:t>
      </w:r>
    </w:p>
    <w:p>
      <w:pPr>
        <w:pStyle w:val="style179"/>
        <w:spacing w:lineRule="auto" w:line="360"/>
        <w:ind w:left="0"/>
        <w:jc w:val="both"/>
        <w:rPr>
          <w:rFonts w:cs="Calibri"/>
          <w:bCs/>
          <w:sz w:val="24"/>
          <w:szCs w:val="24"/>
        </w:rPr>
      </w:pPr>
      <w:r>
        <w:rPr>
          <w:rFonts w:cs="Calibri"/>
          <w:bCs/>
          <w:sz w:val="24"/>
          <w:szCs w:val="24"/>
        </w:rPr>
        <w:t>The tally sheets suggest that the UCMO</w:t>
      </w:r>
      <w:r>
        <w:rPr>
          <w:rFonts w:cs="Calibri"/>
          <w:bCs/>
          <w:sz w:val="24"/>
          <w:szCs w:val="24"/>
        </w:rPr>
        <w:t>s</w:t>
      </w:r>
      <w:r>
        <w:rPr>
          <w:rFonts w:cs="Calibri"/>
          <w:bCs/>
          <w:sz w:val="24"/>
          <w:szCs w:val="24"/>
        </w:rPr>
        <w:t xml:space="preserve"> and AIC</w:t>
      </w:r>
      <w:r>
        <w:rPr>
          <w:rFonts w:cs="Calibri"/>
          <w:bCs/>
          <w:sz w:val="24"/>
          <w:szCs w:val="24"/>
        </w:rPr>
        <w:t>s</w:t>
      </w:r>
      <w:r>
        <w:rPr>
          <w:rFonts w:cs="Calibri"/>
          <w:bCs/>
          <w:sz w:val="24"/>
          <w:szCs w:val="24"/>
        </w:rPr>
        <w:t xml:space="preserve"> were visiting the teams regularly during campaign however, they were not doing the supportive supervision and were not able to </w:t>
      </w:r>
      <w:r>
        <w:rPr>
          <w:rFonts w:cs="Calibri"/>
          <w:bCs/>
          <w:sz w:val="24"/>
          <w:szCs w:val="24"/>
        </w:rPr>
        <w:t>address critical issues durin</w:t>
      </w:r>
      <w:r>
        <w:rPr>
          <w:rFonts w:cs="Calibri"/>
          <w:bCs/>
          <w:sz w:val="24"/>
          <w:szCs w:val="24"/>
        </w:rPr>
        <w:t>g their supervisory visits.</w:t>
      </w:r>
      <w:r>
        <w:rPr>
          <w:rFonts w:cs="Calibri"/>
          <w:bCs/>
          <w:sz w:val="24"/>
          <w:szCs w:val="24"/>
        </w:rPr>
        <w:t xml:space="preserve"> Majority of AICs has no</w:t>
      </w:r>
      <w:r>
        <w:rPr>
          <w:rFonts w:cs="Calibri"/>
          <w:bCs/>
          <w:sz w:val="24"/>
          <w:szCs w:val="24"/>
        </w:rPr>
        <w:t xml:space="preserve"> 2</w:t>
      </w:r>
      <w:r>
        <w:rPr>
          <w:rFonts w:cs="Calibri"/>
          <w:bCs/>
          <w:sz w:val="24"/>
          <w:szCs w:val="24"/>
          <w:vertAlign w:val="superscript"/>
        </w:rPr>
        <w:t>nd</w:t>
      </w:r>
      <w:r>
        <w:rPr>
          <w:rFonts w:cs="Calibri"/>
          <w:bCs/>
          <w:sz w:val="24"/>
          <w:szCs w:val="24"/>
        </w:rPr>
        <w:t xml:space="preserve"> Visit to his Team.</w:t>
      </w:r>
    </w:p>
    <w:p>
      <w:pPr>
        <w:pStyle w:val="style0"/>
        <w:jc w:val="both"/>
        <w:rPr>
          <w:rFonts w:cs="Calibri"/>
          <w:bCs/>
          <w:color w:val="000000"/>
          <w:sz w:val="24"/>
          <w:szCs w:val="24"/>
        </w:rPr>
      </w:pPr>
      <w:r>
        <w:rPr>
          <w:rFonts w:cs="Calibri"/>
          <w:bCs/>
          <w:color w:val="000000"/>
          <w:sz w:val="24"/>
          <w:szCs w:val="24"/>
          <w:u w:val="single"/>
        </w:rPr>
        <w:t>4) NA, Refusal &amp; Lock Houses Data Recording</w:t>
      </w:r>
      <w:r>
        <w:rPr>
          <w:rFonts w:cs="Calibri"/>
          <w:bCs/>
          <w:color w:val="000000"/>
          <w:sz w:val="24"/>
          <w:szCs w:val="24"/>
        </w:rPr>
        <w:t>:</w:t>
      </w:r>
    </w:p>
    <w:p>
      <w:pPr>
        <w:pStyle w:val="style179"/>
        <w:spacing w:lineRule="auto" w:line="360"/>
        <w:ind w:left="0"/>
        <w:jc w:val="both"/>
        <w:rPr>
          <w:rFonts w:cs="Calibri"/>
          <w:bCs/>
          <w:sz w:val="24"/>
          <w:szCs w:val="24"/>
        </w:rPr>
      </w:pPr>
      <w:r>
        <w:rPr>
          <w:rFonts w:cs="Calibri"/>
          <w:bCs/>
          <w:sz w:val="24"/>
          <w:szCs w:val="24"/>
        </w:rPr>
        <w:t>There were gaps in</w:t>
      </w:r>
      <w:r>
        <w:rPr>
          <w:rFonts w:cs="Calibri"/>
          <w:bCs/>
          <w:sz w:val="24"/>
          <w:szCs w:val="24"/>
        </w:rPr>
        <w:t xml:space="preserve"> mostly mobile teams</w:t>
      </w:r>
      <w:r>
        <w:rPr>
          <w:rFonts w:cs="Calibri"/>
          <w:bCs/>
          <w:sz w:val="24"/>
          <w:szCs w:val="24"/>
        </w:rPr>
        <w:t xml:space="preserve"> recording and </w:t>
      </w:r>
      <w:r>
        <w:rPr>
          <w:rFonts w:cs="Calibri"/>
          <w:bCs/>
          <w:sz w:val="24"/>
          <w:szCs w:val="24"/>
        </w:rPr>
        <w:t>conver</w:t>
      </w:r>
      <w:r>
        <w:rPr>
          <w:rFonts w:cs="Calibri"/>
          <w:bCs/>
          <w:sz w:val="24"/>
          <w:szCs w:val="24"/>
        </w:rPr>
        <w:t>ing</w:t>
      </w:r>
      <w:r>
        <w:rPr>
          <w:rFonts w:cs="Calibri"/>
          <w:bCs/>
          <w:sz w:val="24"/>
          <w:szCs w:val="24"/>
        </w:rPr>
        <w:t xml:space="preserve"> </w:t>
      </w:r>
      <w:r>
        <w:rPr>
          <w:rFonts w:cs="Calibri"/>
          <w:bCs/>
          <w:sz w:val="24"/>
          <w:szCs w:val="24"/>
        </w:rPr>
        <w:t>N,As</w:t>
      </w:r>
      <w:r>
        <w:rPr>
          <w:rFonts w:cs="Calibri"/>
          <w:bCs/>
          <w:sz w:val="24"/>
          <w:szCs w:val="24"/>
        </w:rPr>
        <w:t>.Also</w:t>
      </w:r>
      <w:r>
        <w:rPr>
          <w:rFonts w:cs="Calibri"/>
          <w:bCs/>
          <w:sz w:val="24"/>
          <w:szCs w:val="24"/>
        </w:rPr>
        <w:t xml:space="preserve"> some mistakes are observed in</w:t>
      </w:r>
      <w:r>
        <w:rPr>
          <w:rFonts w:cs="Calibri"/>
          <w:bCs/>
          <w:sz w:val="24"/>
          <w:szCs w:val="24"/>
        </w:rPr>
        <w:t xml:space="preserve"> tally sheets front and back which resu</w:t>
      </w:r>
      <w:r>
        <w:rPr>
          <w:rFonts w:cs="Calibri"/>
          <w:bCs/>
          <w:sz w:val="24"/>
          <w:szCs w:val="24"/>
        </w:rPr>
        <w:t>lt N.As and Lock Houses issues.</w:t>
      </w:r>
    </w:p>
    <w:p>
      <w:pPr>
        <w:pStyle w:val="style0"/>
        <w:numPr>
          <w:ilvl w:val="0"/>
          <w:numId w:val="12"/>
        </w:numPr>
        <w:jc w:val="both"/>
        <w:rPr>
          <w:rFonts w:cs="Calibri"/>
          <w:bCs/>
          <w:sz w:val="24"/>
          <w:szCs w:val="24"/>
          <w:u w:val="single"/>
        </w:rPr>
      </w:pPr>
      <w:r>
        <w:rPr>
          <w:rFonts w:cs="Calibri"/>
          <w:bCs/>
          <w:sz w:val="24"/>
          <w:szCs w:val="24"/>
          <w:u w:val="single"/>
        </w:rPr>
        <w:t>Data Transfer</w:t>
      </w:r>
    </w:p>
    <w:p>
      <w:pPr>
        <w:pStyle w:val="style0"/>
        <w:jc w:val="both"/>
        <w:rPr>
          <w:rFonts w:cs="Calibri"/>
          <w:bCs/>
          <w:sz w:val="24"/>
          <w:szCs w:val="24"/>
        </w:rPr>
      </w:pPr>
      <w:r>
        <w:rPr>
          <w:rFonts w:cs="Calibri"/>
          <w:bCs/>
          <w:sz w:val="24"/>
          <w:szCs w:val="24"/>
        </w:rPr>
        <w:t>Data recording from front to back of Tally sheet is sub optimal.</w:t>
      </w:r>
    </w:p>
    <w:p>
      <w:pPr>
        <w:pStyle w:val="style0"/>
        <w:jc w:val="both"/>
        <w:rPr>
          <w:rFonts w:cs="Calibri"/>
          <w:bCs/>
          <w:sz w:val="24"/>
          <w:szCs w:val="24"/>
        </w:rPr>
      </w:pPr>
      <w:r>
        <w:rPr>
          <w:rFonts w:cs="Calibri"/>
          <w:bCs/>
          <w:sz w:val="24"/>
          <w:szCs w:val="24"/>
        </w:rPr>
        <w:t>Data transfer from tally sheet</w:t>
      </w:r>
      <w:r>
        <w:rPr>
          <w:rFonts w:cs="Calibri"/>
          <w:bCs/>
          <w:sz w:val="24"/>
          <w:szCs w:val="24"/>
        </w:rPr>
        <w:t xml:space="preserve">s to 2 A &amp; specially 2 A to 2 B is having no discrepancies. </w:t>
      </w:r>
    </w:p>
    <w:p>
      <w:pPr>
        <w:pStyle w:val="style0"/>
        <w:jc w:val="both"/>
        <w:rPr>
          <w:rFonts w:cs="Calibri"/>
          <w:bCs/>
          <w:sz w:val="24"/>
          <w:szCs w:val="24"/>
        </w:rPr>
      </w:pPr>
      <w:r>
        <w:rPr>
          <w:rFonts w:cs="Calibri"/>
          <w:bCs/>
          <w:sz w:val="24"/>
          <w:szCs w:val="24"/>
        </w:rPr>
        <w:t xml:space="preserve">Data from 2B to IDIMS is accurate. </w:t>
      </w:r>
    </w:p>
    <w:p>
      <w:pPr>
        <w:pStyle w:val="style0"/>
        <w:numPr>
          <w:ilvl w:val="0"/>
          <w:numId w:val="12"/>
        </w:numPr>
        <w:jc w:val="both"/>
        <w:rPr>
          <w:rFonts w:cs="Calibri"/>
          <w:bCs/>
          <w:sz w:val="24"/>
          <w:szCs w:val="24"/>
          <w:u w:val="single"/>
        </w:rPr>
      </w:pPr>
      <w:r>
        <w:rPr>
          <w:rFonts w:cs="Calibri"/>
          <w:bCs/>
          <w:sz w:val="24"/>
          <w:szCs w:val="24"/>
          <w:u w:val="single"/>
        </w:rPr>
        <w:t>Vaccine management</w:t>
      </w:r>
    </w:p>
    <w:p>
      <w:pPr>
        <w:pStyle w:val="style179"/>
        <w:spacing w:lineRule="auto" w:line="360"/>
        <w:ind w:left="0"/>
        <w:jc w:val="both"/>
        <w:rPr>
          <w:rFonts w:cs="Calibri"/>
          <w:bCs/>
          <w:color w:val="000000"/>
          <w:sz w:val="24"/>
          <w:szCs w:val="24"/>
        </w:rPr>
      </w:pPr>
      <w:r>
        <w:rPr>
          <w:rFonts w:cs="Calibri"/>
          <w:bCs/>
          <w:color w:val="000000"/>
          <w:sz w:val="24"/>
          <w:szCs w:val="24"/>
        </w:rPr>
        <w:t xml:space="preserve">The vaccine management and documentation </w:t>
      </w:r>
      <w:r>
        <w:rPr>
          <w:rFonts w:cs="Calibri"/>
          <w:bCs/>
          <w:color w:val="000000"/>
          <w:sz w:val="24"/>
          <w:szCs w:val="24"/>
        </w:rPr>
        <w:t>was</w:t>
      </w:r>
      <w:r>
        <w:rPr>
          <w:rFonts w:cs="Calibri"/>
          <w:bCs/>
          <w:color w:val="000000"/>
          <w:sz w:val="24"/>
          <w:szCs w:val="24"/>
        </w:rPr>
        <w:t xml:space="preserve"> appropriate as per </w:t>
      </w:r>
      <w:r>
        <w:rPr>
          <w:rFonts w:cs="Calibri"/>
          <w:bCs/>
          <w:color w:val="000000"/>
          <w:sz w:val="24"/>
          <w:szCs w:val="24"/>
        </w:rPr>
        <w:t>b</w:t>
      </w:r>
      <w:r>
        <w:rPr>
          <w:rFonts w:cs="Calibri"/>
          <w:bCs/>
          <w:color w:val="000000"/>
          <w:sz w:val="24"/>
          <w:szCs w:val="24"/>
        </w:rPr>
        <w:t>OPV</w:t>
      </w:r>
      <w:r>
        <w:rPr>
          <w:rFonts w:cs="Calibri"/>
          <w:bCs/>
          <w:color w:val="000000"/>
          <w:sz w:val="24"/>
          <w:szCs w:val="24"/>
        </w:rPr>
        <w:t xml:space="preserve"> protocols. The tally sheet and 2A/2B vaccine utilization was matching. </w:t>
      </w:r>
    </w:p>
    <w:p>
      <w:pPr>
        <w:pStyle w:val="style179"/>
        <w:spacing w:lineRule="auto" w:line="360"/>
        <w:ind w:left="0"/>
        <w:jc w:val="both"/>
        <w:rPr>
          <w:rFonts w:cs="Calibri"/>
          <w:bCs/>
          <w:color w:val="000000"/>
          <w:sz w:val="24"/>
          <w:szCs w:val="24"/>
        </w:rPr>
      </w:pPr>
      <w:r>
        <w:rPr>
          <w:rFonts w:cs="Calibri"/>
          <w:bCs/>
          <w:color w:val="000000"/>
          <w:sz w:val="24"/>
          <w:szCs w:val="24"/>
        </w:rPr>
        <w:t xml:space="preserve">  </w:t>
      </w:r>
    </w:p>
    <w:p>
      <w:pPr>
        <w:pStyle w:val="style0"/>
        <w:jc w:val="both"/>
        <w:rPr>
          <w:rFonts w:cs="Calibri"/>
          <w:b/>
          <w:color w:val="5b9bd5"/>
          <w:sz w:val="28"/>
          <w:szCs w:val="28"/>
        </w:rPr>
      </w:pPr>
      <w:r>
        <w:rPr>
          <w:rFonts w:cs="Calibri"/>
          <w:b/>
          <w:color w:val="5b9bd5"/>
          <w:sz w:val="28"/>
          <w:szCs w:val="28"/>
        </w:rPr>
        <w:t>Accountability Actions Taken By DHA</w:t>
      </w:r>
    </w:p>
    <w:p>
      <w:pPr>
        <w:pStyle w:val="style0"/>
        <w:numPr>
          <w:ilvl w:val="0"/>
          <w:numId w:val="13"/>
        </w:numPr>
        <w:jc w:val="both"/>
        <w:rPr>
          <w:rFonts w:cs="Calibri"/>
          <w:bCs/>
          <w:color w:val="000000"/>
          <w:sz w:val="24"/>
          <w:szCs w:val="24"/>
        </w:rPr>
      </w:pPr>
      <w:r>
        <w:rPr>
          <w:rFonts w:cs="Calibri"/>
          <w:bCs/>
          <w:color w:val="000000"/>
          <w:sz w:val="24"/>
          <w:szCs w:val="24"/>
        </w:rPr>
        <w:t>UCMO</w:t>
      </w:r>
      <w:r>
        <w:rPr>
          <w:rFonts w:cs="Calibri"/>
          <w:bCs/>
          <w:color w:val="000000"/>
          <w:sz w:val="24"/>
          <w:szCs w:val="24"/>
        </w:rPr>
        <w:t>s</w:t>
      </w:r>
      <w:r>
        <w:rPr>
          <w:rFonts w:cs="Calibri"/>
          <w:bCs/>
          <w:color w:val="000000"/>
          <w:sz w:val="24"/>
          <w:szCs w:val="24"/>
        </w:rPr>
        <w:t xml:space="preserve"> &amp; Area In charge</w:t>
      </w:r>
      <w:r>
        <w:rPr>
          <w:rFonts w:cs="Calibri"/>
          <w:bCs/>
          <w:color w:val="000000"/>
          <w:sz w:val="24"/>
          <w:szCs w:val="24"/>
        </w:rPr>
        <w:t>s</w:t>
      </w:r>
      <w:r>
        <w:rPr>
          <w:rFonts w:cs="Calibri"/>
          <w:bCs/>
          <w:color w:val="000000"/>
          <w:sz w:val="24"/>
          <w:szCs w:val="24"/>
        </w:rPr>
        <w:t xml:space="preserve"> have been called for explanation and sweep activity was conducted on </w:t>
      </w:r>
      <w:r>
        <w:rPr>
          <w:rFonts w:cs="Calibri"/>
          <w:bCs/>
          <w:color w:val="000000"/>
          <w:sz w:val="24"/>
          <w:szCs w:val="24"/>
        </w:rPr>
        <w:t>2</w:t>
      </w:r>
      <w:r>
        <w:rPr>
          <w:rFonts w:cs="Calibri"/>
          <w:bCs/>
          <w:color w:val="000000"/>
          <w:sz w:val="24"/>
          <w:szCs w:val="24"/>
        </w:rPr>
        <w:t>1</w:t>
      </w:r>
      <w:r>
        <w:rPr>
          <w:rFonts w:cs="Calibri"/>
          <w:bCs/>
          <w:color w:val="000000"/>
          <w:sz w:val="24"/>
          <w:szCs w:val="24"/>
          <w:vertAlign w:val="superscript"/>
        </w:rPr>
        <w:t>th</w:t>
      </w:r>
      <w:r>
        <w:rPr>
          <w:rFonts w:cs="Calibri"/>
          <w:bCs/>
          <w:color w:val="000000"/>
          <w:sz w:val="24"/>
          <w:szCs w:val="24"/>
        </w:rPr>
        <w:t xml:space="preserve"> </w:t>
      </w:r>
      <w:r>
        <w:rPr>
          <w:rFonts w:cs="Calibri"/>
          <w:bCs/>
          <w:color w:val="000000"/>
          <w:sz w:val="24"/>
          <w:szCs w:val="24"/>
        </w:rPr>
        <w:t>Dec,</w:t>
      </w:r>
      <w:r>
        <w:rPr>
          <w:rFonts w:cs="Calibri"/>
          <w:bCs/>
          <w:color w:val="000000"/>
          <w:sz w:val="24"/>
          <w:szCs w:val="24"/>
        </w:rPr>
        <w:t xml:space="preserve"> 2021 under the direct supervision of DDHO</w:t>
      </w:r>
      <w:r>
        <w:rPr>
          <w:rFonts w:cs="Calibri"/>
          <w:bCs/>
          <w:color w:val="000000"/>
          <w:sz w:val="24"/>
          <w:szCs w:val="24"/>
        </w:rPr>
        <w:t>,</w:t>
      </w:r>
      <w:r>
        <w:rPr>
          <w:rFonts w:cs="Calibri"/>
          <w:bCs/>
          <w:color w:val="000000"/>
          <w:sz w:val="24"/>
          <w:szCs w:val="24"/>
        </w:rPr>
        <w:t xml:space="preserve"> dist</w:t>
      </w:r>
      <w:r>
        <w:rPr>
          <w:rFonts w:cs="Calibri"/>
          <w:bCs/>
          <w:color w:val="000000"/>
          <w:sz w:val="24"/>
          <w:szCs w:val="24"/>
        </w:rPr>
        <w:t>r</w:t>
      </w:r>
      <w:r>
        <w:rPr>
          <w:rFonts w:cs="Calibri"/>
          <w:bCs/>
          <w:color w:val="000000"/>
          <w:sz w:val="24"/>
          <w:szCs w:val="24"/>
        </w:rPr>
        <w:t xml:space="preserve">ict </w:t>
      </w:r>
      <w:r>
        <w:rPr>
          <w:rFonts w:cs="Calibri"/>
          <w:bCs/>
          <w:color w:val="000000"/>
          <w:sz w:val="24"/>
          <w:szCs w:val="24"/>
        </w:rPr>
        <w:t>monitors</w:t>
      </w:r>
      <w:r>
        <w:rPr>
          <w:rFonts w:cs="Calibri"/>
          <w:bCs/>
          <w:color w:val="000000"/>
          <w:sz w:val="24"/>
          <w:szCs w:val="24"/>
        </w:rPr>
        <w:t>,W</w:t>
      </w:r>
      <w:r>
        <w:rPr>
          <w:rFonts w:cs="Calibri"/>
          <w:bCs/>
          <w:color w:val="000000"/>
          <w:sz w:val="24"/>
          <w:szCs w:val="24"/>
        </w:rPr>
        <w:t>.H.O</w:t>
      </w:r>
      <w:r>
        <w:rPr>
          <w:rFonts w:cs="Calibri"/>
          <w:bCs/>
          <w:color w:val="000000"/>
          <w:sz w:val="24"/>
          <w:szCs w:val="24"/>
        </w:rPr>
        <w:t xml:space="preserve"> &amp; </w:t>
      </w:r>
      <w:r>
        <w:rPr>
          <w:rFonts w:cs="Calibri"/>
          <w:bCs/>
          <w:color w:val="000000"/>
          <w:sz w:val="24"/>
          <w:szCs w:val="24"/>
        </w:rPr>
        <w:t>Comnet</w:t>
      </w:r>
      <w:r>
        <w:rPr>
          <w:rFonts w:cs="Calibri"/>
          <w:bCs/>
          <w:color w:val="000000"/>
          <w:sz w:val="24"/>
          <w:szCs w:val="24"/>
        </w:rPr>
        <w:t xml:space="preserve"> Staff.</w:t>
      </w:r>
    </w:p>
    <w:p>
      <w:pPr>
        <w:pStyle w:val="style0"/>
        <w:numPr>
          <w:ilvl w:val="0"/>
          <w:numId w:val="13"/>
        </w:numPr>
        <w:jc w:val="both"/>
        <w:rPr>
          <w:rFonts w:cs="Calibri"/>
          <w:bCs/>
          <w:color w:val="000000"/>
          <w:sz w:val="24"/>
          <w:szCs w:val="24"/>
        </w:rPr>
      </w:pPr>
      <w:r>
        <w:rPr>
          <w:rFonts w:cs="Calibri"/>
          <w:bCs/>
          <w:color w:val="000000"/>
          <w:sz w:val="24"/>
          <w:szCs w:val="24"/>
        </w:rPr>
        <w:t xml:space="preserve">Following </w:t>
      </w:r>
      <w:r>
        <w:rPr>
          <w:rFonts w:cs="Calibri"/>
          <w:bCs/>
          <w:color w:val="000000"/>
          <w:sz w:val="24"/>
          <w:szCs w:val="24"/>
        </w:rPr>
        <w:t>was</w:t>
      </w:r>
      <w:r>
        <w:rPr>
          <w:rFonts w:cs="Calibri"/>
          <w:bCs/>
          <w:color w:val="000000"/>
          <w:sz w:val="24"/>
          <w:szCs w:val="24"/>
        </w:rPr>
        <w:t xml:space="preserve"> the results of post sweep activities</w:t>
      </w:r>
    </w:p>
    <w:p>
      <w:pPr>
        <w:pStyle w:val="style0"/>
        <w:numPr>
          <w:ilvl w:val="1"/>
          <w:numId w:val="13"/>
        </w:numPr>
        <w:jc w:val="both"/>
        <w:rPr>
          <w:rFonts w:cs="Calibri"/>
          <w:bCs/>
          <w:color w:val="000000"/>
          <w:sz w:val="24"/>
          <w:szCs w:val="24"/>
        </w:rPr>
      </w:pPr>
      <w:r>
        <w:rPr>
          <w:rFonts w:cs="Calibri"/>
          <w:bCs/>
          <w:color w:val="000000"/>
          <w:sz w:val="24"/>
          <w:szCs w:val="24"/>
        </w:rPr>
        <w:t xml:space="preserve">Locked Housed </w:t>
      </w:r>
      <w:r>
        <w:rPr>
          <w:rFonts w:cs="Calibri"/>
          <w:bCs/>
          <w:color w:val="000000"/>
          <w:sz w:val="24"/>
          <w:szCs w:val="24"/>
        </w:rPr>
        <w:t>covered :</w:t>
      </w:r>
      <w:r>
        <w:rPr>
          <w:rFonts w:cs="Calibri"/>
          <w:bCs/>
          <w:color w:val="000000"/>
          <w:sz w:val="24"/>
          <w:szCs w:val="24"/>
        </w:rPr>
        <w:t xml:space="preserve"> </w:t>
      </w:r>
      <w:r>
        <w:rPr>
          <w:rFonts w:cs="Calibri"/>
          <w:bCs/>
          <w:color w:val="000000"/>
          <w:sz w:val="24"/>
          <w:szCs w:val="24"/>
        </w:rPr>
        <w:t>07</w:t>
      </w:r>
    </w:p>
    <w:p>
      <w:pPr>
        <w:pStyle w:val="style0"/>
        <w:numPr>
          <w:ilvl w:val="1"/>
          <w:numId w:val="13"/>
        </w:numPr>
        <w:jc w:val="both"/>
        <w:rPr>
          <w:rFonts w:cs="Calibri"/>
          <w:bCs/>
          <w:color w:val="000000"/>
          <w:sz w:val="24"/>
          <w:szCs w:val="24"/>
        </w:rPr>
      </w:pPr>
      <w:r>
        <w:rPr>
          <w:rFonts w:cs="Calibri"/>
          <w:bCs/>
          <w:color w:val="000000"/>
          <w:sz w:val="24"/>
          <w:szCs w:val="24"/>
        </w:rPr>
        <w:t xml:space="preserve">NA recorded </w:t>
      </w:r>
      <w:r>
        <w:rPr>
          <w:rFonts w:cs="Calibri"/>
          <w:bCs/>
          <w:color w:val="000000"/>
          <w:sz w:val="24"/>
          <w:szCs w:val="24"/>
        </w:rPr>
        <w:t>covered :</w:t>
      </w:r>
      <w:r>
        <w:rPr>
          <w:rFonts w:cs="Calibri"/>
          <w:bCs/>
          <w:color w:val="000000"/>
          <w:sz w:val="24"/>
          <w:szCs w:val="24"/>
        </w:rPr>
        <w:t xml:space="preserve"> </w:t>
      </w:r>
      <w:r>
        <w:rPr>
          <w:rFonts w:cs="Calibri"/>
          <w:bCs/>
          <w:color w:val="000000"/>
          <w:sz w:val="24"/>
          <w:szCs w:val="24"/>
        </w:rPr>
        <w:t>52</w:t>
      </w:r>
    </w:p>
    <w:p>
      <w:pPr>
        <w:pStyle w:val="style0"/>
        <w:numPr>
          <w:ilvl w:val="1"/>
          <w:numId w:val="13"/>
        </w:numPr>
        <w:jc w:val="both"/>
        <w:rPr>
          <w:rFonts w:cs="Calibri"/>
          <w:bCs/>
          <w:color w:val="000000"/>
          <w:sz w:val="24"/>
          <w:szCs w:val="24"/>
        </w:rPr>
      </w:pPr>
      <w:r>
        <w:rPr>
          <w:rFonts w:cs="Calibri"/>
          <w:bCs/>
          <w:color w:val="000000"/>
          <w:sz w:val="24"/>
          <w:szCs w:val="24"/>
        </w:rPr>
        <w:t xml:space="preserve">New born if any covered: </w:t>
      </w:r>
      <w:r>
        <w:rPr>
          <w:rFonts w:cs="Calibri"/>
          <w:bCs/>
          <w:color w:val="000000"/>
          <w:sz w:val="24"/>
          <w:szCs w:val="24"/>
        </w:rPr>
        <w:t>02</w:t>
      </w:r>
    </w:p>
    <w:p>
      <w:pPr>
        <w:pStyle w:val="style0"/>
        <w:numPr>
          <w:ilvl w:val="1"/>
          <w:numId w:val="13"/>
        </w:numPr>
        <w:jc w:val="both"/>
        <w:rPr>
          <w:rFonts w:cs="Calibri"/>
          <w:bCs/>
          <w:color w:val="000000"/>
          <w:sz w:val="24"/>
          <w:szCs w:val="24"/>
        </w:rPr>
      </w:pPr>
      <w:r>
        <w:rPr>
          <w:rFonts w:cs="Calibri"/>
          <w:bCs/>
          <w:color w:val="000000"/>
          <w:sz w:val="24"/>
          <w:szCs w:val="24"/>
        </w:rPr>
        <w:t xml:space="preserve">Guest children covered: </w:t>
      </w:r>
      <w:r>
        <w:rPr>
          <w:rFonts w:cs="Calibri"/>
          <w:bCs/>
          <w:color w:val="000000"/>
          <w:sz w:val="24"/>
          <w:szCs w:val="24"/>
        </w:rPr>
        <w:t>0</w:t>
      </w:r>
    </w:p>
    <w:p>
      <w:pPr>
        <w:pStyle w:val="style0"/>
        <w:numPr>
          <w:ilvl w:val="1"/>
          <w:numId w:val="13"/>
        </w:numPr>
        <w:jc w:val="both"/>
        <w:rPr>
          <w:rFonts w:cs="Calibri"/>
          <w:bCs/>
          <w:color w:val="000000"/>
          <w:sz w:val="24"/>
          <w:szCs w:val="24"/>
        </w:rPr>
      </w:pPr>
      <w:r>
        <w:rPr>
          <w:rFonts w:cs="Calibri"/>
          <w:bCs/>
          <w:color w:val="000000"/>
          <w:sz w:val="24"/>
          <w:szCs w:val="24"/>
        </w:rPr>
        <w:t>Missed Children covered: 0</w:t>
      </w:r>
      <w:r>
        <w:rPr>
          <w:rFonts w:cs="Calibri"/>
          <w:bCs/>
          <w:color w:val="000000"/>
          <w:sz w:val="24"/>
          <w:szCs w:val="24"/>
        </w:rPr>
        <w:t>4</w:t>
      </w:r>
    </w:p>
    <w:p>
      <w:pPr>
        <w:pStyle w:val="style179"/>
        <w:numPr>
          <w:ilvl w:val="1"/>
          <w:numId w:val="13"/>
        </w:numPr>
        <w:jc w:val="both"/>
        <w:rPr>
          <w:rFonts w:cs="Calibri"/>
          <w:bCs/>
          <w:color w:val="000000"/>
          <w:sz w:val="24"/>
          <w:szCs w:val="24"/>
        </w:rPr>
      </w:pPr>
      <w:r>
        <w:rPr>
          <w:rFonts w:cs="Calibri"/>
          <w:bCs/>
          <w:color w:val="000000"/>
          <w:sz w:val="24"/>
          <w:szCs w:val="24"/>
        </w:rPr>
        <w:t>Vaccinated but not F.M: 36</w:t>
      </w:r>
    </w:p>
    <w:p>
      <w:pPr>
        <w:pStyle w:val="style179"/>
        <w:numPr>
          <w:ilvl w:val="1"/>
          <w:numId w:val="13"/>
        </w:numPr>
        <w:jc w:val="both"/>
        <w:rPr>
          <w:rFonts w:cs="Calibri"/>
          <w:bCs/>
          <w:color w:val="000000"/>
          <w:sz w:val="24"/>
          <w:szCs w:val="24"/>
        </w:rPr>
      </w:pPr>
      <w:r>
        <w:rPr>
          <w:rFonts w:cs="Calibri"/>
          <w:bCs/>
          <w:color w:val="000000"/>
          <w:sz w:val="24"/>
          <w:szCs w:val="24"/>
        </w:rPr>
        <w:t>Newly Migrant:13</w:t>
      </w:r>
    </w:p>
    <w:p>
      <w:pPr>
        <w:pStyle w:val="style0"/>
        <w:jc w:val="both"/>
        <w:rPr>
          <w:rFonts w:cs="Calibri"/>
          <w:bCs/>
          <w:color w:val="000000"/>
          <w:sz w:val="24"/>
          <w:szCs w:val="24"/>
        </w:rPr>
      </w:pPr>
    </w:p>
    <w:p>
      <w:pPr>
        <w:pStyle w:val="style0"/>
        <w:jc w:val="both"/>
        <w:rPr>
          <w:rFonts w:cs="Calibri"/>
          <w:b/>
          <w:color w:val="5b9bd5"/>
          <w:sz w:val="28"/>
          <w:szCs w:val="28"/>
        </w:rPr>
      </w:pPr>
      <w:r>
        <w:rPr>
          <w:rFonts w:cs="Calibri"/>
          <w:b/>
          <w:color w:val="5b9bd5"/>
          <w:sz w:val="28"/>
          <w:szCs w:val="28"/>
        </w:rPr>
        <w:t>Recommendations</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 xml:space="preserve">HR allocation/identification and registration must be done in advance for all UCs in coordination with line departments so that UC team has adequate time for training &amp; pre-campaign activities. </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UCMO</w:t>
      </w:r>
      <w:r>
        <w:rPr>
          <w:rFonts w:cs="Calibri"/>
          <w:bCs/>
          <w:color w:val="000000"/>
          <w:sz w:val="24"/>
          <w:szCs w:val="24"/>
        </w:rPr>
        <w:t>s</w:t>
      </w:r>
      <w:r>
        <w:rPr>
          <w:rFonts w:cs="Calibri"/>
          <w:bCs/>
          <w:color w:val="000000"/>
          <w:sz w:val="24"/>
          <w:szCs w:val="24"/>
        </w:rPr>
        <w:t xml:space="preserve"> &amp; AIC</w:t>
      </w:r>
      <w:r>
        <w:rPr>
          <w:rFonts w:cs="Calibri"/>
          <w:bCs/>
          <w:color w:val="000000"/>
          <w:sz w:val="24"/>
          <w:szCs w:val="24"/>
        </w:rPr>
        <w:t>s</w:t>
      </w:r>
      <w:r>
        <w:rPr>
          <w:rFonts w:cs="Calibri"/>
          <w:bCs/>
          <w:color w:val="000000"/>
          <w:sz w:val="24"/>
          <w:szCs w:val="24"/>
        </w:rPr>
        <w:t xml:space="preserve"> must themselves facilitate the t</w:t>
      </w:r>
      <w:r>
        <w:rPr>
          <w:rFonts w:cs="Calibri"/>
          <w:bCs/>
          <w:color w:val="000000"/>
          <w:sz w:val="24"/>
          <w:szCs w:val="24"/>
        </w:rPr>
        <w:t xml:space="preserve">eam training as per agenda shared by EOC. Team training must be completed as per shared countdown and training plan of the DPCR. </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 xml:space="preserve">UCMOs &amp; AICs should be hired in consultation with all stakeholders and as per SOPs. </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Pre-campaign phase is found to be only si</w:t>
      </w:r>
      <w:r>
        <w:rPr>
          <w:rFonts w:cs="Calibri"/>
          <w:bCs/>
          <w:color w:val="000000"/>
          <w:sz w:val="24"/>
          <w:szCs w:val="24"/>
        </w:rPr>
        <w:t xml:space="preserve">gnatory with no other activity done except mosque announcements as per feedback of UC Supervisors. UPEC meetings and Social Mobilization need particular focus. </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The supervision of UCMO</w:t>
      </w:r>
      <w:r>
        <w:rPr>
          <w:rFonts w:cs="Calibri"/>
          <w:bCs/>
          <w:color w:val="000000"/>
          <w:sz w:val="24"/>
          <w:szCs w:val="24"/>
        </w:rPr>
        <w:t>s</w:t>
      </w:r>
      <w:r>
        <w:rPr>
          <w:rFonts w:cs="Calibri"/>
          <w:bCs/>
          <w:color w:val="000000"/>
          <w:sz w:val="24"/>
          <w:szCs w:val="24"/>
        </w:rPr>
        <w:t xml:space="preserve"> and AIC</w:t>
      </w:r>
      <w:r>
        <w:rPr>
          <w:rFonts w:cs="Calibri"/>
          <w:bCs/>
          <w:color w:val="000000"/>
          <w:sz w:val="24"/>
          <w:szCs w:val="24"/>
        </w:rPr>
        <w:t>s</w:t>
      </w:r>
      <w:r>
        <w:rPr>
          <w:rFonts w:cs="Calibri"/>
          <w:bCs/>
          <w:color w:val="000000"/>
          <w:sz w:val="24"/>
          <w:szCs w:val="24"/>
        </w:rPr>
        <w:t xml:space="preserve"> needs improvement. The teams should be rectified on the spot wh</w:t>
      </w:r>
      <w:r>
        <w:rPr>
          <w:rFonts w:cs="Calibri"/>
          <w:bCs/>
          <w:color w:val="000000"/>
          <w:sz w:val="24"/>
          <w:szCs w:val="24"/>
        </w:rPr>
        <w:t>ich is only possible if there is effective supervision of UCMO</w:t>
      </w:r>
      <w:r>
        <w:rPr>
          <w:rFonts w:cs="Calibri"/>
          <w:bCs/>
          <w:color w:val="000000"/>
          <w:sz w:val="24"/>
          <w:szCs w:val="24"/>
        </w:rPr>
        <w:t>s</w:t>
      </w:r>
      <w:r>
        <w:rPr>
          <w:rFonts w:cs="Calibri"/>
          <w:bCs/>
          <w:color w:val="000000"/>
          <w:sz w:val="24"/>
          <w:szCs w:val="24"/>
        </w:rPr>
        <w:t xml:space="preserve"> and AIC</w:t>
      </w:r>
      <w:r>
        <w:rPr>
          <w:rFonts w:cs="Calibri"/>
          <w:bCs/>
          <w:color w:val="000000"/>
          <w:sz w:val="24"/>
          <w:szCs w:val="24"/>
        </w:rPr>
        <w:t>s</w:t>
      </w:r>
      <w:r>
        <w:rPr>
          <w:rFonts w:cs="Calibri"/>
          <w:bCs/>
          <w:color w:val="000000"/>
          <w:sz w:val="24"/>
          <w:szCs w:val="24"/>
        </w:rPr>
        <w:t>.</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The training of teams must also focus on the tally sheet recording on the front and back needs focus because if the locked houses and missed children are not being recorded at the back</w:t>
      </w:r>
      <w:r>
        <w:rPr>
          <w:rFonts w:cs="Calibri"/>
          <w:bCs/>
          <w:color w:val="000000"/>
          <w:sz w:val="24"/>
          <w:szCs w:val="24"/>
        </w:rPr>
        <w:t>, the team then might not revisit those houses and there are chances of missing eligible children. Practical demonstration and role play must be done during next team training as per Stall methodology.</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The UCMO</w:t>
      </w:r>
      <w:r>
        <w:rPr>
          <w:rFonts w:cs="Calibri"/>
          <w:bCs/>
          <w:color w:val="000000"/>
          <w:sz w:val="24"/>
          <w:szCs w:val="24"/>
        </w:rPr>
        <w:t>s</w:t>
      </w:r>
      <w:r>
        <w:rPr>
          <w:rFonts w:cs="Calibri"/>
          <w:bCs/>
          <w:color w:val="000000"/>
          <w:sz w:val="24"/>
          <w:szCs w:val="24"/>
        </w:rPr>
        <w:t xml:space="preserve"> and AIC</w:t>
      </w:r>
      <w:r>
        <w:rPr>
          <w:rFonts w:cs="Calibri"/>
          <w:bCs/>
          <w:color w:val="000000"/>
          <w:sz w:val="24"/>
          <w:szCs w:val="24"/>
        </w:rPr>
        <w:t>s</w:t>
      </w:r>
      <w:r>
        <w:rPr>
          <w:rFonts w:cs="Calibri"/>
          <w:bCs/>
          <w:color w:val="000000"/>
          <w:sz w:val="24"/>
          <w:szCs w:val="24"/>
        </w:rPr>
        <w:t xml:space="preserve"> should do a quick tally sheet analysi</w:t>
      </w:r>
      <w:r>
        <w:rPr>
          <w:rFonts w:cs="Calibri"/>
          <w:bCs/>
          <w:color w:val="000000"/>
          <w:sz w:val="24"/>
          <w:szCs w:val="24"/>
        </w:rPr>
        <w:t>s at the evening meeting during campaign to check if the front and back of tally sheet is properly filled as per guidelines &amp; whether the totals are correct.</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 xml:space="preserve">During This </w:t>
      </w:r>
      <w:r>
        <w:rPr>
          <w:rFonts w:cs="Calibri"/>
          <w:bCs/>
          <w:color w:val="000000"/>
          <w:sz w:val="24"/>
          <w:szCs w:val="24"/>
        </w:rPr>
        <w:t>NID,marker</w:t>
      </w:r>
      <w:r>
        <w:rPr>
          <w:rFonts w:cs="Calibri"/>
          <w:bCs/>
          <w:color w:val="000000"/>
          <w:sz w:val="24"/>
          <w:szCs w:val="24"/>
        </w:rPr>
        <w:t xml:space="preserve"> Quality is not good for F.M &amp; This issue</w:t>
      </w:r>
      <w:r>
        <w:rPr>
          <w:rFonts w:cs="Calibri"/>
          <w:bCs/>
          <w:color w:val="000000"/>
          <w:sz w:val="24"/>
          <w:szCs w:val="24"/>
        </w:rPr>
        <w:t xml:space="preserve"> was</w:t>
      </w:r>
      <w:r>
        <w:rPr>
          <w:rFonts w:cs="Calibri"/>
          <w:bCs/>
          <w:color w:val="000000"/>
          <w:sz w:val="24"/>
          <w:szCs w:val="24"/>
        </w:rPr>
        <w:t xml:space="preserve"> discussed with DDOH almost every day in Town Evening meeting &amp; also during Teams Day</w:t>
      </w:r>
      <w:r>
        <w:rPr>
          <w:rFonts w:cs="Calibri"/>
          <w:bCs/>
          <w:color w:val="000000"/>
          <w:sz w:val="24"/>
          <w:szCs w:val="24"/>
        </w:rPr>
        <w:t xml:space="preserve"> work.</w:t>
      </w:r>
    </w:p>
    <w:p>
      <w:pPr>
        <w:pStyle w:val="style179"/>
        <w:numPr>
          <w:ilvl w:val="0"/>
          <w:numId w:val="14"/>
        </w:numPr>
        <w:spacing w:lineRule="auto" w:line="240"/>
        <w:ind w:left="1080"/>
        <w:jc w:val="both"/>
        <w:rPr>
          <w:rFonts w:cs="Calibri"/>
          <w:bCs/>
          <w:color w:val="000000"/>
          <w:sz w:val="24"/>
          <w:szCs w:val="24"/>
        </w:rPr>
      </w:pPr>
      <w:r>
        <w:rPr>
          <w:rFonts w:cs="Calibri"/>
          <w:bCs/>
          <w:color w:val="000000"/>
          <w:sz w:val="24"/>
          <w:szCs w:val="24"/>
        </w:rPr>
        <w:t>One</w:t>
      </w:r>
      <w:r>
        <w:rPr>
          <w:rFonts w:cs="Calibri"/>
          <w:bCs/>
          <w:color w:val="000000"/>
          <w:sz w:val="24"/>
          <w:szCs w:val="24"/>
        </w:rPr>
        <w:t xml:space="preserve"> an</w:t>
      </w:r>
      <w:r>
        <w:rPr>
          <w:rFonts w:cs="Calibri"/>
          <w:bCs/>
          <w:color w:val="000000"/>
          <w:sz w:val="24"/>
          <w:szCs w:val="24"/>
        </w:rPr>
        <w:t xml:space="preserve"> unexpected incident is held during this </w:t>
      </w:r>
      <w:r>
        <w:rPr>
          <w:rFonts w:cs="Calibri"/>
          <w:bCs/>
          <w:color w:val="000000"/>
          <w:sz w:val="24"/>
          <w:szCs w:val="24"/>
        </w:rPr>
        <w:t>Camp.AIC</w:t>
      </w:r>
      <w:r>
        <w:rPr>
          <w:rFonts w:cs="Calibri"/>
          <w:bCs/>
          <w:color w:val="000000"/>
          <w:sz w:val="24"/>
          <w:szCs w:val="24"/>
        </w:rPr>
        <w:t xml:space="preserve"> of Part D had create a huge conclusion with TCO Zafar Iqbal &amp; gave him thread while he was checking his one mb team# 18.</w:t>
      </w:r>
    </w:p>
    <w:p>
      <w:pPr>
        <w:pStyle w:val="style179"/>
        <w:numPr>
          <w:ilvl w:val="0"/>
          <w:numId w:val="14"/>
        </w:numPr>
        <w:spacing w:lineRule="auto" w:line="240"/>
        <w:ind w:left="1080"/>
        <w:jc w:val="both"/>
        <w:rPr>
          <w:rFonts w:cs="Calibri"/>
          <w:b/>
          <w:color w:val="000000"/>
          <w:sz w:val="28"/>
          <w:szCs w:val="28"/>
        </w:rPr>
      </w:pPr>
      <w:r>
        <w:rPr>
          <w:rFonts w:cs="Calibri"/>
          <w:b/>
          <w:color w:val="000000"/>
          <w:sz w:val="28"/>
          <w:szCs w:val="28"/>
        </w:rPr>
        <w:t xml:space="preserve">This UC </w:t>
      </w:r>
      <w:r>
        <w:rPr>
          <w:rFonts w:cs="Calibri"/>
          <w:b/>
          <w:color w:val="000000"/>
          <w:sz w:val="28"/>
          <w:szCs w:val="28"/>
        </w:rPr>
        <w:t>Comnet</w:t>
      </w:r>
      <w:r>
        <w:rPr>
          <w:rFonts w:cs="Calibri"/>
          <w:b/>
          <w:color w:val="000000"/>
          <w:sz w:val="28"/>
          <w:szCs w:val="28"/>
        </w:rPr>
        <w:t xml:space="preserve"> partner staff has no involvement in polio</w:t>
      </w:r>
      <w:r>
        <w:rPr>
          <w:rFonts w:cs="Calibri"/>
          <w:b/>
          <w:color w:val="000000"/>
          <w:sz w:val="28"/>
          <w:szCs w:val="28"/>
        </w:rPr>
        <w:t xml:space="preserve"> Activities like </w:t>
      </w:r>
      <w:r>
        <w:rPr>
          <w:rFonts w:cs="Calibri"/>
          <w:b/>
          <w:color w:val="000000"/>
          <w:sz w:val="28"/>
          <w:szCs w:val="28"/>
        </w:rPr>
        <w:t>prepairing</w:t>
      </w:r>
      <w:r>
        <w:rPr>
          <w:rFonts w:cs="Calibri"/>
          <w:b/>
          <w:color w:val="000000"/>
          <w:sz w:val="28"/>
          <w:szCs w:val="28"/>
        </w:rPr>
        <w:t xml:space="preserve"> </w:t>
      </w:r>
      <w:r>
        <w:rPr>
          <w:rFonts w:cs="Calibri"/>
          <w:b/>
          <w:color w:val="000000"/>
          <w:sz w:val="28"/>
          <w:szCs w:val="28"/>
        </w:rPr>
        <w:t>MP,Maps</w:t>
      </w:r>
      <w:r>
        <w:rPr>
          <w:rFonts w:cs="Calibri"/>
          <w:b/>
          <w:color w:val="000000"/>
          <w:sz w:val="28"/>
          <w:szCs w:val="28"/>
        </w:rPr>
        <w:t xml:space="preserve"> </w:t>
      </w:r>
      <w:r>
        <w:rPr>
          <w:rFonts w:cs="Calibri"/>
          <w:b/>
          <w:color w:val="000000"/>
          <w:sz w:val="28"/>
          <w:szCs w:val="28"/>
        </w:rPr>
        <w:t>etc.even</w:t>
      </w:r>
      <w:r>
        <w:rPr>
          <w:rFonts w:cs="Calibri"/>
          <w:b/>
          <w:color w:val="000000"/>
          <w:sz w:val="28"/>
          <w:szCs w:val="28"/>
        </w:rPr>
        <w:t xml:space="preserve"> their SMs do not do any Cluster during </w:t>
      </w:r>
      <w:r>
        <w:rPr>
          <w:rFonts w:cs="Calibri"/>
          <w:b/>
          <w:color w:val="000000"/>
          <w:sz w:val="28"/>
          <w:szCs w:val="28"/>
        </w:rPr>
        <w:t>Campaign.They</w:t>
      </w:r>
      <w:r>
        <w:rPr>
          <w:rFonts w:cs="Calibri"/>
          <w:b/>
          <w:color w:val="000000"/>
          <w:sz w:val="28"/>
          <w:szCs w:val="28"/>
        </w:rPr>
        <w:t xml:space="preserve"> give importance to their Mother/Father Sessions </w:t>
      </w:r>
      <w:r>
        <w:rPr>
          <w:rFonts w:cs="Calibri"/>
          <w:b/>
          <w:color w:val="000000"/>
          <w:sz w:val="28"/>
          <w:szCs w:val="28"/>
        </w:rPr>
        <w:t>etc.During</w:t>
      </w:r>
      <w:r>
        <w:rPr>
          <w:rFonts w:cs="Calibri"/>
          <w:b/>
          <w:color w:val="000000"/>
          <w:sz w:val="28"/>
          <w:szCs w:val="28"/>
        </w:rPr>
        <w:t xml:space="preserve"> Campaign</w:t>
      </w:r>
      <w:r>
        <w:rPr>
          <w:rFonts w:cs="Calibri"/>
          <w:b/>
          <w:color w:val="000000"/>
          <w:sz w:val="28"/>
          <w:szCs w:val="28"/>
        </w:rPr>
        <w:t>,</w:t>
      </w:r>
      <w:r>
        <w:rPr>
          <w:rFonts w:cs="Calibri"/>
          <w:b/>
          <w:color w:val="000000"/>
          <w:sz w:val="28"/>
          <w:szCs w:val="28"/>
        </w:rPr>
        <w:t xml:space="preserve"> their SMs just do Mosque </w:t>
      </w:r>
      <w:r>
        <w:rPr>
          <w:rFonts w:cs="Calibri"/>
          <w:b/>
          <w:color w:val="000000"/>
          <w:sz w:val="28"/>
          <w:szCs w:val="28"/>
        </w:rPr>
        <w:t>Announc</w:t>
      </w:r>
      <w:r>
        <w:rPr>
          <w:rFonts w:cs="Calibri"/>
          <w:b/>
          <w:color w:val="000000"/>
          <w:sz w:val="28"/>
          <w:szCs w:val="28"/>
        </w:rPr>
        <w:t>e</w:t>
      </w:r>
      <w:r>
        <w:rPr>
          <w:rFonts w:cs="Calibri"/>
          <w:b/>
          <w:color w:val="000000"/>
          <w:sz w:val="28"/>
          <w:szCs w:val="28"/>
        </w:rPr>
        <w:t>ments</w:t>
      </w:r>
      <w:r>
        <w:rPr>
          <w:rFonts w:cs="Calibri"/>
          <w:b/>
          <w:color w:val="000000"/>
          <w:sz w:val="28"/>
          <w:szCs w:val="28"/>
        </w:rPr>
        <w:t>.When</w:t>
      </w:r>
      <w:r>
        <w:rPr>
          <w:rFonts w:cs="Calibri"/>
          <w:b/>
          <w:color w:val="000000"/>
          <w:sz w:val="28"/>
          <w:szCs w:val="28"/>
        </w:rPr>
        <w:t xml:space="preserve"> any observation take place like </w:t>
      </w:r>
      <w:r>
        <w:rPr>
          <w:rFonts w:cs="Calibri"/>
          <w:b/>
          <w:color w:val="000000"/>
          <w:sz w:val="28"/>
          <w:szCs w:val="28"/>
        </w:rPr>
        <w:t>elqas</w:t>
      </w:r>
      <w:r>
        <w:rPr>
          <w:rFonts w:cs="Calibri"/>
          <w:b/>
          <w:color w:val="000000"/>
          <w:sz w:val="28"/>
          <w:szCs w:val="28"/>
        </w:rPr>
        <w:t xml:space="preserve"> </w:t>
      </w:r>
      <w:r>
        <w:rPr>
          <w:rFonts w:cs="Calibri"/>
          <w:b/>
          <w:color w:val="000000"/>
          <w:sz w:val="28"/>
          <w:szCs w:val="28"/>
        </w:rPr>
        <w:t>failure,they</w:t>
      </w:r>
      <w:r>
        <w:rPr>
          <w:rFonts w:cs="Calibri"/>
          <w:b/>
          <w:color w:val="000000"/>
          <w:sz w:val="28"/>
          <w:szCs w:val="28"/>
        </w:rPr>
        <w:t xml:space="preserve"> came on back foot while when</w:t>
      </w:r>
      <w:r>
        <w:rPr>
          <w:rFonts w:cs="Calibri"/>
          <w:b/>
          <w:color w:val="000000"/>
          <w:sz w:val="28"/>
          <w:szCs w:val="28"/>
        </w:rPr>
        <w:t xml:space="preserve"> an</w:t>
      </w:r>
      <w:r>
        <w:rPr>
          <w:rFonts w:cs="Calibri"/>
          <w:b/>
          <w:color w:val="000000"/>
          <w:sz w:val="28"/>
          <w:szCs w:val="28"/>
        </w:rPr>
        <w:t xml:space="preserve"> appr</w:t>
      </w:r>
      <w:r>
        <w:rPr>
          <w:rFonts w:cs="Calibri"/>
          <w:b/>
          <w:color w:val="000000"/>
          <w:sz w:val="28"/>
          <w:szCs w:val="28"/>
        </w:rPr>
        <w:t>e</w:t>
      </w:r>
      <w:r>
        <w:rPr>
          <w:rFonts w:cs="Calibri"/>
          <w:b/>
          <w:color w:val="000000"/>
          <w:sz w:val="28"/>
          <w:szCs w:val="28"/>
        </w:rPr>
        <w:t>c</w:t>
      </w:r>
      <w:r>
        <w:rPr>
          <w:rFonts w:cs="Calibri"/>
          <w:b/>
          <w:color w:val="000000"/>
          <w:sz w:val="28"/>
          <w:szCs w:val="28"/>
        </w:rPr>
        <w:t>i</w:t>
      </w:r>
      <w:r>
        <w:rPr>
          <w:rFonts w:cs="Calibri"/>
          <w:b/>
          <w:color w:val="000000"/>
          <w:sz w:val="28"/>
          <w:szCs w:val="28"/>
        </w:rPr>
        <w:t>ation</w:t>
      </w:r>
      <w:r>
        <w:rPr>
          <w:rFonts w:cs="Calibri"/>
          <w:b/>
          <w:color w:val="000000"/>
          <w:sz w:val="28"/>
          <w:szCs w:val="28"/>
        </w:rPr>
        <w:t xml:space="preserve"> take place, they claim all medals.</w:t>
      </w:r>
      <w:r>
        <w:rPr>
          <w:rFonts w:cs="Calibri"/>
          <w:b/>
          <w:color w:val="000000"/>
          <w:sz w:val="28"/>
          <w:szCs w:val="28"/>
        </w:rPr>
        <w:t xml:space="preserve"> </w:t>
      </w:r>
    </w:p>
    <w:p>
      <w:pPr>
        <w:pStyle w:val="style0"/>
        <w:spacing w:lineRule="auto" w:line="240"/>
        <w:jc w:val="both"/>
        <w:rPr>
          <w:rFonts w:cs="Calibri"/>
          <w:bCs/>
          <w:color w:val="000000"/>
          <w:sz w:val="24"/>
          <w:szCs w:val="24"/>
        </w:rPr>
      </w:pPr>
    </w:p>
    <w:p>
      <w:pPr>
        <w:pStyle w:val="style0"/>
        <w:spacing w:lineRule="auto" w:line="240"/>
        <w:jc w:val="both"/>
        <w:rPr>
          <w:rFonts w:cs="Calibri"/>
          <w:bCs/>
          <w:color w:val="000000"/>
          <w:sz w:val="24"/>
          <w:szCs w:val="24"/>
        </w:rPr>
      </w:pPr>
    </w:p>
    <w:p>
      <w:pPr>
        <w:pStyle w:val="style0"/>
        <w:spacing w:lineRule="auto" w:line="240"/>
        <w:jc w:val="both"/>
        <w:rPr>
          <w:rFonts w:cs="Calibri"/>
          <w:b/>
          <w:color w:val="000000"/>
          <w:sz w:val="24"/>
          <w:szCs w:val="24"/>
        </w:rPr>
      </w:pPr>
      <w:r>
        <w:rPr>
          <w:rFonts w:cs="Calibri"/>
          <w:b/>
          <w:color w:val="000000"/>
          <w:sz w:val="24"/>
          <w:szCs w:val="24"/>
        </w:rPr>
        <w:t>Prepared By:</w:t>
      </w:r>
    </w:p>
    <w:p>
      <w:pPr>
        <w:pStyle w:val="style0"/>
        <w:spacing w:lineRule="auto" w:line="240"/>
        <w:jc w:val="both"/>
        <w:rPr>
          <w:rFonts w:cs="Calibri"/>
          <w:bCs/>
          <w:color w:val="000000"/>
          <w:sz w:val="24"/>
          <w:szCs w:val="24"/>
        </w:rPr>
      </w:pPr>
      <w:r>
        <w:rPr>
          <w:rFonts w:cs="Calibri"/>
          <w:bCs/>
          <w:color w:val="000000"/>
          <w:sz w:val="24"/>
          <w:szCs w:val="24"/>
          <w:lang w:val="en-US"/>
        </w:rPr>
        <w:t>Alamdar Hussain UCPO UC-69 DGBT.</w:t>
      </w:r>
    </w:p>
    <w:p>
      <w:pPr>
        <w:pStyle w:val="style0"/>
        <w:jc w:val="both"/>
        <w:rPr>
          <w:rFonts w:cs="Calibri"/>
          <w:b/>
          <w:sz w:val="28"/>
          <w:szCs w:val="28"/>
        </w:rPr>
      </w:pPr>
    </w:p>
    <w:sectPr>
      <w:pgSz w:w="12240" w:h="15840" w:orient="portrait"/>
      <w:pgMar w:top="90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D339FCF"/>
    <w:lvl w:ilvl="0">
      <w:start w:val="2"/>
      <w:numFmt w:val="decimal"/>
      <w:suff w:val="space"/>
      <w:lvlText w:val="%1)"/>
      <w:lvlJc w:val="left"/>
      <w:pPr/>
    </w:lvl>
  </w:abstractNum>
  <w:abstractNum w:abstractNumId="1">
    <w:nsid w:val="00000001"/>
    <w:multiLevelType w:val="singleLevel"/>
    <w:tmpl w:val="DCEB20DD"/>
    <w:lvl w:ilvl="0">
      <w:start w:val="5"/>
      <w:numFmt w:val="decimal"/>
      <w:suff w:val="space"/>
      <w:lvlText w:val="%1)"/>
      <w:lvlJc w:val="left"/>
      <w:pPr/>
    </w:lvl>
  </w:abstractNum>
  <w:abstractNum w:abstractNumId="2">
    <w:nsid w:val="00000002"/>
    <w:multiLevelType w:val="multilevel"/>
    <w:tmpl w:val="125504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2035507D"/>
    <w:lvl w:ilvl="0">
      <w:start w:val="1"/>
      <w:numFmt w:val="bullet"/>
      <w:lvlText w:val=""/>
      <w:lvlJc w:val="left"/>
      <w:pPr>
        <w:ind w:left="-720" w:hanging="360"/>
      </w:pPr>
      <w:rPr>
        <w:rFonts w:ascii="Symbol" w:hAnsi="Symbol" w:hint="default"/>
      </w:rPr>
    </w:lvl>
    <w:lvl w:ilvl="1">
      <w:start w:val="1"/>
      <w:numFmt w:val="bullet"/>
      <w:lvlText w:val="o"/>
      <w:lvlJc w:val="left"/>
      <w:pPr>
        <w:ind w:left="0" w:hanging="360"/>
      </w:pPr>
      <w:rPr>
        <w:rFonts w:ascii="Courier New" w:cs="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cs="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cs="Courier New" w:hAnsi="Courier New" w:hint="default"/>
      </w:rPr>
    </w:lvl>
    <w:lvl w:ilvl="8">
      <w:start w:val="1"/>
      <w:numFmt w:val="bullet"/>
      <w:lvlText w:val=""/>
      <w:lvlJc w:val="left"/>
      <w:pPr>
        <w:ind w:left="5040" w:hanging="360"/>
      </w:pPr>
      <w:rPr>
        <w:rFonts w:ascii="Wingdings" w:hAnsi="Wingdings" w:hint="default"/>
      </w:rPr>
    </w:lvl>
  </w:abstractNum>
  <w:abstractNum w:abstractNumId="4">
    <w:nsid w:val="00000004"/>
    <w:multiLevelType w:val="multilevel"/>
    <w:tmpl w:val="351769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3E062C8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00000006"/>
    <w:multiLevelType w:val="multilevel"/>
    <w:tmpl w:val="3ED47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multilevel"/>
    <w:tmpl w:val="54DD577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cs="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cs="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cs="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0000000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0000009"/>
    <w:multiLevelType w:val="multilevel"/>
    <w:tmpl w:val="65D203A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000000A"/>
    <w:multiLevelType w:val="multilevel"/>
    <w:tmpl w:val="6B957B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0000000B"/>
    <w:multiLevelType w:val="multilevel"/>
    <w:tmpl w:val="73B236D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0000000C"/>
    <w:multiLevelType w:val="multilevel"/>
    <w:tmpl w:val="75576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000000D"/>
    <w:multiLevelType w:val="multilevel"/>
    <w:tmpl w:val="75755FE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cs="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cs="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cs="Courier New" w:hAnsi="Courier New" w:hint="default"/>
      </w:rPr>
    </w:lvl>
    <w:lvl w:ilvl="8">
      <w:start w:val="1"/>
      <w:numFmt w:val="bullet"/>
      <w:lvlText w:val=""/>
      <w:lvlJc w:val="left"/>
      <w:pPr>
        <w:ind w:left="6570" w:hanging="360"/>
      </w:pPr>
      <w:rPr>
        <w:rFonts w:ascii="Wingdings" w:hAnsi="Wingdings" w:hint="default"/>
      </w:rPr>
    </w:lvl>
  </w:abstractNum>
  <w:num w:numId="1">
    <w:abstractNumId w:val="4"/>
  </w:num>
  <w:num w:numId="2">
    <w:abstractNumId w:val="12"/>
  </w:num>
  <w:num w:numId="3">
    <w:abstractNumId w:val="7"/>
  </w:num>
  <w:num w:numId="4">
    <w:abstractNumId w:val="13"/>
  </w:num>
  <w:num w:numId="5">
    <w:abstractNumId w:val="10"/>
  </w:num>
  <w:num w:numId="6">
    <w:abstractNumId w:val="3"/>
  </w:num>
  <w:num w:numId="7">
    <w:abstractNumId w:val="9"/>
  </w:num>
  <w:num w:numId="8">
    <w:abstractNumId w:val="5"/>
  </w:num>
  <w:num w:numId="9">
    <w:abstractNumId w:val="11"/>
  </w:num>
  <w:num w:numId="10">
    <w:abstractNumId w:val="6"/>
  </w:num>
  <w:num w:numId="11">
    <w:abstractNumId w:val="0"/>
  </w:num>
  <w:num w:numId="12">
    <w:abstractNumId w:val="1"/>
  </w:num>
  <w:num w:numId="13">
    <w:abstractNumId w:val="8"/>
  </w:num>
  <w:num w:numId="1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lang w:val="en-US" w:bidi="ar-SA" w:eastAsia="en-US"/>
      </w:rPr>
    </w:rPrDefault>
    <w:pPrDefault>
      <w:pPr/>
    </w:pPrDefault>
  </w:docDefaults>
  <w:style w:type="paragraph" w:default="1" w:styleId="style0">
    <w:name w:val="Normal"/>
    <w:next w:val="style0"/>
    <w:qFormat/>
    <w:pPr>
      <w:spacing w:after="160" w:lineRule="auto" w:line="259"/>
    </w:pPr>
    <w:rPr>
      <w:sz w:val="22"/>
      <w:szCs w:val="22"/>
    </w:rPr>
  </w:style>
  <w:style w:type="paragraph" w:styleId="style1">
    <w:name w:val="heading 1"/>
    <w:basedOn w:val="style0"/>
    <w:next w:val="style0"/>
    <w:link w:val="style4104"/>
    <w:qFormat/>
    <w:uiPriority w:val="9"/>
    <w:pPr>
      <w:keepNext/>
      <w:keepLines/>
      <w:spacing w:before="480" w:after="0"/>
      <w:outlineLvl w:val="0"/>
    </w:pPr>
    <w:rPr>
      <w:rFonts w:ascii="Calibri Light" w:cs="Times New Roman" w:eastAsia="SimSun" w:hAnsi="Calibri Light"/>
      <w:b/>
      <w:bCs/>
      <w:color w:val="2e74b5"/>
      <w:sz w:val="28"/>
      <w:szCs w:val="28"/>
    </w:rPr>
  </w:style>
  <w:style w:type="paragraph" w:styleId="style4">
    <w:name w:val="heading 4"/>
    <w:basedOn w:val="style0"/>
    <w:next w:val="style0"/>
    <w:link w:val="style4099"/>
    <w:qFormat/>
    <w:uiPriority w:val="9"/>
    <w:pPr>
      <w:keepNext/>
      <w:keepLines/>
      <w:spacing w:before="200" w:after="0" w:lineRule="auto" w:line="276"/>
      <w:outlineLvl w:val="3"/>
    </w:pPr>
    <w:rPr>
      <w:rFonts w:ascii="Calibri Light" w:cs="Times New Roman" w:eastAsia="SimSun" w:hAnsi="Calibri Light"/>
      <w:b/>
      <w:bCs/>
      <w:i/>
      <w:iCs/>
      <w:color w:val="5b9bd5"/>
      <w:lang w:bidi="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3"/>
    <w:qFormat/>
    <w:uiPriority w:val="99"/>
    <w:pPr>
      <w:spacing w:after="0" w:lineRule="auto" w:line="240"/>
    </w:pPr>
    <w:rPr>
      <w:rFonts w:ascii="Tahoma" w:cs="Tahoma" w:hAnsi="Tahoma"/>
      <w:sz w:val="16"/>
      <w:szCs w:val="16"/>
    </w:rPr>
  </w:style>
  <w:style w:type="paragraph" w:styleId="style32">
    <w:name w:val="footer"/>
    <w:basedOn w:val="style0"/>
    <w:next w:val="style32"/>
    <w:link w:val="style4098"/>
    <w:qFormat/>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qFormat/>
    <w:uiPriority w:val="99"/>
    <w:pPr>
      <w:tabs>
        <w:tab w:val="center" w:leader="none" w:pos="4680"/>
        <w:tab w:val="right" w:leader="none" w:pos="9360"/>
      </w:tabs>
      <w:spacing w:after="0" w:lineRule="auto" w:line="240"/>
    </w:pPr>
    <w:rPr/>
  </w:style>
  <w:style w:type="table" w:styleId="style154">
    <w:name w:val="Table Grid"/>
    <w:basedOn w:val="style105"/>
    <w:next w:val="style154"/>
    <w:qFormat/>
    <w:uiPriority w:val="39"/>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link w:val="style4100"/>
    <w:qFormat/>
    <w:uiPriority w:val="34"/>
    <w:pPr>
      <w:ind w:left="720"/>
      <w:contextualSpacing/>
    </w:pPr>
    <w:rPr/>
  </w:style>
  <w:style w:type="character" w:customStyle="1" w:styleId="style4097">
    <w:name w:val="Header Char_a546b400-25fa-4694-a763-128054ccb772"/>
    <w:basedOn w:val="style65"/>
    <w:next w:val="style4097"/>
    <w:link w:val="style31"/>
    <w:qFormat/>
    <w:uiPriority w:val="99"/>
  </w:style>
  <w:style w:type="character" w:customStyle="1" w:styleId="style4098">
    <w:name w:val="Footer Char_99330a96-2420-4fed-95cc-e8f12a6a8d1c"/>
    <w:basedOn w:val="style65"/>
    <w:next w:val="style4098"/>
    <w:link w:val="style32"/>
    <w:qFormat/>
    <w:uiPriority w:val="99"/>
  </w:style>
  <w:style w:type="character" w:customStyle="1" w:styleId="style4099">
    <w:name w:val="Heading 4 Char_7f77c00e-c39b-4287-bc95-c12654db28e5"/>
    <w:basedOn w:val="style65"/>
    <w:next w:val="style4099"/>
    <w:link w:val="style4"/>
    <w:qFormat/>
    <w:uiPriority w:val="9"/>
    <w:rPr>
      <w:rFonts w:ascii="Calibri Light" w:cs="Times New Roman" w:eastAsia="SimSun" w:hAnsi="Calibri Light"/>
      <w:b/>
      <w:bCs/>
      <w:i/>
      <w:iCs/>
      <w:color w:val="5b9bd5"/>
      <w:lang w:bidi="en-US"/>
    </w:rPr>
  </w:style>
  <w:style w:type="character" w:customStyle="1" w:styleId="style4100">
    <w:name w:val="List Paragraph Char"/>
    <w:next w:val="style4100"/>
    <w:link w:val="style179"/>
    <w:qFormat/>
    <w:uiPriority w:val="34"/>
  </w:style>
  <w:style w:type="table" w:customStyle="1" w:styleId="style4101">
    <w:name w:val="Table Grid1"/>
    <w:basedOn w:val="style105"/>
    <w:next w:val="style4101"/>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02">
    <w:name w:val="Table Grid2"/>
    <w:basedOn w:val="style105"/>
    <w:next w:val="style4102"/>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3">
    <w:name w:val="Balloon Text Char"/>
    <w:basedOn w:val="style65"/>
    <w:next w:val="style4103"/>
    <w:link w:val="style153"/>
    <w:qFormat/>
    <w:uiPriority w:val="99"/>
    <w:rPr>
      <w:rFonts w:ascii="Tahoma" w:cs="Tahoma" w:hAnsi="Tahoma"/>
      <w:sz w:val="16"/>
      <w:szCs w:val="16"/>
    </w:rPr>
  </w:style>
  <w:style w:type="character" w:customStyle="1" w:styleId="style4104">
    <w:name w:val="Heading 1 Char_032cccb8-4854-4c01-a122-741df04d7992"/>
    <w:basedOn w:val="style65"/>
    <w:next w:val="style4104"/>
    <w:link w:val="style1"/>
    <w:qFormat/>
    <w:uiPriority w:val="9"/>
    <w:rPr>
      <w:rFonts w:ascii="Calibri Light" w:cs="Times New Roman" w:eastAsia="SimSun" w:hAnsi="Calibri Light"/>
      <w:b/>
      <w:bCs/>
      <w:color w:val="2e74b5"/>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3C243-6674-4EEC-B487-360E1042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Words>1364</Words>
  <Pages>5</Pages>
  <Characters>6781</Characters>
  <Application>WPS Office</Application>
  <DocSecurity>0</DocSecurity>
  <Paragraphs>191</Paragraphs>
  <ScaleCrop>false</ScaleCrop>
  <Company>Microsoft</Company>
  <LinksUpToDate>false</LinksUpToDate>
  <CharactersWithSpaces>8062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2021-06-15T08:53:00Z</dcterms:created>
  <dc:creator>Windows User</dc:creator>
  <lastModifiedBy>V2026_21</lastModifiedBy>
  <lastPrinted>2018-02-26T20:55:00Z</lastPrinted>
  <dcterms:modified xsi:type="dcterms:W3CDTF">2021-12-22T17:08:22Z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y fmtid="{D5CDD505-2E9C-101B-9397-08002B2CF9AE}" pid="3" name="ICV">
    <vt:lpwstr>65a4ee5afd5f4d75bf12a22e3755af3d</vt:lpwstr>
  </property>
</Properties>
</file>