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75" w:rsidRDefault="00542275" w:rsidP="00542275">
      <w:pPr>
        <w:rPr>
          <w:rFonts w:eastAsia="Times New Roman"/>
        </w:rPr>
      </w:pPr>
      <w:r>
        <w:rPr>
          <w:rFonts w:eastAsia="Times New Roman"/>
        </w:rPr>
        <w:t xml:space="preserve">Dear Saqib </w:t>
      </w:r>
    </w:p>
    <w:p w:rsidR="00542275" w:rsidRDefault="00542275" w:rsidP="00542275">
      <w:pPr>
        <w:rPr>
          <w:rFonts w:eastAsia="Times New Roman"/>
        </w:rPr>
      </w:pPr>
      <w:r>
        <w:rPr>
          <w:rFonts w:eastAsia="Times New Roman"/>
        </w:rPr>
        <w:t>Thanks for the follow</w:t>
      </w:r>
      <w:r>
        <w:rPr>
          <w:rFonts w:eastAsia="Times New Roman"/>
        </w:rPr>
        <w:t xml:space="preserve"> </w:t>
      </w:r>
      <w:bookmarkStart w:id="0" w:name="_GoBack"/>
      <w:bookmarkEnd w:id="0"/>
      <w:r>
        <w:rPr>
          <w:rFonts w:eastAsia="Times New Roman"/>
        </w:rPr>
        <w:t xml:space="preserve">up and following the SOP. </w:t>
      </w:r>
      <w:proofErr w:type="gramStart"/>
      <w:r>
        <w:rPr>
          <w:rFonts w:eastAsia="Times New Roman"/>
        </w:rPr>
        <w:t>kindly</w:t>
      </w:r>
      <w:proofErr w:type="gramEnd"/>
      <w:r>
        <w:rPr>
          <w:rFonts w:eastAsia="Times New Roman"/>
        </w:rPr>
        <w:t xml:space="preserve"> proceed as per the SOP with provision of the warning.</w:t>
      </w:r>
    </w:p>
    <w:p w:rsidR="00542275" w:rsidRDefault="00542275" w:rsidP="00542275">
      <w:pPr>
        <w:rPr>
          <w:rFonts w:eastAsia="Times New Roman"/>
        </w:rPr>
      </w:pPr>
      <w:r>
        <w:rPr>
          <w:rFonts w:eastAsia="Times New Roman"/>
        </w:rPr>
        <w:t>Regards</w:t>
      </w:r>
    </w:p>
    <w:p w:rsidR="00542275" w:rsidRDefault="00542275" w:rsidP="00542275">
      <w:pPr>
        <w:rPr>
          <w:rFonts w:eastAsia="Times New Roman"/>
        </w:rPr>
      </w:pPr>
      <w:proofErr w:type="spellStart"/>
      <w:r>
        <w:rPr>
          <w:rFonts w:eastAsia="Times New Roman"/>
        </w:rPr>
        <w:t>Wende</w:t>
      </w:r>
      <w:proofErr w:type="spellEnd"/>
    </w:p>
    <w:p w:rsidR="00542275" w:rsidRDefault="00542275" w:rsidP="00542275">
      <w:pPr>
        <w:rPr>
          <w:rFonts w:eastAsia="Times New Roman"/>
        </w:rPr>
      </w:pPr>
    </w:p>
    <w:p w:rsidR="00542275" w:rsidRDefault="00542275" w:rsidP="00542275">
      <w:pPr>
        <w:rPr>
          <w:rFonts w:eastAsia="Times New Roman"/>
        </w:rPr>
      </w:pPr>
    </w:p>
    <w:p w:rsidR="00542275" w:rsidRDefault="00542275" w:rsidP="00542275">
      <w:pPr>
        <w:rPr>
          <w:rFonts w:eastAsia="Times New Roman"/>
        </w:rPr>
      </w:pPr>
      <w:r>
        <w:rPr>
          <w:rFonts w:eastAsia="Times New Roman"/>
        </w:rPr>
        <w:t>On Jan 2, 2020 4:03 PM, Saqib Atta &lt;</w:t>
      </w:r>
      <w:hyperlink r:id="rId5" w:history="1">
        <w:r>
          <w:rPr>
            <w:rStyle w:val="Hyperlink"/>
            <w:rFonts w:eastAsia="Times New Roman"/>
          </w:rPr>
          <w:t>saqib@ctc.org.pk</w:t>
        </w:r>
      </w:hyperlink>
      <w:r>
        <w:rPr>
          <w:rFonts w:eastAsia="Times New Roman"/>
        </w:rPr>
        <w:t>&gt; wrote:</w:t>
      </w:r>
    </w:p>
    <w:p w:rsidR="00542275" w:rsidRDefault="00542275" w:rsidP="00542275">
      <w:r>
        <w:rPr>
          <w:rFonts w:ascii="Book Antiqua" w:hAnsi="Book Antiqua"/>
        </w:rPr>
        <w:t>Respected Sir,</w:t>
      </w:r>
    </w:p>
    <w:p w:rsidR="00542275" w:rsidRDefault="00542275" w:rsidP="00542275">
      <w:r>
        <w:rPr>
          <w:rFonts w:ascii="Book Antiqua" w:hAnsi="Book Antiqua"/>
        </w:rPr>
        <w:t> </w:t>
      </w:r>
    </w:p>
    <w:p w:rsidR="00542275" w:rsidRDefault="00542275" w:rsidP="00542275">
      <w:r>
        <w:rPr>
          <w:rFonts w:ascii="Book Antiqua" w:hAnsi="Book Antiqua"/>
        </w:rPr>
        <w:t>Greetings from CTC!</w:t>
      </w:r>
    </w:p>
    <w:p w:rsidR="00542275" w:rsidRDefault="00542275" w:rsidP="00542275">
      <w:r>
        <w:rPr>
          <w:rFonts w:ascii="Book Antiqua" w:hAnsi="Book Antiqua"/>
        </w:rPr>
        <w:t> </w:t>
      </w:r>
    </w:p>
    <w:p w:rsidR="00542275" w:rsidRDefault="00542275" w:rsidP="00542275">
      <w:r>
        <w:rPr>
          <w:rFonts w:ascii="Book Antiqua" w:hAnsi="Book Antiqua"/>
        </w:rPr>
        <w:t xml:space="preserve">Please find attached performance evaluation report of GB &amp; AJK (3) UCPOs for your </w:t>
      </w:r>
      <w:proofErr w:type="gramStart"/>
      <w:r>
        <w:rPr>
          <w:rFonts w:ascii="Book Antiqua" w:hAnsi="Book Antiqua"/>
        </w:rPr>
        <w:t>perusal .</w:t>
      </w:r>
      <w:proofErr w:type="gramEnd"/>
      <w:r>
        <w:rPr>
          <w:rFonts w:ascii="Book Antiqua" w:hAnsi="Book Antiqua"/>
        </w:rPr>
        <w:t xml:space="preserve"> The said UCPOs were marked as “Need Improvement” by their supervisors due to this they were given contract till 31</w:t>
      </w:r>
      <w:r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 xml:space="preserve"> December, 2019 based on their previous performance evaluation</w:t>
      </w:r>
      <w:r>
        <w:rPr>
          <w:rFonts w:ascii="Book Antiqua" w:hAnsi="Book Antiqua"/>
          <w:color w:val="1F497D"/>
        </w:rPr>
        <w:t>.</w:t>
      </w:r>
      <w:r>
        <w:rPr>
          <w:rFonts w:ascii="Book Antiqua" w:hAnsi="Book Antiqua"/>
        </w:rPr>
        <w:t xml:space="preserve"> </w:t>
      </w:r>
    </w:p>
    <w:p w:rsidR="00542275" w:rsidRDefault="00542275" w:rsidP="00542275">
      <w:r>
        <w:rPr>
          <w:rFonts w:ascii="Book Antiqua" w:hAnsi="Book Antiqua"/>
        </w:rPr>
        <w:t> </w:t>
      </w:r>
    </w:p>
    <w:p w:rsidR="00542275" w:rsidRDefault="00542275" w:rsidP="00542275">
      <w:r>
        <w:rPr>
          <w:rFonts w:ascii="Book Antiqua" w:hAnsi="Book Antiqua"/>
        </w:rPr>
        <w:t>Their recent performance evaluation for the period of Oct to Dec, 19 has been completed and is duly filled by their 1</w:t>
      </w:r>
      <w:r>
        <w:rPr>
          <w:rFonts w:ascii="Book Antiqua" w:hAnsi="Book Antiqua"/>
          <w:vertAlign w:val="superscript"/>
        </w:rPr>
        <w:t>st</w:t>
      </w:r>
      <w:r>
        <w:rPr>
          <w:rFonts w:ascii="Book Antiqua" w:hAnsi="Book Antiqua"/>
        </w:rPr>
        <w:t xml:space="preserve"> and 2</w:t>
      </w:r>
      <w:r>
        <w:rPr>
          <w:rFonts w:ascii="Book Antiqua" w:hAnsi="Book Antiqua"/>
          <w:vertAlign w:val="superscript"/>
        </w:rPr>
        <w:t>nd</w:t>
      </w:r>
      <w:r>
        <w:rPr>
          <w:rFonts w:ascii="Book Antiqua" w:hAnsi="Book Antiqua"/>
        </w:rPr>
        <w:t xml:space="preserve"> level supervisors. </w:t>
      </w:r>
    </w:p>
    <w:p w:rsidR="00542275" w:rsidRDefault="00542275" w:rsidP="00542275">
      <w:r>
        <w:rPr>
          <w:rFonts w:ascii="Book Antiqua" w:hAnsi="Book Antiqua"/>
        </w:rPr>
        <w:t> </w:t>
      </w:r>
    </w:p>
    <w:p w:rsidR="00542275" w:rsidRDefault="00542275" w:rsidP="00542275">
      <w:r>
        <w:rPr>
          <w:rFonts w:ascii="Book Antiqua" w:hAnsi="Book Antiqua"/>
        </w:rPr>
        <w:t>Summary of GB &amp; AJK PTPP staff performance evaluation is mentioned in the below table;</w:t>
      </w:r>
    </w:p>
    <w:p w:rsidR="00542275" w:rsidRDefault="00542275" w:rsidP="00542275">
      <w:r>
        <w:rPr>
          <w:rFonts w:ascii="Calibri" w:hAnsi="Calibri"/>
        </w:rPr>
        <w:t> </w:t>
      </w:r>
    </w:p>
    <w:tbl>
      <w:tblPr>
        <w:tblW w:w="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500"/>
        <w:gridCol w:w="2740"/>
      </w:tblGrid>
      <w:tr w:rsidR="00542275" w:rsidTr="00542275">
        <w:trPr>
          <w:trHeight w:val="58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E2EFD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Staff Performance Status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BFBFBF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UCPO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Recommendation</w:t>
            </w:r>
          </w:p>
        </w:tc>
      </w:tr>
      <w:tr w:rsidR="00542275" w:rsidTr="00542275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Satisfactory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0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r>
              <w:rPr>
                <w:rFonts w:ascii="Book Antiqua" w:hAnsi="Book Antiqua"/>
              </w:rPr>
              <w:t>Contracts will be extended for 3 month</w:t>
            </w:r>
            <w:r>
              <w:rPr>
                <w:rFonts w:ascii="Book Antiqua" w:hAnsi="Book Antiqua"/>
                <w:color w:val="1F497D"/>
              </w:rPr>
              <w:t xml:space="preserve">, </w:t>
            </w:r>
            <w:r>
              <w:rPr>
                <w:rFonts w:ascii="Book Antiqua" w:hAnsi="Book Antiqua"/>
              </w:rPr>
              <w:t xml:space="preserve">warning letters will be issued </w:t>
            </w:r>
          </w:p>
        </w:tc>
      </w:tr>
      <w:tr w:rsidR="00542275" w:rsidTr="00542275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Need Improvement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2275" w:rsidRDefault="00542275"/>
        </w:tc>
      </w:tr>
      <w:tr w:rsidR="00542275" w:rsidTr="00542275">
        <w:trPr>
          <w:trHeight w:val="58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Grand Total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pPr>
              <w:jc w:val="center"/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1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5" w:rsidRDefault="00542275">
            <w:r>
              <w:rPr>
                <w:rFonts w:ascii="Book Antiqua" w:hAnsi="Book Antiqua"/>
              </w:rPr>
              <w:t> </w:t>
            </w:r>
          </w:p>
        </w:tc>
      </w:tr>
    </w:tbl>
    <w:p w:rsidR="00542275" w:rsidRDefault="00542275" w:rsidP="00542275">
      <w:r>
        <w:rPr>
          <w:rFonts w:ascii="Calibri" w:hAnsi="Calibri"/>
          <w:sz w:val="22"/>
          <w:szCs w:val="22"/>
        </w:rPr>
        <w:t> </w:t>
      </w:r>
    </w:p>
    <w:p w:rsidR="00542275" w:rsidRDefault="00542275" w:rsidP="00542275">
      <w:r>
        <w:rPr>
          <w:rFonts w:ascii="Book Antiqua" w:hAnsi="Book Antiqua"/>
        </w:rPr>
        <w:t xml:space="preserve">Kindly share your comments/feedback </w:t>
      </w:r>
      <w:proofErr w:type="gramStart"/>
      <w:r>
        <w:rPr>
          <w:rFonts w:ascii="Book Antiqua" w:hAnsi="Book Antiqua"/>
        </w:rPr>
        <w:t>( If</w:t>
      </w:r>
      <w:proofErr w:type="gramEnd"/>
      <w:r>
        <w:rPr>
          <w:rFonts w:ascii="Book Antiqua" w:hAnsi="Book Antiqua"/>
        </w:rPr>
        <w:t xml:space="preserve"> any), so we can proceed with their extensions.</w:t>
      </w:r>
    </w:p>
    <w:p w:rsidR="00542275" w:rsidRDefault="00542275" w:rsidP="00542275">
      <w:r>
        <w:t> </w:t>
      </w:r>
    </w:p>
    <w:p w:rsidR="00542275" w:rsidRDefault="00542275" w:rsidP="00542275">
      <w:r>
        <w:rPr>
          <w:rFonts w:ascii="Book Antiqua" w:hAnsi="Book Antiqua"/>
        </w:rPr>
        <w:t>If you need any further information regarding the same, please let us know</w:t>
      </w:r>
      <w:r>
        <w:t>.</w:t>
      </w:r>
    </w:p>
    <w:p w:rsidR="00542275" w:rsidRDefault="00542275" w:rsidP="00542275">
      <w:r>
        <w:t> </w:t>
      </w:r>
    </w:p>
    <w:p w:rsidR="00542275" w:rsidRDefault="00542275" w:rsidP="00542275">
      <w:r>
        <w:rPr>
          <w:rFonts w:ascii="Book Antiqua" w:hAnsi="Book Antiqua"/>
        </w:rPr>
        <w:t>Regards,</w:t>
      </w:r>
    </w:p>
    <w:p w:rsidR="00542275" w:rsidRDefault="00542275" w:rsidP="00542275">
      <w:r>
        <w:rPr>
          <w:rFonts w:ascii="Calibri" w:hAnsi="Calibri"/>
          <w:color w:val="1F497D"/>
        </w:rPr>
        <w:t> </w:t>
      </w:r>
    </w:p>
    <w:p w:rsidR="00542275" w:rsidRDefault="00542275" w:rsidP="00542275">
      <w:r>
        <w:rPr>
          <w:rFonts w:ascii="Calibri" w:hAnsi="Calibri"/>
          <w:color w:val="1F497D"/>
          <w:sz w:val="22"/>
          <w:szCs w:val="22"/>
        </w:rPr>
        <w:t> </w:t>
      </w:r>
    </w:p>
    <w:p w:rsidR="00542275" w:rsidRDefault="00542275" w:rsidP="00542275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542275" w:rsidRDefault="00542275" w:rsidP="00542275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542275" w:rsidRDefault="00542275" w:rsidP="00542275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542275" w:rsidRDefault="00542275" w:rsidP="00542275">
      <w:pPr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542275" w:rsidRDefault="00542275" w:rsidP="00542275">
      <w:pPr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lastRenderedPageBreak/>
        <w:t> </w:t>
      </w:r>
      <w:hyperlink r:id="rId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542275" w:rsidRDefault="00542275" w:rsidP="00542275">
      <w:r>
        <w:rPr>
          <w:rFonts w:ascii="Calibri" w:hAnsi="Calibri"/>
          <w:color w:val="1F497D"/>
          <w:sz w:val="22"/>
          <w:szCs w:val="22"/>
        </w:rPr>
        <w:t> </w:t>
      </w:r>
    </w:p>
    <w:p w:rsidR="00542275" w:rsidRDefault="00542275" w:rsidP="00542275">
      <w:r>
        <w:rPr>
          <w:rFonts w:ascii="Calibri" w:hAnsi="Calibri"/>
          <w:color w:val="1F497D"/>
          <w:sz w:val="22"/>
          <w:szCs w:val="22"/>
        </w:rPr>
        <w:t> </w:t>
      </w:r>
    </w:p>
    <w:p w:rsidR="00542275" w:rsidRDefault="00542275" w:rsidP="00542275">
      <w:r>
        <w:rPr>
          <w:rFonts w:ascii="Calibri" w:hAnsi="Calibri"/>
          <w:color w:val="1F497D"/>
          <w:sz w:val="22"/>
          <w:szCs w:val="22"/>
        </w:rPr>
        <w:t> </w:t>
      </w:r>
    </w:p>
    <w:p w:rsidR="00542275" w:rsidRDefault="00542275" w:rsidP="00542275">
      <w:r>
        <w:rPr>
          <w:rFonts w:ascii="Book Antiqua" w:hAnsi="Book Antiqua"/>
          <w:sz w:val="22"/>
          <w:szCs w:val="22"/>
        </w:rPr>
        <w:t> </w:t>
      </w:r>
    </w:p>
    <w:p w:rsidR="00542275" w:rsidRDefault="00542275" w:rsidP="00542275">
      <w:r>
        <w:rPr>
          <w:rFonts w:ascii="Book Antiqua" w:hAnsi="Book Antiqua"/>
          <w:sz w:val="22"/>
          <w:szCs w:val="22"/>
        </w:rPr>
        <w:t> </w:t>
      </w:r>
    </w:p>
    <w:p w:rsidR="00542275" w:rsidRDefault="00542275" w:rsidP="00542275">
      <w:r>
        <w:rPr>
          <w:rFonts w:ascii="Book Antiqua" w:hAnsi="Book Antiqua"/>
          <w:sz w:val="22"/>
          <w:szCs w:val="22"/>
        </w:rPr>
        <w:t> </w:t>
      </w:r>
    </w:p>
    <w:p w:rsidR="00542275" w:rsidRDefault="00542275" w:rsidP="00542275">
      <w:r>
        <w:rPr>
          <w:rFonts w:ascii="Book Antiqua" w:hAnsi="Book Antiqua"/>
          <w:sz w:val="22"/>
          <w:szCs w:val="22"/>
        </w:rPr>
        <w:t> </w:t>
      </w:r>
    </w:p>
    <w:p w:rsidR="00542275" w:rsidRDefault="00542275" w:rsidP="00542275">
      <w:r>
        <w:rPr>
          <w:rFonts w:ascii="Calibri" w:hAnsi="Calibri"/>
        </w:rPr>
        <w:t> </w:t>
      </w:r>
    </w:p>
    <w:p w:rsidR="00BF2802" w:rsidRPr="00542275" w:rsidRDefault="00BF2802" w:rsidP="00542275"/>
    <w:sectPr w:rsidR="00BF2802" w:rsidRPr="0054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A5D6B"/>
    <w:rsid w:val="000C1003"/>
    <w:rsid w:val="000E2C5D"/>
    <w:rsid w:val="000F455E"/>
    <w:rsid w:val="001165B8"/>
    <w:rsid w:val="001678B8"/>
    <w:rsid w:val="001F2127"/>
    <w:rsid w:val="00242F58"/>
    <w:rsid w:val="00270EB7"/>
    <w:rsid w:val="0035795A"/>
    <w:rsid w:val="004B662A"/>
    <w:rsid w:val="004D15D2"/>
    <w:rsid w:val="00542275"/>
    <w:rsid w:val="005A1255"/>
    <w:rsid w:val="00780792"/>
    <w:rsid w:val="00892989"/>
    <w:rsid w:val="009560A7"/>
    <w:rsid w:val="0098174F"/>
    <w:rsid w:val="00BF2802"/>
    <w:rsid w:val="00CB3E48"/>
    <w:rsid w:val="00E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tc.org.pk/" TargetMode="External"/><Relationship Id="rId5" Type="http://schemas.openxmlformats.org/officeDocument/2006/relationships/hyperlink" Target="mailto:saqib@ctc.org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4025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23</cp:revision>
  <dcterms:created xsi:type="dcterms:W3CDTF">2019-08-23T06:23:00Z</dcterms:created>
  <dcterms:modified xsi:type="dcterms:W3CDTF">2020-01-08T06:17:00Z</dcterms:modified>
</cp:coreProperties>
</file>