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FDA5" w14:textId="77777777" w:rsidR="00063A25" w:rsidRPr="005D7C90" w:rsidRDefault="00CB02D5" w:rsidP="00063A25">
      <w:pPr>
        <w:suppressAutoHyphens/>
        <w:jc w:val="center"/>
        <w:rPr>
          <w:rFonts w:cstheme="minorHAnsi"/>
          <w:b/>
          <w:color w:val="000000" w:themeColor="text1"/>
          <w:spacing w:val="-2"/>
          <w:sz w:val="24"/>
          <w:szCs w:val="24"/>
          <w:u w:val="single"/>
        </w:rPr>
      </w:pPr>
      <w:r w:rsidRPr="005D7C90">
        <w:rPr>
          <w:rFonts w:cstheme="minorHAnsi"/>
          <w:b/>
          <w:color w:val="000000" w:themeColor="text1"/>
          <w:spacing w:val="-2"/>
          <w:sz w:val="24"/>
          <w:szCs w:val="24"/>
          <w:u w:val="single"/>
        </w:rPr>
        <w:t>TERMS OF REFERENCE</w:t>
      </w:r>
    </w:p>
    <w:p w14:paraId="1000EAA5" w14:textId="252316ED" w:rsidR="00781E73" w:rsidRDefault="00641AD9" w:rsidP="005D7C90">
      <w:pPr>
        <w:tabs>
          <w:tab w:val="left" w:pos="5040"/>
        </w:tabs>
        <w:suppressAutoHyphens/>
        <w:ind w:right="-54"/>
        <w:jc w:val="center"/>
        <w:rPr>
          <w:rFonts w:cstheme="minorHAnsi"/>
          <w:b/>
          <w:color w:val="000000" w:themeColor="text1"/>
          <w:sz w:val="24"/>
          <w:szCs w:val="24"/>
          <w:lang w:val="pt-PT"/>
        </w:rPr>
      </w:pPr>
      <w:r w:rsidRPr="00781E73">
        <w:rPr>
          <w:rFonts w:cstheme="minorHAnsi"/>
          <w:b/>
          <w:snapToGrid w:val="0"/>
          <w:sz w:val="24"/>
          <w:szCs w:val="24"/>
          <w:lang w:val="pt-PT"/>
        </w:rPr>
        <w:t xml:space="preserve">Program </w:t>
      </w:r>
      <w:r w:rsidR="005D7C90" w:rsidRPr="00781E73">
        <w:rPr>
          <w:rFonts w:cstheme="minorHAnsi"/>
          <w:b/>
          <w:snapToGrid w:val="0"/>
          <w:sz w:val="24"/>
          <w:szCs w:val="24"/>
          <w:lang w:val="pt-PT"/>
        </w:rPr>
        <w:t xml:space="preserve">Data </w:t>
      </w:r>
      <w:r w:rsidR="002E0185" w:rsidRPr="00781E73">
        <w:rPr>
          <w:rFonts w:cstheme="minorHAnsi"/>
          <w:b/>
          <w:snapToGrid w:val="0"/>
          <w:sz w:val="24"/>
          <w:szCs w:val="24"/>
          <w:lang w:val="pt-PT"/>
        </w:rPr>
        <w:t>A</w:t>
      </w:r>
      <w:r w:rsidR="00E3108D" w:rsidRPr="00781E73">
        <w:rPr>
          <w:rFonts w:cstheme="minorHAnsi"/>
          <w:b/>
          <w:snapToGrid w:val="0"/>
          <w:sz w:val="24"/>
          <w:szCs w:val="24"/>
          <w:lang w:val="pt-PT"/>
        </w:rPr>
        <w:t>ssistant</w:t>
      </w:r>
      <w:r w:rsidR="00E62FB7" w:rsidRPr="00781E73">
        <w:rPr>
          <w:rFonts w:cstheme="minorHAnsi"/>
          <w:b/>
          <w:color w:val="000000" w:themeColor="text1"/>
          <w:sz w:val="24"/>
          <w:szCs w:val="24"/>
          <w:lang w:val="pt-PT"/>
        </w:rPr>
        <w:t xml:space="preserve"> </w:t>
      </w:r>
    </w:p>
    <w:p w14:paraId="05E1B930" w14:textId="1394D6BA" w:rsidR="009C3D7F" w:rsidRPr="005D7C90" w:rsidRDefault="00DD6EF7" w:rsidP="00DD6EF7">
      <w:pPr>
        <w:tabs>
          <w:tab w:val="left" w:pos="5040"/>
        </w:tabs>
        <w:suppressAutoHyphens/>
        <w:spacing w:before="100" w:beforeAutospacing="1" w:after="100" w:afterAutospacing="1" w:line="240" w:lineRule="auto"/>
        <w:ind w:right="-58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>P</w:t>
      </w:r>
      <w:r w:rsidR="009C3D7F" w:rsidRPr="005D7C90">
        <w:rPr>
          <w:rFonts w:eastAsia="Calibri" w:cstheme="minorHAnsi"/>
          <w:b/>
          <w:color w:val="000000" w:themeColor="text1"/>
          <w:sz w:val="24"/>
          <w:szCs w:val="24"/>
        </w:rPr>
        <w:t>urpose of the Post:</w:t>
      </w: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 xml:space="preserve">To provide technical assistance to the Polio Eradication Initiative (PEI) in Pakistan by supporting data management and </w:t>
      </w:r>
      <w:r w:rsidR="005D7C90" w:rsidRPr="005D7C90">
        <w:rPr>
          <w:rFonts w:eastAsia="Calibri" w:cstheme="minorHAnsi"/>
          <w:color w:val="000000" w:themeColor="text1"/>
          <w:sz w:val="24"/>
          <w:szCs w:val="24"/>
        </w:rPr>
        <w:t>data analysis</w:t>
      </w:r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 xml:space="preserve"> activities in the </w:t>
      </w:r>
      <w:proofErr w:type="spellStart"/>
      <w:r w:rsidR="00856A71">
        <w:rPr>
          <w:rFonts w:eastAsia="Calibri" w:cstheme="minorHAnsi"/>
          <w:color w:val="000000" w:themeColor="text1"/>
          <w:sz w:val="24"/>
          <w:szCs w:val="24"/>
        </w:rPr>
        <w:t>P</w:t>
      </w:r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>rogramme</w:t>
      </w:r>
      <w:proofErr w:type="spellEnd"/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 xml:space="preserve">. The Pakistan PEI is a world leader in data management and database development. It is recognized for its wealth of information and ability to integrate the vast amounts of information required to guide the country </w:t>
      </w:r>
      <w:proofErr w:type="spellStart"/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>programme’s</w:t>
      </w:r>
      <w:proofErr w:type="spellEnd"/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 xml:space="preserve"> strategy. In order to maintain this complex system and respond to the dynamic requirements of the </w:t>
      </w:r>
      <w:proofErr w:type="spellStart"/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>programme</w:t>
      </w:r>
      <w:proofErr w:type="spellEnd"/>
      <w:r w:rsidR="00E62FB7" w:rsidRPr="005D7C90">
        <w:rPr>
          <w:rFonts w:eastAsia="Calibri" w:cstheme="minorHAnsi"/>
          <w:color w:val="000000" w:themeColor="text1"/>
          <w:sz w:val="24"/>
          <w:szCs w:val="24"/>
        </w:rPr>
        <w:t xml:space="preserve">, additional support to the data management team is required. </w:t>
      </w:r>
    </w:p>
    <w:p w14:paraId="603504F5" w14:textId="243668DF" w:rsidR="00641AD9" w:rsidRPr="008F5281" w:rsidRDefault="00E774F5" w:rsidP="00641AD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>Organizational Context</w:t>
      </w:r>
      <w:r w:rsidR="00891452"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: </w:t>
      </w:r>
      <w:r w:rsidR="00641AD9" w:rsidRPr="008F5281">
        <w:rPr>
          <w:rFonts w:eastAsia="Times New Roman" w:cstheme="minorHAnsi"/>
          <w:color w:val="0D0D0D" w:themeColor="text1" w:themeTint="F2"/>
          <w:sz w:val="24"/>
          <w:szCs w:val="24"/>
        </w:rPr>
        <w:t xml:space="preserve">Under the technical supervision of </w:t>
      </w:r>
      <w:r w:rsidR="00641AD9" w:rsidRPr="00965C3A">
        <w:rPr>
          <w:rFonts w:eastAsia="Times New Roman" w:cstheme="minorHAnsi"/>
          <w:color w:val="0D0D0D" w:themeColor="text1" w:themeTint="F2"/>
          <w:sz w:val="24"/>
          <w:szCs w:val="24"/>
        </w:rPr>
        <w:t>Technical Officer (M&amp;E, Surveillance, Campaign and Operations</w:t>
      </w:r>
      <w:r w:rsidR="00F44005">
        <w:rPr>
          <w:rFonts w:eastAsia="Times New Roman" w:cstheme="minorHAnsi"/>
          <w:color w:val="0D0D0D" w:themeColor="text1" w:themeTint="F2"/>
          <w:sz w:val="24"/>
          <w:szCs w:val="24"/>
        </w:rPr>
        <w:t>)</w:t>
      </w:r>
      <w:r w:rsidR="00641AD9" w:rsidRPr="00965C3A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  <w:r w:rsidR="00641AD9" w:rsidRPr="008F5281">
        <w:rPr>
          <w:rFonts w:eastAsia="Times New Roman" w:cstheme="minorHAnsi"/>
          <w:color w:val="0D0D0D" w:themeColor="text1" w:themeTint="F2"/>
          <w:sz w:val="24"/>
          <w:szCs w:val="24"/>
        </w:rPr>
        <w:t xml:space="preserve">and </w:t>
      </w:r>
      <w:r w:rsidR="00F44005" w:rsidRPr="008F5281">
        <w:rPr>
          <w:rFonts w:eastAsia="Times New Roman" w:cstheme="minorHAnsi"/>
          <w:color w:val="0D0D0D" w:themeColor="text1" w:themeTint="F2"/>
          <w:sz w:val="24"/>
          <w:szCs w:val="24"/>
        </w:rPr>
        <w:t xml:space="preserve">overall supervision of the </w:t>
      </w:r>
      <w:r w:rsidR="00641AD9" w:rsidRPr="008F5281">
        <w:rPr>
          <w:rFonts w:eastAsia="Times New Roman" w:cstheme="minorHAnsi"/>
          <w:color w:val="0D0D0D" w:themeColor="text1" w:themeTint="F2"/>
          <w:sz w:val="24"/>
          <w:szCs w:val="24"/>
        </w:rPr>
        <w:t xml:space="preserve">Team Leader for polio eradication; </w:t>
      </w:r>
      <w:proofErr w:type="spellStart"/>
      <w:r w:rsidR="00641AD9" w:rsidRPr="008F5281">
        <w:rPr>
          <w:rFonts w:eastAsia="Times New Roman" w:cstheme="minorHAnsi"/>
          <w:color w:val="0D0D0D" w:themeColor="text1" w:themeTint="F2"/>
          <w:sz w:val="24"/>
          <w:szCs w:val="24"/>
        </w:rPr>
        <w:t>Programme</w:t>
      </w:r>
      <w:proofErr w:type="spellEnd"/>
      <w:r w:rsidR="00641AD9" w:rsidRPr="008F5281">
        <w:rPr>
          <w:rFonts w:eastAsia="Times New Roman" w:cstheme="minorHAnsi"/>
          <w:color w:val="0D0D0D" w:themeColor="text1" w:themeTint="F2"/>
          <w:sz w:val="24"/>
          <w:szCs w:val="24"/>
        </w:rPr>
        <w:t xml:space="preserve"> Data Assistant will undertake the following duties:</w:t>
      </w:r>
    </w:p>
    <w:p w14:paraId="2945C377" w14:textId="77777777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Maintain and update a proper computerized information system of campaign data.</w:t>
      </w:r>
    </w:p>
    <w:p w14:paraId="7468737C" w14:textId="77777777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Assist in getting campaign coverage data from all districts and its timely compilation and sharing with the provincial and federal offices.</w:t>
      </w:r>
    </w:p>
    <w:p w14:paraId="66235248" w14:textId="77777777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Update and analyze campaign data at district as well as union council levels. Identify problems/inaccuracy in data files and inform the supervisor enable timely corrections</w:t>
      </w:r>
    </w:p>
    <w:p w14:paraId="74188645" w14:textId="6A55F889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Provide full administ</w:t>
      </w:r>
      <w:r w:rsidR="00F44005">
        <w:rPr>
          <w:rFonts w:eastAsia="Times New Roman" w:cstheme="minorHAnsi"/>
          <w:color w:val="0D0D0D" w:themeColor="text1" w:themeTint="F2"/>
          <w:sz w:val="24"/>
          <w:szCs w:val="24"/>
        </w:rPr>
        <w:t xml:space="preserve">rative support to the </w:t>
      </w:r>
      <w:proofErr w:type="spellStart"/>
      <w:r w:rsidR="00F44005">
        <w:rPr>
          <w:rFonts w:eastAsia="Times New Roman" w:cstheme="minorHAnsi"/>
          <w:color w:val="0D0D0D" w:themeColor="text1" w:themeTint="F2"/>
          <w:sz w:val="24"/>
          <w:szCs w:val="24"/>
        </w:rPr>
        <w:t>Programme</w:t>
      </w:r>
      <w:proofErr w:type="spellEnd"/>
      <w:r w:rsidR="00F44005">
        <w:rPr>
          <w:rFonts w:eastAsia="Times New Roman" w:cstheme="minorHAnsi"/>
          <w:color w:val="0D0D0D" w:themeColor="text1" w:themeTint="F2"/>
          <w:sz w:val="24"/>
          <w:szCs w:val="24"/>
        </w:rPr>
        <w:t>, Drafts, reviews, correspondence and take</w:t>
      </w: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 xml:space="preserve"> notes at meetings.</w:t>
      </w:r>
    </w:p>
    <w:p w14:paraId="7A5EDB17" w14:textId="09ECC533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Update data in the system as and when necessary.</w:t>
      </w:r>
    </w:p>
    <w:p w14:paraId="2407FC17" w14:textId="77777777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Assist in developing monitoring plans so that the results and outputs are appropriately reported and compared with targets.</w:t>
      </w:r>
    </w:p>
    <w:p w14:paraId="615EC636" w14:textId="77777777" w:rsidR="00641AD9" w:rsidRPr="00965C3A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Assist in data analysis of post campaign evaluations and preparing campaign review presentations.</w:t>
      </w:r>
    </w:p>
    <w:p w14:paraId="0BE6E6E1" w14:textId="5B55E1CF" w:rsidR="00641AD9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 xml:space="preserve">Provide full administrative support to the </w:t>
      </w:r>
      <w:proofErr w:type="spellStart"/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>Programme</w:t>
      </w:r>
      <w:proofErr w:type="spellEnd"/>
      <w:r w:rsidRPr="00965C3A">
        <w:rPr>
          <w:rFonts w:eastAsia="Times New Roman" w:cstheme="minorHAnsi"/>
          <w:color w:val="0D0D0D" w:themeColor="text1" w:themeTint="F2"/>
          <w:sz w:val="24"/>
          <w:szCs w:val="24"/>
        </w:rPr>
        <w:t xml:space="preserve"> including document drafting, following up action points and tasks, and routine correspondence. Follow up on actions based on monitoring findings.</w:t>
      </w:r>
    </w:p>
    <w:p w14:paraId="4BD76017" w14:textId="2FD1F5B3" w:rsidR="0001744D" w:rsidRPr="002C0F81" w:rsidRDefault="00F44005" w:rsidP="002C0F8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  <w:sz w:val="24"/>
          <w:szCs w:val="24"/>
        </w:rPr>
      </w:pPr>
      <w:r>
        <w:rPr>
          <w:rFonts w:eastAsia="Times New Roman" w:cstheme="minorHAnsi"/>
          <w:color w:val="0D0D0D" w:themeColor="text1" w:themeTint="F2"/>
          <w:sz w:val="24"/>
          <w:szCs w:val="24"/>
        </w:rPr>
        <w:t>Any other task assigned by supervisor.</w:t>
      </w:r>
    </w:p>
    <w:p w14:paraId="3E0FD7D7" w14:textId="712C4EC9" w:rsidR="00BC1168" w:rsidRPr="00BC1168" w:rsidRDefault="00BC1168" w:rsidP="00BC1168">
      <w:pPr>
        <w:spacing w:after="0" w:line="240" w:lineRule="auto"/>
        <w:ind w:right="-54"/>
        <w:jc w:val="both"/>
        <w:rPr>
          <w:rFonts w:eastAsia="Times New Roman" w:cstheme="minorHAnsi"/>
          <w:b/>
          <w:color w:val="000000"/>
          <w:spacing w:val="-2"/>
          <w:sz w:val="24"/>
          <w:szCs w:val="24"/>
        </w:rPr>
      </w:pPr>
      <w:r w:rsidRPr="00BC1168">
        <w:rPr>
          <w:rFonts w:eastAsia="Times New Roman" w:cstheme="minorHAnsi"/>
          <w:b/>
          <w:color w:val="000000"/>
          <w:spacing w:val="-2"/>
          <w:sz w:val="24"/>
          <w:szCs w:val="24"/>
        </w:rPr>
        <w:t>Education &amp; Qualification:</w:t>
      </w:r>
    </w:p>
    <w:p w14:paraId="00D82289" w14:textId="3A74FBAB" w:rsidR="00BC1168" w:rsidRPr="00965C3A" w:rsidRDefault="000B68A6" w:rsidP="00BC1168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pacing w:val="-2"/>
          <w:sz w:val="24"/>
          <w:szCs w:val="24"/>
        </w:rPr>
        <w:t>Bachelor’s</w:t>
      </w:r>
      <w:r w:rsidR="00BC1168" w:rsidRPr="00965C3A">
        <w:rPr>
          <w:rFonts w:eastAsia="Times New Roman" w:cstheme="minorHAnsi"/>
          <w:color w:val="000000"/>
          <w:spacing w:val="-2"/>
          <w:sz w:val="24"/>
          <w:szCs w:val="24"/>
        </w:rPr>
        <w:t xml:space="preserve"> Degree in Computer Science</w:t>
      </w:r>
      <w:r w:rsidR="00BC1168" w:rsidRPr="00965C3A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F44005">
        <w:rPr>
          <w:rFonts w:cstheme="minorHAnsi"/>
          <w:color w:val="202124"/>
          <w:sz w:val="24"/>
          <w:szCs w:val="24"/>
          <w:shd w:val="clear" w:color="auto" w:fill="FFFFFF"/>
        </w:rPr>
        <w:t xml:space="preserve">Mathematics </w:t>
      </w:r>
      <w:r w:rsidR="00BC1168" w:rsidRPr="00965C3A">
        <w:rPr>
          <w:rFonts w:cstheme="minorHAnsi"/>
          <w:color w:val="202124"/>
          <w:sz w:val="24"/>
          <w:szCs w:val="24"/>
          <w:shd w:val="clear" w:color="auto" w:fill="FFFFFF"/>
        </w:rPr>
        <w:t>Statistics, or other related field</w:t>
      </w:r>
    </w:p>
    <w:p w14:paraId="0C83E656" w14:textId="77777777" w:rsidR="0001744D" w:rsidRPr="00965C3A" w:rsidRDefault="0001744D" w:rsidP="0001744D">
      <w:pPr>
        <w:pStyle w:val="ListParagraph"/>
        <w:spacing w:after="0" w:line="240" w:lineRule="auto"/>
        <w:ind w:left="810" w:right="-54"/>
        <w:jc w:val="both"/>
        <w:rPr>
          <w:rFonts w:cstheme="minorHAnsi"/>
          <w:sz w:val="24"/>
          <w:szCs w:val="24"/>
        </w:rPr>
      </w:pPr>
    </w:p>
    <w:p w14:paraId="7B110214" w14:textId="77777777" w:rsidR="00BC1168" w:rsidRPr="00BC1168" w:rsidRDefault="00BC1168" w:rsidP="00BC1168">
      <w:pPr>
        <w:spacing w:after="0" w:line="240" w:lineRule="auto"/>
        <w:ind w:right="-54"/>
        <w:jc w:val="both"/>
        <w:rPr>
          <w:rFonts w:eastAsia="Times New Roman" w:cstheme="minorHAnsi"/>
          <w:b/>
          <w:color w:val="000000"/>
          <w:spacing w:val="-2"/>
          <w:sz w:val="24"/>
          <w:szCs w:val="24"/>
        </w:rPr>
      </w:pPr>
      <w:r w:rsidRPr="00BC1168">
        <w:rPr>
          <w:rFonts w:eastAsia="Times New Roman" w:cstheme="minorHAnsi"/>
          <w:b/>
          <w:color w:val="000000"/>
          <w:spacing w:val="-2"/>
          <w:sz w:val="24"/>
          <w:szCs w:val="24"/>
        </w:rPr>
        <w:t>Knowledge and Experience:</w:t>
      </w:r>
    </w:p>
    <w:p w14:paraId="5689ABAE" w14:textId="38428022" w:rsidR="00BC1168" w:rsidRPr="00965C3A" w:rsidRDefault="00BC1168" w:rsidP="00BC1168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 xml:space="preserve">At least </w:t>
      </w:r>
      <w:r w:rsidR="00CD2C7D">
        <w:rPr>
          <w:rFonts w:eastAsia="Times New Roman" w:cstheme="minorHAnsi"/>
          <w:color w:val="000000"/>
          <w:spacing w:val="-2"/>
          <w:sz w:val="24"/>
          <w:szCs w:val="24"/>
        </w:rPr>
        <w:t>3</w:t>
      </w: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> years of relevant experience in the</w:t>
      </w:r>
      <w:r w:rsidRPr="00965C3A">
        <w:rPr>
          <w:rFonts w:eastAsia="Times New Roman" w:cstheme="minorHAnsi"/>
          <w:color w:val="0D0D0D" w:themeColor="text1" w:themeTint="F2"/>
          <w:spacing w:val="-2"/>
          <w:sz w:val="24"/>
          <w:szCs w:val="24"/>
        </w:rPr>
        <w:t xml:space="preserve"> NGO/</w:t>
      </w: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 xml:space="preserve">INGO, Public and Private organization. </w:t>
      </w:r>
    </w:p>
    <w:p w14:paraId="0C756549" w14:textId="0971DB53" w:rsidR="00F44005" w:rsidRPr="00F44005" w:rsidRDefault="00BC1168" w:rsidP="00F44005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eastAsia="Times New Roman" w:cstheme="minorHAnsi"/>
          <w:color w:val="4D4D4D"/>
          <w:sz w:val="24"/>
          <w:szCs w:val="24"/>
        </w:rPr>
      </w:pP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 xml:space="preserve">Knowledge </w:t>
      </w:r>
      <w:proofErr w:type="gramStart"/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>on</w:t>
      </w:r>
      <w:proofErr w:type="gramEnd"/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 xml:space="preserve"> results-based management.</w:t>
      </w:r>
    </w:p>
    <w:p w14:paraId="6FF7AF2E" w14:textId="56614652" w:rsidR="00F44005" w:rsidRPr="00F44005" w:rsidRDefault="00F44005" w:rsidP="00F44005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eastAsia="Times New Roman" w:cstheme="minorHAnsi"/>
          <w:color w:val="4D4D4D"/>
          <w:sz w:val="24"/>
          <w:szCs w:val="24"/>
        </w:rPr>
      </w:pPr>
      <w:r>
        <w:rPr>
          <w:rFonts w:eastAsia="Times New Roman" w:cstheme="minorHAnsi"/>
          <w:color w:val="000000"/>
          <w:spacing w:val="-2"/>
          <w:sz w:val="24"/>
          <w:szCs w:val="24"/>
        </w:rPr>
        <w:t>Practical experience in Data Analysis skills</w:t>
      </w:r>
    </w:p>
    <w:p w14:paraId="6BD38814" w14:textId="77777777" w:rsidR="00BC1168" w:rsidRPr="00BC1168" w:rsidRDefault="00BC1168" w:rsidP="00BC1168">
      <w:pPr>
        <w:spacing w:after="0" w:line="240" w:lineRule="auto"/>
        <w:ind w:left="1800" w:right="-54" w:hanging="1800"/>
        <w:jc w:val="both"/>
        <w:rPr>
          <w:rFonts w:eastAsia="Times New Roman" w:cstheme="minorHAnsi"/>
          <w:b/>
          <w:color w:val="000000"/>
          <w:spacing w:val="-2"/>
          <w:sz w:val="24"/>
          <w:szCs w:val="24"/>
        </w:rPr>
      </w:pPr>
      <w:r w:rsidRPr="00BC1168">
        <w:rPr>
          <w:rFonts w:eastAsia="Times New Roman" w:cstheme="minorHAnsi"/>
          <w:b/>
          <w:color w:val="000000"/>
          <w:spacing w:val="-2"/>
          <w:sz w:val="24"/>
          <w:szCs w:val="24"/>
        </w:rPr>
        <w:t>Skills</w:t>
      </w:r>
    </w:p>
    <w:p w14:paraId="2D185FAD" w14:textId="77777777" w:rsidR="00BC1168" w:rsidRPr="00965C3A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>Ability to work under pressure and to tight deadlines.</w:t>
      </w:r>
    </w:p>
    <w:p w14:paraId="1B1B45CB" w14:textId="77777777" w:rsidR="00BC1168" w:rsidRPr="00965C3A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>Good teamwork skill</w:t>
      </w:r>
    </w:p>
    <w:p w14:paraId="00513D57" w14:textId="77777777" w:rsidR="00BC1168" w:rsidRPr="00965C3A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>Ability to work independently.</w:t>
      </w:r>
    </w:p>
    <w:p w14:paraId="47AAD5BF" w14:textId="67EFDAB8" w:rsidR="00BC1168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965C3A">
        <w:rPr>
          <w:rFonts w:eastAsia="Times New Roman" w:cstheme="minorHAnsi"/>
          <w:color w:val="000000"/>
          <w:spacing w:val="-2"/>
          <w:sz w:val="24"/>
          <w:szCs w:val="24"/>
        </w:rPr>
        <w:t>Good computer skill included MS Office and statistical tools.</w:t>
      </w:r>
    </w:p>
    <w:p w14:paraId="7776F98B" w14:textId="77777777" w:rsidR="002C0F81" w:rsidRDefault="000B68A6" w:rsidP="002C0F8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>
        <w:rPr>
          <w:rFonts w:eastAsia="Times New Roman" w:cstheme="minorHAnsi"/>
          <w:color w:val="000000"/>
          <w:spacing w:val="-2"/>
          <w:sz w:val="24"/>
          <w:szCs w:val="24"/>
        </w:rPr>
        <w:t>Use of GIS applications</w:t>
      </w:r>
    </w:p>
    <w:p w14:paraId="3C479420" w14:textId="3A085FD9" w:rsidR="002C08F9" w:rsidRPr="002C0F81" w:rsidRDefault="00BC1168" w:rsidP="002C0F8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  <w:sz w:val="24"/>
          <w:szCs w:val="24"/>
        </w:rPr>
      </w:pPr>
      <w:r w:rsidRPr="002C0F81">
        <w:rPr>
          <w:rFonts w:eastAsia="Times New Roman" w:cstheme="minorHAnsi"/>
          <w:color w:val="000000"/>
          <w:spacing w:val="-2"/>
          <w:sz w:val="24"/>
          <w:szCs w:val="24"/>
        </w:rPr>
        <w:t>Have report writing and presentation skill.</w:t>
      </w:r>
    </w:p>
    <w:sectPr w:rsidR="002C08F9" w:rsidRPr="002C0F81" w:rsidSect="00EB57BB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DDB"/>
    <w:multiLevelType w:val="hybridMultilevel"/>
    <w:tmpl w:val="C01A3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6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239E9"/>
    <w:multiLevelType w:val="hybridMultilevel"/>
    <w:tmpl w:val="9E6616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EA0"/>
    <w:multiLevelType w:val="hybridMultilevel"/>
    <w:tmpl w:val="604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D80"/>
    <w:multiLevelType w:val="hybridMultilevel"/>
    <w:tmpl w:val="4C2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27858"/>
    <w:multiLevelType w:val="hybridMultilevel"/>
    <w:tmpl w:val="228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71C3"/>
    <w:multiLevelType w:val="hybridMultilevel"/>
    <w:tmpl w:val="2096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C47BC"/>
    <w:multiLevelType w:val="hybridMultilevel"/>
    <w:tmpl w:val="802C8C44"/>
    <w:lvl w:ilvl="0" w:tplc="C0F63C4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749DA"/>
    <w:multiLevelType w:val="hybridMultilevel"/>
    <w:tmpl w:val="D78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65F6C"/>
    <w:multiLevelType w:val="hybridMultilevel"/>
    <w:tmpl w:val="FA5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1656E"/>
    <w:multiLevelType w:val="hybridMultilevel"/>
    <w:tmpl w:val="0164CE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B5B4944"/>
    <w:multiLevelType w:val="hybridMultilevel"/>
    <w:tmpl w:val="C12E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77DF"/>
    <w:multiLevelType w:val="multilevel"/>
    <w:tmpl w:val="B68E05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52F4D"/>
    <w:multiLevelType w:val="hybridMultilevel"/>
    <w:tmpl w:val="CC12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91442"/>
    <w:multiLevelType w:val="hybridMultilevel"/>
    <w:tmpl w:val="B1F21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F1044"/>
    <w:multiLevelType w:val="hybridMultilevel"/>
    <w:tmpl w:val="8640A5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B793285"/>
    <w:multiLevelType w:val="hybridMultilevel"/>
    <w:tmpl w:val="B324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58C5"/>
    <w:multiLevelType w:val="hybridMultilevel"/>
    <w:tmpl w:val="0E36927A"/>
    <w:lvl w:ilvl="0" w:tplc="D6DE99E2">
      <w:start w:val="1"/>
      <w:numFmt w:val="decimal"/>
      <w:lvlText w:val="%1"/>
      <w:lvlJc w:val="left"/>
      <w:pPr>
        <w:ind w:left="750" w:hanging="39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230"/>
    <w:multiLevelType w:val="hybridMultilevel"/>
    <w:tmpl w:val="E08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D46E9"/>
    <w:multiLevelType w:val="hybridMultilevel"/>
    <w:tmpl w:val="2E8CFD82"/>
    <w:lvl w:ilvl="0" w:tplc="08FCFE8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544F6"/>
    <w:multiLevelType w:val="hybridMultilevel"/>
    <w:tmpl w:val="9052054A"/>
    <w:lvl w:ilvl="0" w:tplc="C39E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44863"/>
    <w:multiLevelType w:val="hybridMultilevel"/>
    <w:tmpl w:val="FD5A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622E7"/>
    <w:multiLevelType w:val="hybridMultilevel"/>
    <w:tmpl w:val="4BF6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93B95"/>
    <w:multiLevelType w:val="hybridMultilevel"/>
    <w:tmpl w:val="23167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9803D5"/>
    <w:multiLevelType w:val="hybridMultilevel"/>
    <w:tmpl w:val="664CFBFA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E670852"/>
    <w:multiLevelType w:val="hybridMultilevel"/>
    <w:tmpl w:val="BB44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7929">
    <w:abstractNumId w:val="24"/>
  </w:num>
  <w:num w:numId="2" w16cid:durableId="2073768191">
    <w:abstractNumId w:val="13"/>
  </w:num>
  <w:num w:numId="3" w16cid:durableId="1141537365">
    <w:abstractNumId w:val="2"/>
  </w:num>
  <w:num w:numId="4" w16cid:durableId="500316017">
    <w:abstractNumId w:val="16"/>
  </w:num>
  <w:num w:numId="5" w16cid:durableId="1519461894">
    <w:abstractNumId w:val="19"/>
  </w:num>
  <w:num w:numId="6" w16cid:durableId="140344170">
    <w:abstractNumId w:val="6"/>
  </w:num>
  <w:num w:numId="7" w16cid:durableId="1614559482">
    <w:abstractNumId w:val="0"/>
  </w:num>
  <w:num w:numId="8" w16cid:durableId="115488132">
    <w:abstractNumId w:val="11"/>
  </w:num>
  <w:num w:numId="9" w16cid:durableId="331490439">
    <w:abstractNumId w:val="15"/>
  </w:num>
  <w:num w:numId="10" w16cid:durableId="666516170">
    <w:abstractNumId w:val="18"/>
  </w:num>
  <w:num w:numId="11" w16cid:durableId="1884824775">
    <w:abstractNumId w:val="12"/>
  </w:num>
  <w:num w:numId="12" w16cid:durableId="2082369095">
    <w:abstractNumId w:val="3"/>
  </w:num>
  <w:num w:numId="13" w16cid:durableId="1642073862">
    <w:abstractNumId w:val="9"/>
  </w:num>
  <w:num w:numId="14" w16cid:durableId="81493462">
    <w:abstractNumId w:val="20"/>
  </w:num>
  <w:num w:numId="15" w16cid:durableId="2106264566">
    <w:abstractNumId w:val="8"/>
  </w:num>
  <w:num w:numId="16" w16cid:durableId="1893350000">
    <w:abstractNumId w:val="5"/>
  </w:num>
  <w:num w:numId="17" w16cid:durableId="2088264889">
    <w:abstractNumId w:val="10"/>
  </w:num>
  <w:num w:numId="18" w16cid:durableId="2046370240">
    <w:abstractNumId w:val="7"/>
  </w:num>
  <w:num w:numId="19" w16cid:durableId="1758137276">
    <w:abstractNumId w:val="4"/>
  </w:num>
  <w:num w:numId="20" w16cid:durableId="105124114">
    <w:abstractNumId w:val="22"/>
  </w:num>
  <w:num w:numId="21" w16cid:durableId="208734847">
    <w:abstractNumId w:val="14"/>
  </w:num>
  <w:num w:numId="22" w16cid:durableId="1123766075">
    <w:abstractNumId w:val="21"/>
  </w:num>
  <w:num w:numId="23" w16cid:durableId="2138909444">
    <w:abstractNumId w:val="17"/>
  </w:num>
  <w:num w:numId="24" w16cid:durableId="1281259520">
    <w:abstractNumId w:val="1"/>
  </w:num>
  <w:num w:numId="25" w16cid:durableId="9217907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55"/>
    <w:rsid w:val="0001744D"/>
    <w:rsid w:val="00051173"/>
    <w:rsid w:val="00063A25"/>
    <w:rsid w:val="000A1B00"/>
    <w:rsid w:val="000B68A6"/>
    <w:rsid w:val="000B7604"/>
    <w:rsid w:val="000E70AC"/>
    <w:rsid w:val="00103E0C"/>
    <w:rsid w:val="0013780E"/>
    <w:rsid w:val="00155E1D"/>
    <w:rsid w:val="001B314C"/>
    <w:rsid w:val="00232E16"/>
    <w:rsid w:val="002536F1"/>
    <w:rsid w:val="00260255"/>
    <w:rsid w:val="00273857"/>
    <w:rsid w:val="002939C5"/>
    <w:rsid w:val="002C08F9"/>
    <w:rsid w:val="002C0F81"/>
    <w:rsid w:val="002D49D4"/>
    <w:rsid w:val="002E0185"/>
    <w:rsid w:val="0030358A"/>
    <w:rsid w:val="003A7E29"/>
    <w:rsid w:val="0043298E"/>
    <w:rsid w:val="004A1B2A"/>
    <w:rsid w:val="004C4CEC"/>
    <w:rsid w:val="004C7D69"/>
    <w:rsid w:val="004F5937"/>
    <w:rsid w:val="00501626"/>
    <w:rsid w:val="005C33A0"/>
    <w:rsid w:val="005D7C90"/>
    <w:rsid w:val="005E18E2"/>
    <w:rsid w:val="005F5E89"/>
    <w:rsid w:val="00641AD9"/>
    <w:rsid w:val="00671CA8"/>
    <w:rsid w:val="00707171"/>
    <w:rsid w:val="00747916"/>
    <w:rsid w:val="00781E73"/>
    <w:rsid w:val="007E37AC"/>
    <w:rsid w:val="00801F72"/>
    <w:rsid w:val="008167BA"/>
    <w:rsid w:val="00856A71"/>
    <w:rsid w:val="00882779"/>
    <w:rsid w:val="00891452"/>
    <w:rsid w:val="0089506E"/>
    <w:rsid w:val="008D1FFC"/>
    <w:rsid w:val="00911998"/>
    <w:rsid w:val="00923791"/>
    <w:rsid w:val="00974970"/>
    <w:rsid w:val="009C3D7F"/>
    <w:rsid w:val="00A002A3"/>
    <w:rsid w:val="00A015D8"/>
    <w:rsid w:val="00A53147"/>
    <w:rsid w:val="00B14295"/>
    <w:rsid w:val="00B31B04"/>
    <w:rsid w:val="00B65201"/>
    <w:rsid w:val="00BA46D6"/>
    <w:rsid w:val="00BC1168"/>
    <w:rsid w:val="00C750B5"/>
    <w:rsid w:val="00C86533"/>
    <w:rsid w:val="00CA1618"/>
    <w:rsid w:val="00CB02D5"/>
    <w:rsid w:val="00CD2C7D"/>
    <w:rsid w:val="00CF1006"/>
    <w:rsid w:val="00D32A8D"/>
    <w:rsid w:val="00D624D1"/>
    <w:rsid w:val="00DD4711"/>
    <w:rsid w:val="00DD6EF7"/>
    <w:rsid w:val="00E3108D"/>
    <w:rsid w:val="00E42F1A"/>
    <w:rsid w:val="00E61468"/>
    <w:rsid w:val="00E62FB7"/>
    <w:rsid w:val="00E774F5"/>
    <w:rsid w:val="00E867E4"/>
    <w:rsid w:val="00E92166"/>
    <w:rsid w:val="00EB57BB"/>
    <w:rsid w:val="00EB6155"/>
    <w:rsid w:val="00EE1BA2"/>
    <w:rsid w:val="00F031D9"/>
    <w:rsid w:val="00F10ED0"/>
    <w:rsid w:val="00F2757B"/>
    <w:rsid w:val="00F44005"/>
    <w:rsid w:val="00F9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6752"/>
  <w15:docId w15:val="{6F39D71D-FD45-4B45-B797-D7D3524B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3A25"/>
    <w:pPr>
      <w:keepNext/>
      <w:suppressAutoHyphens/>
      <w:spacing w:after="0" w:line="240" w:lineRule="auto"/>
      <w:jc w:val="center"/>
      <w:outlineLvl w:val="1"/>
    </w:pPr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3A25"/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03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E0C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F2757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F275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uiPriority w:val="22"/>
    <w:qFormat/>
    <w:rsid w:val="0001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Waqar Ahmad</dc:creator>
  <cp:lastModifiedBy>PARVEEN, Khalida</cp:lastModifiedBy>
  <cp:revision>2</cp:revision>
  <cp:lastPrinted>2012-05-03T12:15:00Z</cp:lastPrinted>
  <dcterms:created xsi:type="dcterms:W3CDTF">2023-09-07T05:59:00Z</dcterms:created>
  <dcterms:modified xsi:type="dcterms:W3CDTF">2023-09-07T05:59:00Z</dcterms:modified>
</cp:coreProperties>
</file>