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023"/>
      </w:tblGrid>
      <w:tr w:rsidR="005B5F61" w14:paraId="448C25FE" w14:textId="77777777" w:rsidTr="00FB7D7D">
        <w:tc>
          <w:tcPr>
            <w:tcW w:w="4219" w:type="dxa"/>
            <w:vAlign w:val="center"/>
          </w:tcPr>
          <w:p w14:paraId="74E7CF57" w14:textId="77777777" w:rsidR="005B5F61" w:rsidRDefault="005B5F61" w:rsidP="00FB7D7D">
            <w:pPr>
              <w:spacing w:after="60"/>
              <w:rPr>
                <w:rFonts w:asciiTheme="majorBidi" w:hAnsiTheme="majorBidi" w:cstheme="majorBidi"/>
                <w:noProof/>
                <w:lang w:eastAsia="en-GB"/>
              </w:rPr>
            </w:pPr>
            <w:r>
              <w:rPr>
                <w:rFonts w:asciiTheme="majorBidi" w:hAnsiTheme="majorBidi" w:cstheme="majorBidi"/>
                <w:noProof/>
              </w:rPr>
              <w:drawing>
                <wp:inline distT="0" distB="0" distL="0" distR="0" wp14:anchorId="3D342EFB" wp14:editId="15FB33FE">
                  <wp:extent cx="1724188" cy="54346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5375" cy="543839"/>
                          </a:xfrm>
                          <a:prstGeom prst="rect">
                            <a:avLst/>
                          </a:prstGeom>
                        </pic:spPr>
                      </pic:pic>
                    </a:graphicData>
                  </a:graphic>
                </wp:inline>
              </w:drawing>
            </w:r>
          </w:p>
        </w:tc>
        <w:tc>
          <w:tcPr>
            <w:tcW w:w="5023" w:type="dxa"/>
            <w:vAlign w:val="center"/>
          </w:tcPr>
          <w:p w14:paraId="7C0A2461" w14:textId="77777777" w:rsidR="005B5F61" w:rsidRDefault="005B5F61" w:rsidP="00FB7D7D">
            <w:pPr>
              <w:spacing w:after="60"/>
              <w:rPr>
                <w:rFonts w:cstheme="minorHAnsi"/>
                <w:b/>
                <w:bCs/>
                <w:noProof/>
                <w:sz w:val="24"/>
                <w:szCs w:val="24"/>
                <w:lang w:eastAsia="en-GB"/>
              </w:rPr>
            </w:pPr>
            <w:r>
              <w:rPr>
                <w:rFonts w:cstheme="minorHAnsi"/>
                <w:b/>
                <w:bCs/>
                <w:noProof/>
                <w:sz w:val="24"/>
                <w:szCs w:val="24"/>
                <w:lang w:eastAsia="en-GB"/>
              </w:rPr>
              <w:t>Short Term Consultancy (STC)</w:t>
            </w:r>
          </w:p>
          <w:p w14:paraId="2C228D1C" w14:textId="0DB94891" w:rsidR="005B5F61" w:rsidRPr="007B2F1B" w:rsidRDefault="005B5F61" w:rsidP="00FB7D7D">
            <w:pPr>
              <w:spacing w:after="60"/>
              <w:rPr>
                <w:rFonts w:cstheme="minorHAnsi"/>
                <w:b/>
                <w:bCs/>
                <w:noProof/>
                <w:sz w:val="24"/>
                <w:szCs w:val="24"/>
                <w:lang w:eastAsia="en-GB"/>
              </w:rPr>
            </w:pPr>
            <w:r>
              <w:rPr>
                <w:rFonts w:cstheme="minorHAnsi"/>
                <w:b/>
                <w:bCs/>
                <w:noProof/>
                <w:sz w:val="24"/>
                <w:szCs w:val="24"/>
                <w:lang w:eastAsia="en-GB"/>
              </w:rPr>
              <w:t xml:space="preserve">Data Management </w:t>
            </w:r>
          </w:p>
        </w:tc>
      </w:tr>
    </w:tbl>
    <w:p w14:paraId="4F9A4B4D" w14:textId="77777777" w:rsidR="005B5F61" w:rsidRPr="007B2F1B" w:rsidRDefault="005B5F61" w:rsidP="005B5F61">
      <w:pPr>
        <w:spacing w:before="240" w:after="60"/>
        <w:ind w:firstLine="720"/>
        <w:jc w:val="center"/>
        <w:rPr>
          <w:rFonts w:cstheme="minorHAnsi"/>
          <w:b/>
          <w:bCs/>
          <w:noProof/>
          <w:sz w:val="24"/>
          <w:szCs w:val="24"/>
          <w:lang w:val="en-GB" w:eastAsia="en-GB"/>
        </w:rPr>
      </w:pPr>
      <w:r w:rsidRPr="007B2F1B">
        <w:rPr>
          <w:rFonts w:cstheme="minorHAnsi"/>
          <w:b/>
          <w:bCs/>
          <w:noProof/>
          <w:sz w:val="24"/>
          <w:szCs w:val="24"/>
          <w:lang w:val="en-GB" w:eastAsia="en-GB"/>
        </w:rPr>
        <w:t>Terms of Reference</w:t>
      </w:r>
    </w:p>
    <w:p w14:paraId="38609089" w14:textId="77777777" w:rsidR="005B5F61" w:rsidRPr="000004D1" w:rsidRDefault="005B5F61" w:rsidP="005B5F61">
      <w:pPr>
        <w:spacing w:after="60"/>
        <w:rPr>
          <w:rFonts w:eastAsia="MS Gothic" w:cstheme="minorHAnsi"/>
        </w:rPr>
      </w:pPr>
      <w:r w:rsidRPr="000004D1">
        <w:rPr>
          <w:rFonts w:eastAsia="MS Gothic" w:cstheme="minorHAnsi"/>
        </w:rPr>
        <w:t xml:space="preserve">This </w:t>
      </w:r>
      <w:r>
        <w:rPr>
          <w:rFonts w:eastAsia="MS Gothic" w:cstheme="minorHAnsi"/>
        </w:rPr>
        <w:t>STC is requested by</w:t>
      </w:r>
      <w:r w:rsidRPr="000004D1">
        <w:rPr>
          <w:rFonts w:eastAsia="MS Gothic" w:cstheme="minorHAnsi"/>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6"/>
        <w:gridCol w:w="7716"/>
      </w:tblGrid>
      <w:tr w:rsidR="005B5F61" w:rsidRPr="00116A84" w14:paraId="50C327EF" w14:textId="77777777" w:rsidTr="00FB7D7D">
        <w:tc>
          <w:tcPr>
            <w:tcW w:w="1526" w:type="dxa"/>
          </w:tcPr>
          <w:p w14:paraId="6B959954" w14:textId="77777777" w:rsidR="005B5F61" w:rsidRPr="000F5CEC" w:rsidRDefault="005B5F61" w:rsidP="00FB7D7D">
            <w:pPr>
              <w:spacing w:after="60"/>
              <w:rPr>
                <w:rFonts w:cstheme="minorHAnsi"/>
                <w:sz w:val="20"/>
                <w:szCs w:val="20"/>
              </w:rPr>
            </w:pPr>
            <w:r w:rsidRPr="000F5CEC">
              <w:rPr>
                <w:rFonts w:cstheme="minorHAnsi"/>
                <w:sz w:val="20"/>
                <w:szCs w:val="20"/>
              </w:rPr>
              <w:t>Unit:</w:t>
            </w:r>
          </w:p>
        </w:tc>
        <w:tc>
          <w:tcPr>
            <w:tcW w:w="7716" w:type="dxa"/>
          </w:tcPr>
          <w:p w14:paraId="6528293E" w14:textId="77777777" w:rsidR="005B5F61" w:rsidRPr="000F5CEC" w:rsidRDefault="005B5F61" w:rsidP="00FB7D7D">
            <w:pPr>
              <w:spacing w:after="60"/>
              <w:rPr>
                <w:rFonts w:cstheme="minorHAnsi"/>
                <w:sz w:val="20"/>
                <w:szCs w:val="20"/>
              </w:rPr>
            </w:pPr>
            <w:r>
              <w:rPr>
                <w:rFonts w:cstheme="minorHAnsi"/>
                <w:sz w:val="20"/>
                <w:szCs w:val="20"/>
              </w:rPr>
              <w:t xml:space="preserve">Healthier population </w:t>
            </w:r>
            <w:r w:rsidRPr="000575A3">
              <w:rPr>
                <w:rFonts w:cstheme="minorHAnsi"/>
                <w:sz w:val="20"/>
                <w:szCs w:val="20"/>
              </w:rPr>
              <w:t>through the Life Course (Cat 3)</w:t>
            </w:r>
          </w:p>
        </w:tc>
      </w:tr>
      <w:tr w:rsidR="005B5F61" w:rsidRPr="00CF2487" w14:paraId="1E93E526" w14:textId="77777777" w:rsidTr="00FB7D7D">
        <w:tc>
          <w:tcPr>
            <w:tcW w:w="1526" w:type="dxa"/>
          </w:tcPr>
          <w:p w14:paraId="69DFD1B1" w14:textId="77777777" w:rsidR="005B5F61" w:rsidRPr="00116A84" w:rsidRDefault="005B5F61" w:rsidP="00FB7D7D">
            <w:pPr>
              <w:spacing w:after="60"/>
              <w:rPr>
                <w:rFonts w:cstheme="minorHAnsi"/>
                <w:sz w:val="20"/>
                <w:szCs w:val="20"/>
              </w:rPr>
            </w:pPr>
            <w:r w:rsidRPr="00116A84">
              <w:rPr>
                <w:rFonts w:cstheme="minorHAnsi"/>
                <w:sz w:val="20"/>
                <w:szCs w:val="20"/>
              </w:rPr>
              <w:t>Department:</w:t>
            </w:r>
          </w:p>
        </w:tc>
        <w:tc>
          <w:tcPr>
            <w:tcW w:w="7716" w:type="dxa"/>
          </w:tcPr>
          <w:p w14:paraId="4A7C5349" w14:textId="77777777" w:rsidR="005B5F61" w:rsidRPr="000575A3" w:rsidRDefault="005B5F61" w:rsidP="00FB7D7D">
            <w:pPr>
              <w:spacing w:after="60"/>
              <w:rPr>
                <w:rFonts w:cstheme="minorHAnsi"/>
                <w:sz w:val="20"/>
                <w:szCs w:val="20"/>
              </w:rPr>
            </w:pPr>
            <w:r w:rsidRPr="000F5CEC">
              <w:rPr>
                <w:rFonts w:cstheme="minorHAnsi"/>
                <w:sz w:val="20"/>
                <w:szCs w:val="20"/>
              </w:rPr>
              <w:t>Nutrition</w:t>
            </w:r>
          </w:p>
        </w:tc>
      </w:tr>
    </w:tbl>
    <w:p w14:paraId="2ACA9D2D" w14:textId="77777777" w:rsidR="005B5F61" w:rsidRPr="000575A3" w:rsidRDefault="005B5F61" w:rsidP="005B5F61">
      <w:pPr>
        <w:spacing w:after="60"/>
        <w:rPr>
          <w:rFonts w:cstheme="minorHAnsi"/>
        </w:rPr>
      </w:pPr>
    </w:p>
    <w:p w14:paraId="39FC8DEE" w14:textId="77777777" w:rsidR="005B5F61" w:rsidRPr="000004D1" w:rsidRDefault="005B5F61" w:rsidP="005B5F61">
      <w:pPr>
        <w:pStyle w:val="ListParagraph"/>
        <w:numPr>
          <w:ilvl w:val="0"/>
          <w:numId w:val="1"/>
        </w:numPr>
        <w:spacing w:after="60" w:line="240" w:lineRule="auto"/>
        <w:rPr>
          <w:rFonts w:cstheme="minorHAnsi"/>
          <w:b/>
          <w:bCs/>
        </w:rPr>
      </w:pPr>
      <w:r>
        <w:rPr>
          <w:rFonts w:cstheme="minorHAnsi"/>
          <w:b/>
          <w:bCs/>
        </w:rPr>
        <w:t>Purpose of the Consultancy</w:t>
      </w:r>
    </w:p>
    <w:p w14:paraId="28DDC159" w14:textId="4B95CF40" w:rsidR="005B5F61" w:rsidRDefault="005B5F61" w:rsidP="005B5F61">
      <w:pPr>
        <w:spacing w:after="60"/>
        <w:rPr>
          <w:rFonts w:cs="Arial"/>
          <w:color w:val="000000" w:themeColor="text1"/>
          <w:szCs w:val="20"/>
        </w:rPr>
      </w:pPr>
      <w:r w:rsidRPr="00B369F1">
        <w:rPr>
          <w:rFonts w:cs="Arial"/>
          <w:color w:val="000000" w:themeColor="text1"/>
          <w:szCs w:val="20"/>
        </w:rPr>
        <w:t xml:space="preserve">The </w:t>
      </w:r>
      <w:r w:rsidR="005A4E20">
        <w:rPr>
          <w:rFonts w:cs="Arial"/>
          <w:color w:val="000000" w:themeColor="text1"/>
          <w:szCs w:val="20"/>
        </w:rPr>
        <w:t>consultancy</w:t>
      </w:r>
      <w:r w:rsidRPr="00B369F1">
        <w:rPr>
          <w:rFonts w:cs="Arial"/>
          <w:color w:val="000000" w:themeColor="text1"/>
          <w:szCs w:val="20"/>
        </w:rPr>
        <w:t xml:space="preserve"> will provide </w:t>
      </w:r>
      <w:r>
        <w:rPr>
          <w:rFonts w:cs="Arial"/>
          <w:color w:val="000000" w:themeColor="text1"/>
          <w:szCs w:val="20"/>
        </w:rPr>
        <w:t xml:space="preserve">assistance on data and monitoring indicators, </w:t>
      </w:r>
      <w:r w:rsidRPr="00B369F1">
        <w:rPr>
          <w:rFonts w:cs="Arial"/>
          <w:color w:val="000000" w:themeColor="text1"/>
          <w:szCs w:val="20"/>
        </w:rPr>
        <w:t>related</w:t>
      </w:r>
      <w:r>
        <w:rPr>
          <w:rFonts w:cs="Arial"/>
          <w:color w:val="000000" w:themeColor="text1"/>
          <w:szCs w:val="20"/>
        </w:rPr>
        <w:t xml:space="preserve"> to </w:t>
      </w:r>
      <w:r w:rsidRPr="00B369F1">
        <w:rPr>
          <w:rFonts w:cs="Arial"/>
          <w:color w:val="000000" w:themeColor="text1"/>
          <w:szCs w:val="20"/>
        </w:rPr>
        <w:t xml:space="preserve">nutrition in emergencies, nutrition </w:t>
      </w:r>
      <w:r>
        <w:rPr>
          <w:rFonts w:cs="Arial"/>
          <w:color w:val="000000" w:themeColor="text1"/>
          <w:szCs w:val="20"/>
        </w:rPr>
        <w:t>surveillance</w:t>
      </w:r>
      <w:r w:rsidRPr="00B369F1">
        <w:rPr>
          <w:rFonts w:cs="Arial"/>
          <w:color w:val="000000" w:themeColor="text1"/>
          <w:szCs w:val="20"/>
        </w:rPr>
        <w:t xml:space="preserve"> and support to nutrition stabilization centers to the flood emergency response </w:t>
      </w:r>
      <w:r>
        <w:rPr>
          <w:rFonts w:cs="Arial"/>
          <w:color w:val="000000" w:themeColor="text1"/>
          <w:szCs w:val="20"/>
        </w:rPr>
        <w:t xml:space="preserve">in </w:t>
      </w:r>
      <w:r w:rsidRPr="00B369F1">
        <w:rPr>
          <w:rFonts w:cs="Arial"/>
          <w:color w:val="000000" w:themeColor="text1"/>
          <w:szCs w:val="20"/>
        </w:rPr>
        <w:t>NSCs supported through WHO in Pakistan</w:t>
      </w:r>
    </w:p>
    <w:p w14:paraId="5E4F3DA9" w14:textId="77777777" w:rsidR="005B5F61" w:rsidRPr="00EA5321" w:rsidRDefault="005B5F61" w:rsidP="005B5F61">
      <w:pPr>
        <w:spacing w:after="60"/>
        <w:rPr>
          <w:rFonts w:cstheme="minorHAnsi"/>
          <w:sz w:val="20"/>
          <w:szCs w:val="20"/>
        </w:rPr>
      </w:pPr>
    </w:p>
    <w:p w14:paraId="20FD5D6E" w14:textId="77777777" w:rsidR="005B5F61" w:rsidRDefault="005B5F61" w:rsidP="005B5F61">
      <w:pPr>
        <w:pStyle w:val="ListParagraph"/>
        <w:numPr>
          <w:ilvl w:val="0"/>
          <w:numId w:val="1"/>
        </w:numPr>
        <w:spacing w:after="60" w:line="240" w:lineRule="auto"/>
        <w:rPr>
          <w:rFonts w:cstheme="minorHAnsi"/>
          <w:b/>
          <w:bCs/>
        </w:rPr>
      </w:pPr>
      <w:r w:rsidRPr="00EA5321">
        <w:rPr>
          <w:rFonts w:cstheme="minorHAnsi"/>
          <w:b/>
          <w:bCs/>
        </w:rPr>
        <w:t>Background</w:t>
      </w:r>
    </w:p>
    <w:p w14:paraId="32F6010E" w14:textId="77777777" w:rsidR="005B5F61" w:rsidRDefault="005B5F61" w:rsidP="005B5F61">
      <w:pPr>
        <w:jc w:val="both"/>
      </w:pPr>
      <w:r w:rsidRPr="00A13891">
        <w:t xml:space="preserve">Pakistan has been drenched by </w:t>
      </w:r>
      <w:r>
        <w:t>intensified</w:t>
      </w:r>
      <w:r w:rsidRPr="00A13891">
        <w:t xml:space="preserve"> monsoon rains </w:t>
      </w:r>
      <w:r>
        <w:t xml:space="preserve">this summer </w:t>
      </w:r>
      <w:r w:rsidRPr="00A13891">
        <w:t>that have led to the country’s worst flooding in a decade. According to Pakistan’s National Disaster Management Authority</w:t>
      </w:r>
      <w:r>
        <w:t xml:space="preserve"> (NDMA)</w:t>
      </w:r>
      <w:r w:rsidRPr="00A13891">
        <w:t xml:space="preserve">, the floods have </w:t>
      </w:r>
      <w:r>
        <w:t xml:space="preserve">adversely </w:t>
      </w:r>
      <w:r w:rsidRPr="00A13891">
        <w:t xml:space="preserve">affected more than 33 million people and damaged more than 1 million houses. </w:t>
      </w:r>
      <w:r>
        <w:t xml:space="preserve">A total of </w:t>
      </w:r>
      <w:r w:rsidRPr="00CE34B1">
        <w:t>8</w:t>
      </w:r>
      <w:r>
        <w:t>1</w:t>
      </w:r>
      <w:r w:rsidRPr="00CE34B1">
        <w:t xml:space="preserve"> districts have been declared </w:t>
      </w:r>
      <w:r>
        <w:t>“</w:t>
      </w:r>
      <w:r w:rsidRPr="00CE34B1">
        <w:t>calamity hit’</w:t>
      </w:r>
      <w:r>
        <w:t xml:space="preserve"> nationwide. Unfortunately, the healthcare delivery system for optimal delivery of key nutrition services was already challenged and the recent flood situation has further compromised the capacity of health system to respond to the nutrition needs of affected population.  </w:t>
      </w:r>
    </w:p>
    <w:p w14:paraId="2293437D" w14:textId="77777777" w:rsidR="005B5F61" w:rsidRDefault="005B5F61" w:rsidP="005B5F61">
      <w:pPr>
        <w:jc w:val="both"/>
      </w:pPr>
      <w:r>
        <w:t xml:space="preserve">A data management consultant support is needed in order to provide support in  analysis of data received from NSCs and nutrition surveillance  , </w:t>
      </w:r>
    </w:p>
    <w:p w14:paraId="0690DE3E" w14:textId="77777777" w:rsidR="005B5F61" w:rsidRPr="00AD161D" w:rsidRDefault="005B5F61" w:rsidP="005B5F61">
      <w:pPr>
        <w:jc w:val="both"/>
      </w:pPr>
    </w:p>
    <w:p w14:paraId="7EAA9D1A" w14:textId="17C6765C" w:rsidR="005B5F61" w:rsidRPr="00EA5321" w:rsidRDefault="005B5F61" w:rsidP="005B5F61">
      <w:pPr>
        <w:pStyle w:val="ListParagraph"/>
        <w:numPr>
          <w:ilvl w:val="0"/>
          <w:numId w:val="1"/>
        </w:numPr>
        <w:spacing w:after="60" w:line="240" w:lineRule="auto"/>
        <w:rPr>
          <w:rFonts w:cstheme="minorHAnsi"/>
          <w:b/>
          <w:bCs/>
        </w:rPr>
      </w:pPr>
      <w:r w:rsidRPr="00EA5321">
        <w:rPr>
          <w:rFonts w:cstheme="minorHAnsi"/>
          <w:b/>
          <w:bCs/>
        </w:rPr>
        <w:t xml:space="preserve">Work to be </w:t>
      </w:r>
      <w:r w:rsidR="005A4E20" w:rsidRPr="00EA5321">
        <w:rPr>
          <w:rFonts w:cstheme="minorHAnsi"/>
          <w:b/>
          <w:bCs/>
        </w:rPr>
        <w:t>performed.</w:t>
      </w:r>
    </w:p>
    <w:p w14:paraId="7259F191" w14:textId="1D466E4C" w:rsidR="005B5F61" w:rsidRPr="00EA5321" w:rsidRDefault="005B5F61" w:rsidP="005B5F61">
      <w:pPr>
        <w:spacing w:after="60"/>
        <w:rPr>
          <w:rFonts w:cstheme="minorHAnsi"/>
        </w:rPr>
      </w:pPr>
      <w:r w:rsidRPr="002D515B">
        <w:rPr>
          <w:rFonts w:cstheme="minorHAnsi"/>
          <w:b/>
          <w:bCs/>
          <w:u w:val="single"/>
        </w:rPr>
        <w:t>Output 1</w:t>
      </w:r>
      <w:r w:rsidRPr="002D515B">
        <w:rPr>
          <w:rFonts w:cstheme="minorHAnsi"/>
          <w:b/>
          <w:bCs/>
        </w:rPr>
        <w:t>:</w:t>
      </w:r>
      <w:r>
        <w:rPr>
          <w:rFonts w:cstheme="minorHAnsi"/>
        </w:rPr>
        <w:t xml:space="preserve"> Provincial and national </w:t>
      </w:r>
      <w:r w:rsidR="005A4E20">
        <w:rPr>
          <w:rFonts w:cstheme="minorHAnsi"/>
        </w:rPr>
        <w:t>database</w:t>
      </w:r>
      <w:r>
        <w:rPr>
          <w:rFonts w:cstheme="minorHAnsi"/>
        </w:rPr>
        <w:t xml:space="preserve"> update based on the analysis focused on predefined nutrition indicators, and the data collected from the provinces through coordination from WHO provincial offices.</w:t>
      </w:r>
    </w:p>
    <w:p w14:paraId="7F954314" w14:textId="1527065F" w:rsidR="005B5F61" w:rsidRDefault="005B5F61" w:rsidP="005B5F61">
      <w:pPr>
        <w:spacing w:after="60"/>
        <w:rPr>
          <w:rFonts w:cstheme="minorHAnsi"/>
        </w:rPr>
      </w:pPr>
      <w:r w:rsidRPr="002D515B">
        <w:rPr>
          <w:rFonts w:cstheme="minorHAnsi"/>
          <w:b/>
          <w:bCs/>
        </w:rPr>
        <w:t>Deliverable 1</w:t>
      </w:r>
      <w:r>
        <w:rPr>
          <w:rFonts w:cstheme="minorHAnsi"/>
          <w:b/>
          <w:bCs/>
        </w:rPr>
        <w:t>.1</w:t>
      </w:r>
      <w:r w:rsidRPr="002D515B">
        <w:rPr>
          <w:rFonts w:cstheme="minorHAnsi"/>
          <w:b/>
          <w:bCs/>
        </w:rPr>
        <w:t>:</w:t>
      </w:r>
      <w:r>
        <w:rPr>
          <w:rFonts w:cstheme="minorHAnsi"/>
        </w:rPr>
        <w:t xml:space="preserve"> Collect and keep proper and updated record of all nutrition supplements, medicines and equipment of </w:t>
      </w:r>
      <w:r w:rsidR="005A4E20">
        <w:rPr>
          <w:rFonts w:cstheme="minorHAnsi"/>
        </w:rPr>
        <w:t>support</w:t>
      </w:r>
      <w:r>
        <w:rPr>
          <w:rFonts w:cstheme="minorHAnsi"/>
        </w:rPr>
        <w:t xml:space="preserve"> provided to Nutrition Stabilization Centers in the provinces. </w:t>
      </w:r>
    </w:p>
    <w:p w14:paraId="1C3B5CC4" w14:textId="77777777" w:rsidR="005B5F61" w:rsidRDefault="005B5F61" w:rsidP="005B5F61">
      <w:pPr>
        <w:spacing w:after="60"/>
        <w:rPr>
          <w:rFonts w:cstheme="minorHAnsi"/>
        </w:rPr>
      </w:pPr>
      <w:r w:rsidRPr="002D515B">
        <w:rPr>
          <w:rFonts w:cstheme="minorHAnsi"/>
          <w:b/>
          <w:bCs/>
        </w:rPr>
        <w:t>Deliverable 1.</w:t>
      </w:r>
      <w:r>
        <w:rPr>
          <w:rFonts w:cstheme="minorHAnsi"/>
          <w:b/>
          <w:bCs/>
        </w:rPr>
        <w:t>2</w:t>
      </w:r>
      <w:r w:rsidRPr="002D515B">
        <w:rPr>
          <w:rFonts w:cstheme="minorHAnsi"/>
          <w:b/>
          <w:bCs/>
        </w:rPr>
        <w:t>:</w:t>
      </w:r>
      <w:r>
        <w:rPr>
          <w:rFonts w:cstheme="minorHAnsi"/>
        </w:rPr>
        <w:t xml:space="preserve"> Maintain databases and draft reporting formats for baseline, and other data management in consultation with the supervisor and provincial offices.</w:t>
      </w:r>
    </w:p>
    <w:p w14:paraId="2C62807B" w14:textId="7661F480" w:rsidR="005B5F61" w:rsidRDefault="005B5F61" w:rsidP="005B5F61">
      <w:pPr>
        <w:spacing w:after="60"/>
        <w:rPr>
          <w:rFonts w:cstheme="minorHAnsi"/>
        </w:rPr>
      </w:pPr>
      <w:r w:rsidRPr="002D515B">
        <w:rPr>
          <w:rFonts w:cstheme="minorHAnsi"/>
          <w:b/>
          <w:bCs/>
        </w:rPr>
        <w:t>Deliverable 1.</w:t>
      </w:r>
      <w:r>
        <w:rPr>
          <w:rFonts w:cstheme="minorHAnsi"/>
          <w:b/>
          <w:bCs/>
        </w:rPr>
        <w:t>3</w:t>
      </w:r>
      <w:r w:rsidRPr="002D515B">
        <w:rPr>
          <w:rFonts w:cstheme="minorHAnsi"/>
          <w:b/>
          <w:bCs/>
        </w:rPr>
        <w:t>:</w:t>
      </w:r>
      <w:r>
        <w:rPr>
          <w:rFonts w:cstheme="minorHAnsi"/>
        </w:rPr>
        <w:t xml:space="preserve"> Collect and regularly update 4W information on monthly basis from provinces.</w:t>
      </w:r>
    </w:p>
    <w:p w14:paraId="59E7A7C7" w14:textId="77777777" w:rsidR="005B5F61" w:rsidRDefault="005B5F61" w:rsidP="005B5F61">
      <w:pPr>
        <w:spacing w:after="60"/>
        <w:rPr>
          <w:rFonts w:cstheme="minorHAnsi"/>
        </w:rPr>
      </w:pPr>
      <w:r w:rsidRPr="002D515B">
        <w:rPr>
          <w:rFonts w:cstheme="minorHAnsi"/>
          <w:b/>
          <w:bCs/>
        </w:rPr>
        <w:t>Deliverable 1.</w:t>
      </w:r>
      <w:r>
        <w:rPr>
          <w:rFonts w:cstheme="minorHAnsi"/>
          <w:b/>
          <w:bCs/>
        </w:rPr>
        <w:t>4</w:t>
      </w:r>
      <w:r w:rsidRPr="002D515B">
        <w:rPr>
          <w:rFonts w:cstheme="minorHAnsi"/>
          <w:b/>
          <w:bCs/>
        </w:rPr>
        <w:t>:</w:t>
      </w:r>
      <w:r>
        <w:rPr>
          <w:rFonts w:cstheme="minorHAnsi"/>
        </w:rPr>
        <w:t xml:space="preserve"> Collect, compile and analyze nutrition stabilization centers data on monthly basis, generate the desired reports like </w:t>
      </w:r>
      <w:r w:rsidRPr="005B5F61">
        <w:rPr>
          <w:rFonts w:cstheme="minorHAnsi"/>
        </w:rPr>
        <w:t>bulletins, monthly situation reports on nutrition, 5 W matrix</w:t>
      </w:r>
      <w:r>
        <w:rPr>
          <w:rFonts w:cstheme="minorHAnsi"/>
        </w:rPr>
        <w:t xml:space="preserve"> on monthly basis, generate the desired reports and provide feedback to the team and keep record of supplies and nutrition kits.</w:t>
      </w:r>
    </w:p>
    <w:p w14:paraId="271C66DE" w14:textId="77777777" w:rsidR="005B5F61" w:rsidRDefault="005B5F61" w:rsidP="005B5F61">
      <w:pPr>
        <w:spacing w:after="60"/>
        <w:rPr>
          <w:rFonts w:cstheme="minorHAnsi"/>
        </w:rPr>
      </w:pPr>
    </w:p>
    <w:p w14:paraId="07A329DE" w14:textId="77777777" w:rsidR="005B5F61" w:rsidRPr="00EA5321" w:rsidRDefault="005B5F61" w:rsidP="005B5F61">
      <w:pPr>
        <w:pStyle w:val="ListParagraph"/>
        <w:numPr>
          <w:ilvl w:val="0"/>
          <w:numId w:val="1"/>
        </w:numPr>
        <w:spacing w:after="60" w:line="240" w:lineRule="auto"/>
        <w:rPr>
          <w:rFonts w:cstheme="minorHAnsi"/>
          <w:b/>
          <w:bCs/>
        </w:rPr>
      </w:pPr>
      <w:r w:rsidRPr="00EA5321">
        <w:rPr>
          <w:rFonts w:cstheme="minorHAnsi"/>
          <w:b/>
          <w:bCs/>
        </w:rPr>
        <w:t xml:space="preserve">Planned timelines </w:t>
      </w:r>
      <w:r w:rsidRPr="00EA5321">
        <w:rPr>
          <w:rFonts w:cstheme="minorHAnsi"/>
        </w:rPr>
        <w:t>(subject to confirmation)</w:t>
      </w:r>
    </w:p>
    <w:p w14:paraId="1989ED9C" w14:textId="48272895" w:rsidR="005B5F61" w:rsidRPr="008D3CB9" w:rsidRDefault="005B5F61" w:rsidP="005B5F61">
      <w:pPr>
        <w:spacing w:after="60"/>
        <w:rPr>
          <w:rFonts w:cstheme="minorHAnsi"/>
        </w:rPr>
      </w:pPr>
      <w:r w:rsidRPr="008D3CB9">
        <w:rPr>
          <w:rFonts w:cstheme="minorHAnsi"/>
        </w:rPr>
        <w:t xml:space="preserve">Start date:  </w:t>
      </w:r>
      <w:r w:rsidR="005A4E20">
        <w:rPr>
          <w:rFonts w:cstheme="minorHAnsi"/>
        </w:rPr>
        <w:t>13</w:t>
      </w:r>
      <w:r w:rsidR="005A4E20" w:rsidRPr="008D3CB9">
        <w:rPr>
          <w:rFonts w:cstheme="minorHAnsi"/>
        </w:rPr>
        <w:t>/11/2023.</w:t>
      </w:r>
    </w:p>
    <w:p w14:paraId="5B6D49D8" w14:textId="77777777" w:rsidR="005B5F61" w:rsidRDefault="005B5F61" w:rsidP="005B5F61">
      <w:pPr>
        <w:spacing w:after="60"/>
        <w:rPr>
          <w:rFonts w:cstheme="minorHAnsi"/>
        </w:rPr>
      </w:pPr>
      <w:r w:rsidRPr="008D3CB9">
        <w:rPr>
          <w:rFonts w:cstheme="minorHAnsi"/>
        </w:rPr>
        <w:t>End date:  30/06/2024</w:t>
      </w:r>
    </w:p>
    <w:p w14:paraId="0AB6CAF3" w14:textId="77777777" w:rsidR="005B5F61" w:rsidRDefault="005B5F61" w:rsidP="005B5F61">
      <w:pPr>
        <w:spacing w:after="60"/>
        <w:rPr>
          <w:rFonts w:cstheme="minorHAnsi"/>
        </w:rPr>
      </w:pPr>
    </w:p>
    <w:p w14:paraId="219479D6" w14:textId="77777777" w:rsidR="005B5F61" w:rsidRPr="007B2F1B" w:rsidRDefault="005B5F61" w:rsidP="005B5F61">
      <w:pPr>
        <w:pStyle w:val="ListParagraph"/>
        <w:numPr>
          <w:ilvl w:val="0"/>
          <w:numId w:val="1"/>
        </w:numPr>
        <w:spacing w:after="60" w:line="240" w:lineRule="auto"/>
        <w:rPr>
          <w:rFonts w:cstheme="minorHAnsi"/>
          <w:b/>
          <w:bCs/>
          <w:sz w:val="24"/>
          <w:szCs w:val="24"/>
        </w:rPr>
      </w:pPr>
      <w:r w:rsidRPr="00261BB0">
        <w:rPr>
          <w:rFonts w:cstheme="minorHAnsi"/>
          <w:b/>
          <w:bCs/>
          <w:sz w:val="24"/>
          <w:szCs w:val="24"/>
        </w:rPr>
        <w:lastRenderedPageBreak/>
        <w:t xml:space="preserve">Deliverables and timelines </w:t>
      </w:r>
    </w:p>
    <w:tbl>
      <w:tblPr>
        <w:tblStyle w:val="TableGrid"/>
        <w:tblpPr w:leftFromText="180" w:rightFromText="180" w:vertAnchor="text" w:horzAnchor="margin" w:tblpXSpec="center" w:tblpY="404"/>
        <w:tblW w:w="0" w:type="auto"/>
        <w:tblLook w:val="04A0" w:firstRow="1" w:lastRow="0" w:firstColumn="1" w:lastColumn="0" w:noHBand="0" w:noVBand="1"/>
      </w:tblPr>
      <w:tblGrid>
        <w:gridCol w:w="6678"/>
        <w:gridCol w:w="2219"/>
      </w:tblGrid>
      <w:tr w:rsidR="005B5F61" w:rsidRPr="008D3CB9" w14:paraId="5568C25A" w14:textId="77777777" w:rsidTr="00FB7D7D">
        <w:tc>
          <w:tcPr>
            <w:tcW w:w="6678" w:type="dxa"/>
          </w:tcPr>
          <w:p w14:paraId="5812CB00" w14:textId="77777777" w:rsidR="005B5F61" w:rsidRPr="008D3CB9" w:rsidRDefault="005B5F61" w:rsidP="00FB7D7D">
            <w:pPr>
              <w:spacing w:line="276" w:lineRule="auto"/>
              <w:jc w:val="both"/>
              <w:rPr>
                <w:rFonts w:cstheme="minorHAnsi"/>
                <w:sz w:val="24"/>
                <w:szCs w:val="24"/>
              </w:rPr>
            </w:pPr>
            <w:r w:rsidRPr="008D3CB9">
              <w:rPr>
                <w:rFonts w:cstheme="minorHAnsi"/>
                <w:sz w:val="24"/>
                <w:szCs w:val="24"/>
              </w:rPr>
              <w:t>Deliverables</w:t>
            </w:r>
          </w:p>
        </w:tc>
        <w:tc>
          <w:tcPr>
            <w:tcW w:w="2219" w:type="dxa"/>
          </w:tcPr>
          <w:p w14:paraId="6402AB0B" w14:textId="77777777" w:rsidR="005B5F61" w:rsidRPr="008D3CB9" w:rsidRDefault="005B5F61" w:rsidP="00FB7D7D">
            <w:pPr>
              <w:spacing w:line="276" w:lineRule="auto"/>
              <w:jc w:val="both"/>
              <w:rPr>
                <w:rFonts w:cstheme="minorHAnsi"/>
                <w:sz w:val="24"/>
                <w:szCs w:val="24"/>
              </w:rPr>
            </w:pPr>
            <w:r w:rsidRPr="008D3CB9">
              <w:rPr>
                <w:rFonts w:cstheme="minorHAnsi"/>
                <w:sz w:val="24"/>
                <w:szCs w:val="24"/>
              </w:rPr>
              <w:t>Payment Schedule</w:t>
            </w:r>
          </w:p>
        </w:tc>
      </w:tr>
      <w:tr w:rsidR="005B5F61" w:rsidRPr="008D3CB9" w14:paraId="0E34DA51" w14:textId="77777777" w:rsidTr="00FB7D7D">
        <w:trPr>
          <w:trHeight w:val="413"/>
        </w:trPr>
        <w:tc>
          <w:tcPr>
            <w:tcW w:w="6678" w:type="dxa"/>
          </w:tcPr>
          <w:p w14:paraId="2EF4CC1D" w14:textId="77777777" w:rsidR="005B5F61" w:rsidRPr="008D3CB9" w:rsidRDefault="005B5F61" w:rsidP="00FB7D7D">
            <w:pPr>
              <w:spacing w:line="276" w:lineRule="auto"/>
              <w:jc w:val="both"/>
              <w:rPr>
                <w:rFonts w:cstheme="minorHAnsi"/>
                <w:sz w:val="24"/>
                <w:szCs w:val="24"/>
              </w:rPr>
            </w:pPr>
            <w:r w:rsidRPr="008D3CB9">
              <w:rPr>
                <w:rFonts w:cstheme="minorHAnsi"/>
                <w:sz w:val="24"/>
                <w:szCs w:val="24"/>
              </w:rPr>
              <w:t xml:space="preserve">First Deliverable: Signing of contract </w:t>
            </w:r>
          </w:p>
          <w:p w14:paraId="00475113" w14:textId="77777777" w:rsidR="005B5F61" w:rsidRPr="008D3CB9" w:rsidRDefault="005B5F61" w:rsidP="00FB7D7D">
            <w:pPr>
              <w:spacing w:line="276" w:lineRule="auto"/>
              <w:jc w:val="both"/>
              <w:rPr>
                <w:rFonts w:cstheme="minorHAnsi"/>
                <w:sz w:val="24"/>
                <w:szCs w:val="24"/>
              </w:rPr>
            </w:pPr>
            <w:r w:rsidRPr="008D3CB9">
              <w:rPr>
                <w:rFonts w:cstheme="minorHAnsi"/>
                <w:sz w:val="24"/>
                <w:szCs w:val="24"/>
              </w:rPr>
              <w:t>6/10/2023</w:t>
            </w:r>
          </w:p>
        </w:tc>
        <w:tc>
          <w:tcPr>
            <w:tcW w:w="2219" w:type="dxa"/>
            <w:vAlign w:val="center"/>
          </w:tcPr>
          <w:p w14:paraId="4AFE05E4" w14:textId="77777777" w:rsidR="005B5F61" w:rsidRPr="008D3CB9" w:rsidRDefault="005B5F61" w:rsidP="00FB7D7D">
            <w:pPr>
              <w:spacing w:line="276" w:lineRule="auto"/>
              <w:jc w:val="center"/>
              <w:rPr>
                <w:rFonts w:cstheme="minorHAnsi"/>
                <w:sz w:val="24"/>
                <w:szCs w:val="24"/>
              </w:rPr>
            </w:pPr>
            <w:r w:rsidRPr="008D3CB9">
              <w:rPr>
                <w:rFonts w:cstheme="minorHAnsi"/>
                <w:sz w:val="24"/>
                <w:szCs w:val="24"/>
              </w:rPr>
              <w:t>0%</w:t>
            </w:r>
          </w:p>
        </w:tc>
      </w:tr>
      <w:tr w:rsidR="005B5F61" w:rsidRPr="008D3CB9" w14:paraId="227EDC44" w14:textId="77777777" w:rsidTr="00FB7D7D">
        <w:trPr>
          <w:trHeight w:val="510"/>
        </w:trPr>
        <w:tc>
          <w:tcPr>
            <w:tcW w:w="6678" w:type="dxa"/>
          </w:tcPr>
          <w:p w14:paraId="1CA8192A" w14:textId="77777777" w:rsidR="005B5F61" w:rsidRPr="008D3CB9" w:rsidRDefault="005B5F61" w:rsidP="00FB7D7D">
            <w:pPr>
              <w:spacing w:after="60"/>
              <w:rPr>
                <w:rFonts w:cstheme="minorHAnsi"/>
                <w:sz w:val="24"/>
                <w:szCs w:val="24"/>
              </w:rPr>
            </w:pPr>
            <w:r w:rsidRPr="008D3CB9">
              <w:rPr>
                <w:rFonts w:cstheme="minorHAnsi"/>
                <w:sz w:val="24"/>
                <w:szCs w:val="24"/>
              </w:rPr>
              <w:t xml:space="preserve">Second Deliverable:  </w:t>
            </w:r>
          </w:p>
          <w:p w14:paraId="77DA1B86" w14:textId="77777777" w:rsidR="005B5F61" w:rsidRPr="008D3CB9" w:rsidRDefault="005B5F61" w:rsidP="00FB7D7D">
            <w:pPr>
              <w:spacing w:after="60"/>
              <w:rPr>
                <w:rFonts w:cstheme="minorHAnsi"/>
              </w:rPr>
            </w:pPr>
            <w:r w:rsidRPr="008D3CB9">
              <w:rPr>
                <w:rFonts w:cstheme="minorHAnsi"/>
                <w:sz w:val="24"/>
                <w:szCs w:val="24"/>
              </w:rPr>
              <w:t>17/10/2023</w:t>
            </w:r>
          </w:p>
        </w:tc>
        <w:tc>
          <w:tcPr>
            <w:tcW w:w="2219" w:type="dxa"/>
            <w:vAlign w:val="center"/>
          </w:tcPr>
          <w:p w14:paraId="055ED786" w14:textId="77777777" w:rsidR="005B5F61" w:rsidRPr="008D3CB9" w:rsidRDefault="005B5F61" w:rsidP="00FB7D7D">
            <w:pPr>
              <w:spacing w:line="276" w:lineRule="auto"/>
              <w:jc w:val="center"/>
              <w:rPr>
                <w:rFonts w:cstheme="minorHAnsi"/>
                <w:sz w:val="24"/>
                <w:szCs w:val="24"/>
              </w:rPr>
            </w:pPr>
            <w:r w:rsidRPr="008D3CB9">
              <w:rPr>
                <w:rFonts w:cstheme="minorHAnsi"/>
                <w:sz w:val="24"/>
                <w:szCs w:val="24"/>
              </w:rPr>
              <w:t>20%</w:t>
            </w:r>
          </w:p>
        </w:tc>
      </w:tr>
      <w:tr w:rsidR="005B5F61" w:rsidRPr="008D3CB9" w14:paraId="2E865447" w14:textId="77777777" w:rsidTr="00FB7D7D">
        <w:trPr>
          <w:trHeight w:val="510"/>
        </w:trPr>
        <w:tc>
          <w:tcPr>
            <w:tcW w:w="6678" w:type="dxa"/>
          </w:tcPr>
          <w:p w14:paraId="77D4D319" w14:textId="77777777" w:rsidR="005B5F61" w:rsidRPr="008D3CB9" w:rsidRDefault="005B5F61" w:rsidP="00FB7D7D">
            <w:pPr>
              <w:contextualSpacing/>
              <w:jc w:val="both"/>
              <w:rPr>
                <w:rFonts w:cstheme="minorHAnsi"/>
                <w:sz w:val="24"/>
                <w:szCs w:val="24"/>
              </w:rPr>
            </w:pPr>
            <w:r w:rsidRPr="008D3CB9">
              <w:rPr>
                <w:rFonts w:cstheme="minorHAnsi"/>
                <w:sz w:val="24"/>
                <w:szCs w:val="24"/>
              </w:rPr>
              <w:t>Third Deliverable</w:t>
            </w:r>
          </w:p>
          <w:p w14:paraId="3AB36157" w14:textId="77777777" w:rsidR="005B5F61" w:rsidRPr="008D3CB9" w:rsidRDefault="005B5F61" w:rsidP="00FB7D7D">
            <w:pPr>
              <w:contextualSpacing/>
              <w:jc w:val="both"/>
              <w:rPr>
                <w:rFonts w:cstheme="minorHAnsi"/>
                <w:sz w:val="24"/>
                <w:szCs w:val="24"/>
              </w:rPr>
            </w:pPr>
            <w:r w:rsidRPr="008D3CB9">
              <w:rPr>
                <w:rFonts w:cstheme="minorHAnsi"/>
                <w:sz w:val="24"/>
                <w:szCs w:val="24"/>
              </w:rPr>
              <w:t>30/12/2023</w:t>
            </w:r>
          </w:p>
        </w:tc>
        <w:tc>
          <w:tcPr>
            <w:tcW w:w="2219" w:type="dxa"/>
            <w:vAlign w:val="center"/>
          </w:tcPr>
          <w:p w14:paraId="0EAA18CE" w14:textId="77777777" w:rsidR="005B5F61" w:rsidRPr="008D3CB9" w:rsidRDefault="005B5F61" w:rsidP="00FB7D7D">
            <w:pPr>
              <w:jc w:val="center"/>
              <w:rPr>
                <w:rFonts w:cstheme="minorHAnsi"/>
                <w:sz w:val="24"/>
                <w:szCs w:val="24"/>
              </w:rPr>
            </w:pPr>
            <w:r w:rsidRPr="008D3CB9">
              <w:rPr>
                <w:rFonts w:cstheme="minorHAnsi"/>
                <w:sz w:val="24"/>
                <w:szCs w:val="24"/>
              </w:rPr>
              <w:t>20%</w:t>
            </w:r>
          </w:p>
        </w:tc>
      </w:tr>
      <w:tr w:rsidR="005B5F61" w:rsidRPr="008D3CB9" w14:paraId="0772CDD5" w14:textId="77777777" w:rsidTr="00FB7D7D">
        <w:trPr>
          <w:trHeight w:val="510"/>
        </w:trPr>
        <w:tc>
          <w:tcPr>
            <w:tcW w:w="6678" w:type="dxa"/>
          </w:tcPr>
          <w:p w14:paraId="725BFF88" w14:textId="77777777" w:rsidR="005B5F61" w:rsidRPr="008D3CB9" w:rsidRDefault="005B5F61" w:rsidP="00FB7D7D">
            <w:pPr>
              <w:contextualSpacing/>
              <w:jc w:val="both"/>
              <w:rPr>
                <w:rFonts w:cstheme="minorHAnsi"/>
                <w:sz w:val="24"/>
                <w:szCs w:val="24"/>
              </w:rPr>
            </w:pPr>
            <w:r w:rsidRPr="008D3CB9">
              <w:rPr>
                <w:rFonts w:cstheme="minorHAnsi"/>
                <w:sz w:val="24"/>
                <w:szCs w:val="24"/>
              </w:rPr>
              <w:t>Fourth Deliverable</w:t>
            </w:r>
          </w:p>
          <w:p w14:paraId="4E66F925" w14:textId="77777777" w:rsidR="005B5F61" w:rsidRPr="008D3CB9" w:rsidRDefault="005B5F61" w:rsidP="00FB7D7D">
            <w:pPr>
              <w:contextualSpacing/>
              <w:jc w:val="both"/>
              <w:rPr>
                <w:rFonts w:cstheme="minorHAnsi"/>
                <w:sz w:val="24"/>
                <w:szCs w:val="24"/>
              </w:rPr>
            </w:pPr>
            <w:r w:rsidRPr="008D3CB9">
              <w:rPr>
                <w:rFonts w:cstheme="minorHAnsi"/>
                <w:sz w:val="24"/>
                <w:szCs w:val="24"/>
              </w:rPr>
              <w:t>28/02/2024</w:t>
            </w:r>
          </w:p>
        </w:tc>
        <w:tc>
          <w:tcPr>
            <w:tcW w:w="2219" w:type="dxa"/>
            <w:vAlign w:val="center"/>
          </w:tcPr>
          <w:p w14:paraId="5F70DA47" w14:textId="77777777" w:rsidR="005B5F61" w:rsidRPr="008D3CB9" w:rsidRDefault="005B5F61" w:rsidP="00FB7D7D">
            <w:pPr>
              <w:jc w:val="center"/>
              <w:rPr>
                <w:rFonts w:cstheme="minorHAnsi"/>
                <w:sz w:val="24"/>
                <w:szCs w:val="24"/>
              </w:rPr>
            </w:pPr>
            <w:r w:rsidRPr="008D3CB9">
              <w:rPr>
                <w:rFonts w:cstheme="minorHAnsi"/>
                <w:sz w:val="24"/>
                <w:szCs w:val="24"/>
              </w:rPr>
              <w:t>10%</w:t>
            </w:r>
          </w:p>
        </w:tc>
      </w:tr>
      <w:tr w:rsidR="005B5F61" w:rsidRPr="008D3CB9" w14:paraId="3E12E9A9" w14:textId="77777777" w:rsidTr="00FB7D7D">
        <w:trPr>
          <w:trHeight w:val="510"/>
        </w:trPr>
        <w:tc>
          <w:tcPr>
            <w:tcW w:w="6678" w:type="dxa"/>
          </w:tcPr>
          <w:p w14:paraId="5A4F1767" w14:textId="77777777" w:rsidR="005B5F61" w:rsidRPr="008D3CB9" w:rsidRDefault="005B5F61" w:rsidP="00FB7D7D">
            <w:pPr>
              <w:contextualSpacing/>
              <w:jc w:val="both"/>
              <w:rPr>
                <w:rFonts w:cstheme="minorHAnsi"/>
                <w:sz w:val="24"/>
                <w:szCs w:val="24"/>
              </w:rPr>
            </w:pPr>
            <w:r w:rsidRPr="008D3CB9">
              <w:rPr>
                <w:rFonts w:cstheme="minorHAnsi"/>
                <w:sz w:val="24"/>
                <w:szCs w:val="24"/>
              </w:rPr>
              <w:t xml:space="preserve">Fifth Deliverable </w:t>
            </w:r>
          </w:p>
          <w:p w14:paraId="2741BF02" w14:textId="77777777" w:rsidR="005B5F61" w:rsidRPr="008D3CB9" w:rsidRDefault="005B5F61" w:rsidP="00FB7D7D">
            <w:pPr>
              <w:contextualSpacing/>
              <w:jc w:val="both"/>
              <w:rPr>
                <w:rFonts w:cstheme="minorHAnsi"/>
                <w:sz w:val="24"/>
                <w:szCs w:val="24"/>
              </w:rPr>
            </w:pPr>
            <w:r w:rsidRPr="008D3CB9">
              <w:rPr>
                <w:rFonts w:cstheme="minorHAnsi"/>
              </w:rPr>
              <w:t>30/04/2024</w:t>
            </w:r>
          </w:p>
        </w:tc>
        <w:tc>
          <w:tcPr>
            <w:tcW w:w="2219" w:type="dxa"/>
            <w:vAlign w:val="center"/>
          </w:tcPr>
          <w:p w14:paraId="20497B7B" w14:textId="77777777" w:rsidR="005B5F61" w:rsidRPr="008D3CB9" w:rsidRDefault="005B5F61" w:rsidP="00FB7D7D">
            <w:pPr>
              <w:jc w:val="center"/>
              <w:rPr>
                <w:rFonts w:cstheme="minorHAnsi"/>
                <w:sz w:val="24"/>
                <w:szCs w:val="24"/>
              </w:rPr>
            </w:pPr>
            <w:r w:rsidRPr="008D3CB9">
              <w:rPr>
                <w:rFonts w:cstheme="minorHAnsi"/>
                <w:sz w:val="24"/>
                <w:szCs w:val="24"/>
              </w:rPr>
              <w:t>20%</w:t>
            </w:r>
          </w:p>
        </w:tc>
      </w:tr>
      <w:tr w:rsidR="005B5F61" w:rsidRPr="008D3CB9" w14:paraId="68EBA9D4" w14:textId="77777777" w:rsidTr="00FB7D7D">
        <w:trPr>
          <w:trHeight w:val="510"/>
        </w:trPr>
        <w:tc>
          <w:tcPr>
            <w:tcW w:w="6678" w:type="dxa"/>
          </w:tcPr>
          <w:p w14:paraId="769AD946" w14:textId="77777777" w:rsidR="005B5F61" w:rsidRPr="008D3CB9" w:rsidRDefault="005B5F61" w:rsidP="00FB7D7D">
            <w:pPr>
              <w:contextualSpacing/>
              <w:jc w:val="both"/>
              <w:rPr>
                <w:rFonts w:cstheme="minorHAnsi"/>
                <w:sz w:val="24"/>
                <w:szCs w:val="24"/>
              </w:rPr>
            </w:pPr>
            <w:r w:rsidRPr="008D3CB9">
              <w:rPr>
                <w:rFonts w:cstheme="minorHAnsi"/>
                <w:sz w:val="24"/>
                <w:szCs w:val="24"/>
              </w:rPr>
              <w:t xml:space="preserve">Sixth Deliverable </w:t>
            </w:r>
          </w:p>
          <w:p w14:paraId="2D8E4D50" w14:textId="77777777" w:rsidR="005B5F61" w:rsidRPr="008D3CB9" w:rsidRDefault="005B5F61" w:rsidP="00FB7D7D">
            <w:pPr>
              <w:spacing w:after="60"/>
              <w:rPr>
                <w:rFonts w:cstheme="minorHAnsi"/>
              </w:rPr>
            </w:pPr>
            <w:r w:rsidRPr="008D3CB9">
              <w:rPr>
                <w:rFonts w:cstheme="minorHAnsi"/>
              </w:rPr>
              <w:t>30/06/2024</w:t>
            </w:r>
          </w:p>
        </w:tc>
        <w:tc>
          <w:tcPr>
            <w:tcW w:w="2219" w:type="dxa"/>
            <w:vAlign w:val="center"/>
          </w:tcPr>
          <w:p w14:paraId="4738CBB5" w14:textId="77777777" w:rsidR="005B5F61" w:rsidRPr="008D3CB9" w:rsidRDefault="005B5F61" w:rsidP="00FB7D7D">
            <w:pPr>
              <w:jc w:val="center"/>
              <w:rPr>
                <w:rFonts w:cstheme="minorHAnsi"/>
                <w:sz w:val="24"/>
                <w:szCs w:val="24"/>
              </w:rPr>
            </w:pPr>
            <w:r w:rsidRPr="008D3CB9">
              <w:rPr>
                <w:rFonts w:cstheme="minorHAnsi"/>
                <w:sz w:val="24"/>
                <w:szCs w:val="24"/>
              </w:rPr>
              <w:t>30%</w:t>
            </w:r>
          </w:p>
        </w:tc>
      </w:tr>
    </w:tbl>
    <w:p w14:paraId="33DF2A5E" w14:textId="77777777" w:rsidR="005B5F61" w:rsidRDefault="005B5F61" w:rsidP="005B5F61">
      <w:pPr>
        <w:spacing w:after="60"/>
        <w:rPr>
          <w:rFonts w:cstheme="minorHAnsi"/>
        </w:rPr>
      </w:pPr>
    </w:p>
    <w:p w14:paraId="136937C3" w14:textId="77777777" w:rsidR="005B5F61" w:rsidRDefault="005B5F61" w:rsidP="005B5F61">
      <w:pPr>
        <w:pStyle w:val="ListParagraph"/>
        <w:spacing w:after="60" w:line="240" w:lineRule="auto"/>
        <w:ind w:left="360"/>
        <w:rPr>
          <w:rFonts w:cstheme="minorHAnsi"/>
          <w:b/>
          <w:bCs/>
        </w:rPr>
      </w:pPr>
    </w:p>
    <w:p w14:paraId="468CDEA0" w14:textId="77777777" w:rsidR="005B5F61" w:rsidRDefault="005B5F61" w:rsidP="005B5F61">
      <w:pPr>
        <w:pStyle w:val="ListParagraph"/>
        <w:spacing w:after="60" w:line="240" w:lineRule="auto"/>
        <w:ind w:left="360"/>
        <w:rPr>
          <w:rFonts w:cstheme="minorHAnsi"/>
          <w:b/>
          <w:bCs/>
        </w:rPr>
      </w:pPr>
    </w:p>
    <w:p w14:paraId="25456F1A" w14:textId="77777777" w:rsidR="005B5F61" w:rsidRPr="00EA5321" w:rsidRDefault="005B5F61" w:rsidP="005B5F61">
      <w:pPr>
        <w:pStyle w:val="ListParagraph"/>
        <w:numPr>
          <w:ilvl w:val="0"/>
          <w:numId w:val="1"/>
        </w:numPr>
        <w:spacing w:after="60" w:line="240" w:lineRule="auto"/>
        <w:rPr>
          <w:rFonts w:cstheme="minorHAnsi"/>
          <w:b/>
          <w:bCs/>
        </w:rPr>
      </w:pPr>
      <w:r w:rsidRPr="00EA5321">
        <w:rPr>
          <w:rFonts w:cstheme="minorHAnsi"/>
          <w:b/>
          <w:bCs/>
        </w:rPr>
        <w:t>Technical Supervision</w:t>
      </w:r>
    </w:p>
    <w:p w14:paraId="73C3FD27" w14:textId="77777777" w:rsidR="005B5F61" w:rsidRPr="00EA5321" w:rsidRDefault="005B5F61" w:rsidP="005B5F61">
      <w:pPr>
        <w:spacing w:after="60"/>
        <w:rPr>
          <w:rFonts w:cstheme="minorHAnsi"/>
        </w:rPr>
      </w:pPr>
      <w:r w:rsidRPr="00EA5321">
        <w:rPr>
          <w:rFonts w:cstheme="minorHAnsi"/>
        </w:rPr>
        <w:t>The</w:t>
      </w:r>
      <w:r>
        <w:rPr>
          <w:rFonts w:cstheme="minorHAnsi"/>
        </w:rPr>
        <w:t xml:space="preserve"> selected APW holder will work i</w:t>
      </w:r>
      <w:r w:rsidRPr="00EA5321">
        <w:rPr>
          <w:rFonts w:cstheme="minorHAnsi"/>
        </w:rPr>
        <w:t>n the supervision of:</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96"/>
        <w:gridCol w:w="3821"/>
        <w:gridCol w:w="833"/>
        <w:gridCol w:w="2600"/>
      </w:tblGrid>
      <w:tr w:rsidR="005B5F61" w:rsidRPr="00EA5321" w14:paraId="07D3B95A" w14:textId="77777777" w:rsidTr="00FB7D7D">
        <w:tc>
          <w:tcPr>
            <w:tcW w:w="2096" w:type="dxa"/>
          </w:tcPr>
          <w:p w14:paraId="40D3B0A9" w14:textId="13CF2ED7" w:rsidR="005B5F61" w:rsidRPr="00EA5321" w:rsidRDefault="005B5F61" w:rsidP="00FB7D7D">
            <w:pPr>
              <w:spacing w:after="60"/>
              <w:rPr>
                <w:rFonts w:cstheme="minorHAnsi"/>
                <w:sz w:val="20"/>
                <w:szCs w:val="20"/>
              </w:rPr>
            </w:pPr>
            <w:r w:rsidRPr="00EA5321">
              <w:rPr>
                <w:rFonts w:cstheme="minorHAnsi"/>
                <w:sz w:val="20"/>
                <w:szCs w:val="20"/>
              </w:rPr>
              <w:t>Responsible Officer</w:t>
            </w:r>
            <w:r>
              <w:rPr>
                <w:rFonts w:cstheme="minorHAnsi"/>
                <w:sz w:val="20"/>
                <w:szCs w:val="20"/>
              </w:rPr>
              <w:t>/s</w:t>
            </w:r>
            <w:r w:rsidRPr="00EA5321">
              <w:rPr>
                <w:rFonts w:cstheme="minorHAnsi"/>
                <w:sz w:val="20"/>
                <w:szCs w:val="20"/>
              </w:rPr>
              <w:t xml:space="preserve">: </w:t>
            </w:r>
          </w:p>
        </w:tc>
        <w:tc>
          <w:tcPr>
            <w:tcW w:w="3821" w:type="dxa"/>
          </w:tcPr>
          <w:p w14:paraId="142D2807" w14:textId="77777777" w:rsidR="005B5F61" w:rsidRDefault="005B5F61" w:rsidP="00FB7D7D">
            <w:pPr>
              <w:spacing w:after="60"/>
              <w:rPr>
                <w:rFonts w:cstheme="minorHAnsi"/>
                <w:sz w:val="20"/>
                <w:szCs w:val="20"/>
              </w:rPr>
            </w:pPr>
            <w:r>
              <w:rPr>
                <w:rFonts w:cstheme="minorHAnsi"/>
                <w:sz w:val="20"/>
                <w:szCs w:val="20"/>
              </w:rPr>
              <w:t xml:space="preserve">Dr. Noureen NISHTAR </w:t>
            </w:r>
          </w:p>
          <w:p w14:paraId="236545D9" w14:textId="77777777" w:rsidR="005B5F61" w:rsidRDefault="005B5F61" w:rsidP="00FB7D7D">
            <w:pPr>
              <w:spacing w:after="60"/>
              <w:rPr>
                <w:rFonts w:cstheme="minorHAnsi"/>
                <w:sz w:val="20"/>
                <w:szCs w:val="20"/>
              </w:rPr>
            </w:pPr>
            <w:r>
              <w:rPr>
                <w:rFonts w:cstheme="minorHAnsi"/>
                <w:sz w:val="20"/>
                <w:szCs w:val="20"/>
              </w:rPr>
              <w:t>NPO Nutrition</w:t>
            </w:r>
          </w:p>
          <w:p w14:paraId="20BA7016" w14:textId="77777777" w:rsidR="005B5F61" w:rsidRDefault="005B5F61" w:rsidP="00FB7D7D">
            <w:pPr>
              <w:spacing w:after="60"/>
              <w:rPr>
                <w:rFonts w:cstheme="minorHAnsi"/>
                <w:sz w:val="20"/>
                <w:szCs w:val="20"/>
              </w:rPr>
            </w:pPr>
          </w:p>
          <w:p w14:paraId="3B696BC3" w14:textId="02DA89C2" w:rsidR="005B5F61" w:rsidRPr="005B5F61" w:rsidRDefault="005B5F61" w:rsidP="00FB7D7D">
            <w:pPr>
              <w:spacing w:after="60"/>
              <w:rPr>
                <w:rFonts w:cstheme="minorHAnsi"/>
                <w:sz w:val="20"/>
                <w:szCs w:val="20"/>
                <w:highlight w:val="yellow"/>
              </w:rPr>
            </w:pPr>
            <w:r w:rsidRPr="005B5F61">
              <w:rPr>
                <w:rFonts w:cstheme="minorHAnsi"/>
                <w:sz w:val="20"/>
                <w:szCs w:val="20"/>
                <w:highlight w:val="yellow"/>
              </w:rPr>
              <w:t>Provincial officers:</w:t>
            </w:r>
          </w:p>
          <w:p w14:paraId="7684D943" w14:textId="36B30AE5" w:rsidR="005B5F61" w:rsidRDefault="005B5F61" w:rsidP="00FB7D7D">
            <w:pPr>
              <w:spacing w:after="60"/>
              <w:rPr>
                <w:rFonts w:cstheme="minorHAnsi"/>
                <w:sz w:val="20"/>
                <w:szCs w:val="20"/>
              </w:rPr>
            </w:pPr>
            <w:r w:rsidRPr="005B5F61">
              <w:rPr>
                <w:rFonts w:cstheme="minorHAnsi"/>
                <w:sz w:val="20"/>
                <w:szCs w:val="20"/>
                <w:highlight w:val="yellow"/>
              </w:rPr>
              <w:t>Please insert your names, info and share back</w:t>
            </w:r>
          </w:p>
          <w:p w14:paraId="7F355D3C" w14:textId="77777777" w:rsidR="005B5F61" w:rsidRPr="00EA5321" w:rsidRDefault="005B5F61" w:rsidP="00FB7D7D">
            <w:pPr>
              <w:spacing w:after="60"/>
              <w:rPr>
                <w:rFonts w:cstheme="minorHAnsi"/>
                <w:sz w:val="20"/>
                <w:szCs w:val="20"/>
              </w:rPr>
            </w:pPr>
          </w:p>
        </w:tc>
        <w:tc>
          <w:tcPr>
            <w:tcW w:w="833" w:type="dxa"/>
          </w:tcPr>
          <w:p w14:paraId="3D46CAF9" w14:textId="77777777" w:rsidR="005B5F61" w:rsidRPr="00EA5321" w:rsidRDefault="005B5F61" w:rsidP="00FB7D7D">
            <w:pPr>
              <w:spacing w:after="60"/>
              <w:rPr>
                <w:rFonts w:cstheme="minorHAnsi"/>
                <w:sz w:val="20"/>
                <w:szCs w:val="20"/>
              </w:rPr>
            </w:pPr>
            <w:r w:rsidRPr="00EA5321">
              <w:rPr>
                <w:rFonts w:cstheme="minorHAnsi"/>
                <w:sz w:val="20"/>
                <w:szCs w:val="20"/>
              </w:rPr>
              <w:t>Email</w:t>
            </w:r>
          </w:p>
        </w:tc>
        <w:tc>
          <w:tcPr>
            <w:tcW w:w="2600" w:type="dxa"/>
          </w:tcPr>
          <w:p w14:paraId="5FE575D1" w14:textId="77777777" w:rsidR="005B5F61" w:rsidRDefault="00F63EED" w:rsidP="00FB7D7D">
            <w:pPr>
              <w:spacing w:after="60"/>
              <w:rPr>
                <w:rFonts w:cstheme="minorHAnsi"/>
                <w:sz w:val="20"/>
                <w:szCs w:val="20"/>
              </w:rPr>
            </w:pPr>
            <w:hyperlink r:id="rId6" w:history="1">
              <w:r w:rsidR="005B5F61" w:rsidRPr="006D64FE">
                <w:rPr>
                  <w:rStyle w:val="Hyperlink"/>
                  <w:rFonts w:cstheme="minorHAnsi"/>
                  <w:sz w:val="20"/>
                  <w:szCs w:val="20"/>
                </w:rPr>
                <w:t>Nishtarn@who.int</w:t>
              </w:r>
            </w:hyperlink>
          </w:p>
          <w:p w14:paraId="00E5B815" w14:textId="77777777" w:rsidR="005B5F61" w:rsidRPr="00EA5321" w:rsidRDefault="005B5F61" w:rsidP="00FB7D7D">
            <w:pPr>
              <w:spacing w:after="60"/>
              <w:rPr>
                <w:rFonts w:cstheme="minorHAnsi"/>
                <w:sz w:val="20"/>
                <w:szCs w:val="20"/>
              </w:rPr>
            </w:pPr>
          </w:p>
        </w:tc>
      </w:tr>
      <w:tr w:rsidR="005B5F61" w:rsidRPr="00EA5321" w14:paraId="380E0554" w14:textId="77777777" w:rsidTr="00FB7D7D">
        <w:trPr>
          <w:trHeight w:val="647"/>
        </w:trPr>
        <w:tc>
          <w:tcPr>
            <w:tcW w:w="2096" w:type="dxa"/>
          </w:tcPr>
          <w:p w14:paraId="607A5C41" w14:textId="77777777" w:rsidR="005B5F61" w:rsidRPr="00EA5321" w:rsidRDefault="005B5F61" w:rsidP="00FB7D7D">
            <w:pPr>
              <w:spacing w:after="60"/>
              <w:rPr>
                <w:rFonts w:cstheme="minorHAnsi"/>
                <w:sz w:val="20"/>
                <w:szCs w:val="20"/>
              </w:rPr>
            </w:pPr>
            <w:r w:rsidRPr="00EA5321">
              <w:rPr>
                <w:rFonts w:cstheme="minorHAnsi"/>
                <w:sz w:val="20"/>
                <w:szCs w:val="20"/>
              </w:rPr>
              <w:t>Responsible Officer:</w:t>
            </w:r>
          </w:p>
        </w:tc>
        <w:tc>
          <w:tcPr>
            <w:tcW w:w="3821" w:type="dxa"/>
          </w:tcPr>
          <w:p w14:paraId="5132158C" w14:textId="77777777" w:rsidR="005B5F61" w:rsidRDefault="005B5F61" w:rsidP="00FB7D7D">
            <w:pPr>
              <w:spacing w:after="60"/>
              <w:rPr>
                <w:rFonts w:cstheme="minorHAnsi"/>
                <w:sz w:val="20"/>
                <w:szCs w:val="20"/>
              </w:rPr>
            </w:pPr>
            <w:r>
              <w:rPr>
                <w:rFonts w:cstheme="minorHAnsi"/>
                <w:sz w:val="20"/>
                <w:szCs w:val="20"/>
              </w:rPr>
              <w:t>Thom Ellen</w:t>
            </w:r>
          </w:p>
          <w:p w14:paraId="09717B9F" w14:textId="77777777" w:rsidR="005B5F61" w:rsidRPr="00AD161D" w:rsidRDefault="005B5F61" w:rsidP="00FB7D7D">
            <w:pPr>
              <w:spacing w:after="60"/>
              <w:rPr>
                <w:rFonts w:cstheme="minorHAnsi"/>
                <w:sz w:val="20"/>
                <w:szCs w:val="20"/>
              </w:rPr>
            </w:pPr>
            <w:r>
              <w:rPr>
                <w:rFonts w:cstheme="minorHAnsi"/>
                <w:sz w:val="20"/>
                <w:szCs w:val="20"/>
              </w:rPr>
              <w:t>cluster lead category 3</w:t>
            </w:r>
          </w:p>
        </w:tc>
        <w:tc>
          <w:tcPr>
            <w:tcW w:w="833" w:type="dxa"/>
          </w:tcPr>
          <w:p w14:paraId="61A03B7B" w14:textId="77777777" w:rsidR="005B5F61" w:rsidRPr="00EA5321" w:rsidRDefault="005B5F61" w:rsidP="00FB7D7D">
            <w:pPr>
              <w:spacing w:after="60"/>
              <w:rPr>
                <w:rFonts w:cstheme="minorHAnsi"/>
                <w:sz w:val="20"/>
                <w:szCs w:val="20"/>
              </w:rPr>
            </w:pPr>
            <w:r w:rsidRPr="00EA5321">
              <w:rPr>
                <w:rFonts w:cstheme="minorHAnsi"/>
                <w:sz w:val="20"/>
                <w:szCs w:val="20"/>
              </w:rPr>
              <w:t>Email</w:t>
            </w:r>
          </w:p>
        </w:tc>
        <w:tc>
          <w:tcPr>
            <w:tcW w:w="2600" w:type="dxa"/>
          </w:tcPr>
          <w:p w14:paraId="5B16CAC7" w14:textId="77777777" w:rsidR="005B5F61" w:rsidRPr="00AD161D" w:rsidRDefault="005B5F61" w:rsidP="00FB7D7D">
            <w:pPr>
              <w:spacing w:after="60"/>
              <w:rPr>
                <w:rStyle w:val="Hyperlink"/>
              </w:rPr>
            </w:pPr>
            <w:r w:rsidRPr="00AD161D">
              <w:rPr>
                <w:rStyle w:val="Hyperlink"/>
              </w:rPr>
              <w:t>Thome@who.int</w:t>
            </w:r>
          </w:p>
          <w:p w14:paraId="146E201E" w14:textId="77777777" w:rsidR="005B5F61" w:rsidRDefault="005B5F61" w:rsidP="00FB7D7D">
            <w:pPr>
              <w:spacing w:after="60"/>
              <w:rPr>
                <w:rFonts w:cstheme="minorHAnsi"/>
                <w:sz w:val="20"/>
                <w:szCs w:val="20"/>
              </w:rPr>
            </w:pPr>
            <w:r w:rsidRPr="00EA5321">
              <w:rPr>
                <w:rFonts w:cstheme="minorHAnsi"/>
                <w:sz w:val="20"/>
                <w:szCs w:val="20"/>
              </w:rPr>
              <w:t xml:space="preserve"> </w:t>
            </w:r>
          </w:p>
          <w:p w14:paraId="5FD2E0FC" w14:textId="77777777" w:rsidR="005B5F61" w:rsidRPr="00EA5321" w:rsidRDefault="005B5F61" w:rsidP="00FB7D7D">
            <w:pPr>
              <w:spacing w:after="60"/>
              <w:rPr>
                <w:rFonts w:cstheme="minorHAnsi"/>
                <w:sz w:val="20"/>
                <w:szCs w:val="20"/>
              </w:rPr>
            </w:pPr>
          </w:p>
        </w:tc>
      </w:tr>
      <w:tr w:rsidR="005B5F61" w:rsidRPr="00EA5321" w14:paraId="0217C74A" w14:textId="77777777" w:rsidTr="00FB7D7D">
        <w:trPr>
          <w:trHeight w:val="647"/>
        </w:trPr>
        <w:tc>
          <w:tcPr>
            <w:tcW w:w="2096" w:type="dxa"/>
          </w:tcPr>
          <w:p w14:paraId="0CEF42EE" w14:textId="77777777" w:rsidR="005B5F61" w:rsidRPr="00EA5321" w:rsidRDefault="005B5F61" w:rsidP="00FB7D7D">
            <w:pPr>
              <w:spacing w:after="60"/>
              <w:rPr>
                <w:rFonts w:cstheme="minorHAnsi"/>
                <w:sz w:val="20"/>
                <w:szCs w:val="20"/>
              </w:rPr>
            </w:pPr>
            <w:r>
              <w:rPr>
                <w:rFonts w:cstheme="minorHAnsi"/>
                <w:sz w:val="20"/>
                <w:szCs w:val="20"/>
              </w:rPr>
              <w:t>Responsible manager</w:t>
            </w:r>
          </w:p>
        </w:tc>
        <w:tc>
          <w:tcPr>
            <w:tcW w:w="3821" w:type="dxa"/>
          </w:tcPr>
          <w:p w14:paraId="51E76F04" w14:textId="77777777" w:rsidR="005B5F61" w:rsidRDefault="005B5F61" w:rsidP="00FB7D7D">
            <w:pPr>
              <w:spacing w:after="60"/>
              <w:rPr>
                <w:rFonts w:cstheme="minorHAnsi"/>
                <w:sz w:val="20"/>
                <w:szCs w:val="20"/>
              </w:rPr>
            </w:pPr>
            <w:r>
              <w:rPr>
                <w:rFonts w:cstheme="minorHAnsi"/>
                <w:sz w:val="20"/>
                <w:szCs w:val="20"/>
              </w:rPr>
              <w:t>Dr Mahipala Palita</w:t>
            </w:r>
          </w:p>
          <w:p w14:paraId="369ABC07" w14:textId="77777777" w:rsidR="005B5F61" w:rsidRDefault="005B5F61" w:rsidP="00FB7D7D">
            <w:pPr>
              <w:spacing w:after="60"/>
              <w:rPr>
                <w:rFonts w:cstheme="minorHAnsi"/>
                <w:sz w:val="20"/>
                <w:szCs w:val="20"/>
              </w:rPr>
            </w:pPr>
            <w:r>
              <w:rPr>
                <w:rFonts w:cstheme="minorHAnsi"/>
                <w:sz w:val="20"/>
                <w:szCs w:val="20"/>
              </w:rPr>
              <w:t>Head of mission WHO Pakistan/ WR Pakistan</w:t>
            </w:r>
          </w:p>
        </w:tc>
        <w:tc>
          <w:tcPr>
            <w:tcW w:w="833" w:type="dxa"/>
          </w:tcPr>
          <w:p w14:paraId="692C2EA2" w14:textId="77777777" w:rsidR="005B5F61" w:rsidRPr="00EA5321" w:rsidRDefault="005B5F61" w:rsidP="00FB7D7D">
            <w:pPr>
              <w:spacing w:after="60"/>
              <w:rPr>
                <w:rFonts w:cstheme="minorHAnsi"/>
                <w:sz w:val="20"/>
                <w:szCs w:val="20"/>
              </w:rPr>
            </w:pPr>
            <w:r w:rsidRPr="00EA5321">
              <w:rPr>
                <w:rFonts w:cstheme="minorHAnsi"/>
                <w:sz w:val="20"/>
                <w:szCs w:val="20"/>
              </w:rPr>
              <w:t>Email</w:t>
            </w:r>
          </w:p>
        </w:tc>
        <w:tc>
          <w:tcPr>
            <w:tcW w:w="2600" w:type="dxa"/>
          </w:tcPr>
          <w:p w14:paraId="5F05F1BD" w14:textId="77777777" w:rsidR="005B5F61" w:rsidRPr="00AD161D" w:rsidRDefault="005B5F61" w:rsidP="00FB7D7D">
            <w:pPr>
              <w:spacing w:after="60"/>
              <w:rPr>
                <w:rStyle w:val="Hyperlink"/>
              </w:rPr>
            </w:pPr>
            <w:r>
              <w:rPr>
                <w:rStyle w:val="Hyperlink"/>
              </w:rPr>
              <w:t>mahipalap@who.int</w:t>
            </w:r>
          </w:p>
        </w:tc>
      </w:tr>
    </w:tbl>
    <w:p w14:paraId="65451D60" w14:textId="77777777" w:rsidR="005B5F61" w:rsidRPr="00EA5321" w:rsidRDefault="005B5F61" w:rsidP="005B5F61">
      <w:pPr>
        <w:spacing w:after="60"/>
        <w:rPr>
          <w:rFonts w:cstheme="minorHAnsi"/>
        </w:rPr>
      </w:pPr>
    </w:p>
    <w:p w14:paraId="2784CE43" w14:textId="77777777" w:rsidR="005B5F61" w:rsidRPr="00EA5321" w:rsidRDefault="005B5F61" w:rsidP="005B5F61">
      <w:pPr>
        <w:pStyle w:val="ListParagraph"/>
        <w:numPr>
          <w:ilvl w:val="0"/>
          <w:numId w:val="1"/>
        </w:numPr>
        <w:spacing w:after="60" w:line="240" w:lineRule="auto"/>
        <w:rPr>
          <w:rFonts w:cstheme="minorHAnsi"/>
          <w:b/>
          <w:bCs/>
        </w:rPr>
      </w:pPr>
      <w:r w:rsidRPr="00EA5321">
        <w:rPr>
          <w:rFonts w:cstheme="minorHAnsi"/>
          <w:b/>
          <w:bCs/>
        </w:rPr>
        <w:t>Specific requirements</w:t>
      </w:r>
    </w:p>
    <w:p w14:paraId="2CE9976A" w14:textId="77777777" w:rsidR="005B5F61" w:rsidRPr="00EA5321" w:rsidRDefault="005B5F61" w:rsidP="005B5F61">
      <w:pPr>
        <w:tabs>
          <w:tab w:val="left" w:pos="2663"/>
        </w:tabs>
        <w:spacing w:after="60"/>
        <w:rPr>
          <w:rFonts w:cstheme="minorHAnsi"/>
        </w:rPr>
      </w:pPr>
      <w:r w:rsidRPr="00EA5321">
        <w:rPr>
          <w:rFonts w:cstheme="minorHAnsi"/>
        </w:rPr>
        <w:t xml:space="preserve">- </w:t>
      </w:r>
      <w:r w:rsidRPr="00EA5321">
        <w:rPr>
          <w:rFonts w:cstheme="minorHAnsi"/>
          <w:u w:val="single"/>
        </w:rPr>
        <w:t>Qualifications required</w:t>
      </w:r>
      <w:r w:rsidRPr="00EA5321">
        <w:rPr>
          <w:rFonts w:cstheme="minorHAnsi"/>
        </w:rPr>
        <w:t>:</w:t>
      </w:r>
      <w:r w:rsidRPr="00EA5321">
        <w:rPr>
          <w:rFonts w:cstheme="minorHAnsi"/>
        </w:rPr>
        <w:tab/>
      </w:r>
    </w:p>
    <w:p w14:paraId="18628465" w14:textId="77777777" w:rsidR="005B5F61" w:rsidRPr="00EA5321" w:rsidRDefault="005B5F61" w:rsidP="005B5F61">
      <w:pPr>
        <w:spacing w:after="60"/>
        <w:rPr>
          <w:rFonts w:cstheme="minorHAnsi"/>
        </w:rPr>
      </w:pPr>
      <w:r>
        <w:rPr>
          <w:rFonts w:cstheme="minorHAnsi"/>
        </w:rPr>
        <w:t>University Degree in Data Management, information technology, software engineering, sociology, computer science or related field. Diploma in data management is an asset.</w:t>
      </w:r>
    </w:p>
    <w:p w14:paraId="167DC3BA" w14:textId="77777777" w:rsidR="005B5F61" w:rsidRPr="00EA5321" w:rsidRDefault="005B5F61" w:rsidP="005B5F61">
      <w:pPr>
        <w:spacing w:after="60"/>
        <w:rPr>
          <w:rFonts w:cstheme="minorHAnsi"/>
        </w:rPr>
      </w:pPr>
      <w:r w:rsidRPr="00EA5321">
        <w:rPr>
          <w:rFonts w:cstheme="minorHAnsi"/>
        </w:rPr>
        <w:t xml:space="preserve">- </w:t>
      </w:r>
      <w:r w:rsidRPr="00EA5321">
        <w:rPr>
          <w:rFonts w:cstheme="minorHAnsi"/>
          <w:u w:val="single"/>
        </w:rPr>
        <w:t>Experience required</w:t>
      </w:r>
      <w:r w:rsidRPr="00EA5321">
        <w:rPr>
          <w:rFonts w:cstheme="minorHAnsi"/>
        </w:rPr>
        <w:t>:</w:t>
      </w:r>
    </w:p>
    <w:p w14:paraId="71CA706A" w14:textId="1821EEBD" w:rsidR="005B5F61" w:rsidRPr="001B0AB3" w:rsidRDefault="005B5F61" w:rsidP="005B5F61">
      <w:pPr>
        <w:spacing w:after="60"/>
        <w:rPr>
          <w:rFonts w:cstheme="minorHAnsi"/>
        </w:rPr>
      </w:pPr>
      <w:r>
        <w:rPr>
          <w:rFonts w:cstheme="minorHAnsi"/>
        </w:rPr>
        <w:t xml:space="preserve">At </w:t>
      </w:r>
      <w:r w:rsidRPr="005C3070">
        <w:rPr>
          <w:rFonts w:cstheme="minorHAnsi"/>
          <w:highlight w:val="yellow"/>
        </w:rPr>
        <w:t xml:space="preserve">least </w:t>
      </w:r>
      <w:r w:rsidR="005C3070" w:rsidRPr="005C3070">
        <w:rPr>
          <w:rFonts w:cstheme="minorHAnsi"/>
          <w:highlight w:val="yellow"/>
        </w:rPr>
        <w:t>two</w:t>
      </w:r>
      <w:r w:rsidRPr="005C3070">
        <w:rPr>
          <w:rFonts w:cstheme="minorHAnsi"/>
          <w:highlight w:val="yellow"/>
        </w:rPr>
        <w:t xml:space="preserve"> year of work</w:t>
      </w:r>
      <w:r>
        <w:rPr>
          <w:rFonts w:cstheme="minorHAnsi"/>
        </w:rPr>
        <w:t xml:space="preserve"> experience in data management, research and analysis specifically related to nutrition</w:t>
      </w:r>
    </w:p>
    <w:p w14:paraId="7E477509" w14:textId="77777777" w:rsidR="005B5F61" w:rsidRPr="00EA5321" w:rsidRDefault="005B5F61" w:rsidP="005B5F61">
      <w:pPr>
        <w:spacing w:after="60"/>
        <w:rPr>
          <w:rFonts w:cstheme="minorHAnsi"/>
        </w:rPr>
      </w:pPr>
      <w:r w:rsidRPr="00EA5321">
        <w:rPr>
          <w:rFonts w:cstheme="minorHAnsi"/>
        </w:rPr>
        <w:t xml:space="preserve">- </w:t>
      </w:r>
      <w:r w:rsidRPr="00EA5321">
        <w:rPr>
          <w:rFonts w:cstheme="minorHAnsi"/>
          <w:u w:val="single"/>
        </w:rPr>
        <w:t>Skills / Technical skills and knowledge</w:t>
      </w:r>
      <w:r w:rsidRPr="00EA5321">
        <w:rPr>
          <w:rFonts w:cstheme="minorHAnsi"/>
        </w:rPr>
        <w:t>:</w:t>
      </w:r>
    </w:p>
    <w:p w14:paraId="1661D514" w14:textId="77777777" w:rsidR="005B5F61" w:rsidRDefault="005B5F61" w:rsidP="005B5F61">
      <w:pPr>
        <w:pStyle w:val="ListParagraph"/>
        <w:numPr>
          <w:ilvl w:val="0"/>
          <w:numId w:val="2"/>
        </w:numPr>
        <w:spacing w:after="60" w:line="240" w:lineRule="auto"/>
        <w:rPr>
          <w:rFonts w:cstheme="minorHAnsi"/>
        </w:rPr>
      </w:pPr>
      <w:r>
        <w:rPr>
          <w:rFonts w:cstheme="minorHAnsi"/>
        </w:rPr>
        <w:lastRenderedPageBreak/>
        <w:t>Sound interpersonal and communication skills</w:t>
      </w:r>
    </w:p>
    <w:p w14:paraId="42382F04" w14:textId="77777777" w:rsidR="005B5F61" w:rsidRDefault="005B5F61" w:rsidP="005B5F61">
      <w:pPr>
        <w:pStyle w:val="ListParagraph"/>
        <w:numPr>
          <w:ilvl w:val="0"/>
          <w:numId w:val="2"/>
        </w:numPr>
        <w:spacing w:after="60" w:line="240" w:lineRule="auto"/>
        <w:rPr>
          <w:rFonts w:cstheme="minorHAnsi"/>
        </w:rPr>
      </w:pPr>
      <w:r>
        <w:rPr>
          <w:rFonts w:cstheme="minorHAnsi"/>
        </w:rPr>
        <w:t xml:space="preserve">Working experience with WHO in nutrition intervention and closely working with DOH will be preferred. </w:t>
      </w:r>
    </w:p>
    <w:p w14:paraId="007082A0" w14:textId="77777777" w:rsidR="005B5F61" w:rsidRDefault="005B5F61" w:rsidP="005B5F61">
      <w:pPr>
        <w:pStyle w:val="ListParagraph"/>
        <w:numPr>
          <w:ilvl w:val="0"/>
          <w:numId w:val="2"/>
        </w:numPr>
        <w:spacing w:after="60" w:line="240" w:lineRule="auto"/>
        <w:rPr>
          <w:rFonts w:cstheme="minorHAnsi"/>
        </w:rPr>
      </w:pPr>
    </w:p>
    <w:p w14:paraId="774FE340" w14:textId="77777777" w:rsidR="005B5F61" w:rsidRPr="001B0AB3" w:rsidRDefault="005B5F61" w:rsidP="005B5F61">
      <w:pPr>
        <w:pStyle w:val="ListParagraph"/>
        <w:numPr>
          <w:ilvl w:val="0"/>
          <w:numId w:val="2"/>
        </w:numPr>
        <w:spacing w:after="60" w:line="240" w:lineRule="auto"/>
        <w:rPr>
          <w:rFonts w:cstheme="minorHAnsi"/>
        </w:rPr>
      </w:pPr>
      <w:r w:rsidRPr="001B0AB3">
        <w:rPr>
          <w:rFonts w:eastAsia="Times New Roman" w:cs="Arial"/>
          <w:bCs/>
          <w:color w:val="000000"/>
          <w:shd w:val="clear" w:color="auto" w:fill="FFFFFF"/>
          <w:lang w:val="en-US"/>
        </w:rPr>
        <w:t>Ability to work in the intensive care setti</w:t>
      </w:r>
      <w:r>
        <w:rPr>
          <w:rFonts w:eastAsia="Times New Roman" w:cs="Arial"/>
          <w:bCs/>
          <w:color w:val="000000"/>
          <w:shd w:val="clear" w:color="auto" w:fill="FFFFFF"/>
          <w:lang w:val="en-US"/>
        </w:rPr>
        <w:t>ngs and willingness to travel to intervention sites, frequently.</w:t>
      </w:r>
    </w:p>
    <w:p w14:paraId="4ECE181E" w14:textId="77777777" w:rsidR="005B5F61" w:rsidRPr="00146EC6" w:rsidRDefault="005B5F61" w:rsidP="005B5F61">
      <w:pPr>
        <w:pStyle w:val="ListParagraph"/>
        <w:numPr>
          <w:ilvl w:val="0"/>
          <w:numId w:val="2"/>
        </w:numPr>
        <w:spacing w:after="60" w:line="240" w:lineRule="auto"/>
        <w:rPr>
          <w:rFonts w:cstheme="minorHAnsi"/>
        </w:rPr>
      </w:pPr>
      <w:r>
        <w:rPr>
          <w:rFonts w:cstheme="minorHAnsi"/>
        </w:rPr>
        <w:t xml:space="preserve">Sound monitoring skills </w:t>
      </w:r>
    </w:p>
    <w:p w14:paraId="538024AB" w14:textId="77777777" w:rsidR="005B5F61" w:rsidRPr="00EA5321" w:rsidRDefault="005B5F61" w:rsidP="005B5F61">
      <w:pPr>
        <w:spacing w:after="60"/>
        <w:rPr>
          <w:rFonts w:cstheme="minorHAnsi"/>
        </w:rPr>
      </w:pPr>
      <w:r w:rsidRPr="00EA5321">
        <w:rPr>
          <w:rFonts w:cstheme="minorHAnsi"/>
        </w:rPr>
        <w:t xml:space="preserve">- </w:t>
      </w:r>
      <w:r w:rsidRPr="00EA5321">
        <w:rPr>
          <w:rFonts w:cstheme="minorHAnsi"/>
          <w:u w:val="single"/>
        </w:rPr>
        <w:t>Language requirements</w:t>
      </w:r>
      <w:r w:rsidRPr="00EA5321">
        <w:rPr>
          <w:rFonts w:cstheme="minorHAnsi"/>
        </w:rPr>
        <w:t>:</w:t>
      </w:r>
    </w:p>
    <w:p w14:paraId="760B91EE" w14:textId="77777777" w:rsidR="005B5F61" w:rsidRPr="00E97F4D" w:rsidRDefault="005B5F61" w:rsidP="005B5F61">
      <w:pPr>
        <w:pStyle w:val="ListParagraph"/>
        <w:numPr>
          <w:ilvl w:val="0"/>
          <w:numId w:val="2"/>
        </w:numPr>
        <w:spacing w:after="60" w:line="240" w:lineRule="auto"/>
        <w:rPr>
          <w:rFonts w:cstheme="minorHAnsi"/>
        </w:rPr>
      </w:pPr>
      <w:r>
        <w:rPr>
          <w:rFonts w:cstheme="minorHAnsi"/>
        </w:rPr>
        <w:t>Excellent spoken and written skills of English and local language.</w:t>
      </w:r>
    </w:p>
    <w:p w14:paraId="34EA4130" w14:textId="77777777" w:rsidR="005B5F61" w:rsidRPr="00EA5321" w:rsidRDefault="005B5F61" w:rsidP="005B5F61">
      <w:pPr>
        <w:spacing w:after="60"/>
        <w:rPr>
          <w:rFonts w:cstheme="minorHAnsi"/>
        </w:rPr>
      </w:pPr>
    </w:p>
    <w:p w14:paraId="19D38D4E" w14:textId="77777777" w:rsidR="005B5F61" w:rsidRPr="00EA5321" w:rsidRDefault="005B5F61" w:rsidP="005B5F61">
      <w:pPr>
        <w:pStyle w:val="ListParagraph"/>
        <w:numPr>
          <w:ilvl w:val="0"/>
          <w:numId w:val="1"/>
        </w:numPr>
        <w:spacing w:after="60" w:line="240" w:lineRule="auto"/>
        <w:rPr>
          <w:rFonts w:cstheme="minorHAnsi"/>
          <w:b/>
          <w:bCs/>
        </w:rPr>
      </w:pPr>
      <w:r w:rsidRPr="00EA5321">
        <w:rPr>
          <w:rFonts w:cstheme="minorHAnsi"/>
          <w:b/>
          <w:bCs/>
        </w:rPr>
        <w:t>Place of assignment</w:t>
      </w:r>
    </w:p>
    <w:p w14:paraId="63E0AC05" w14:textId="7F94229C" w:rsidR="005B5F61" w:rsidRDefault="005B5F61" w:rsidP="005B5F61">
      <w:pPr>
        <w:pStyle w:val="ListParagraph"/>
        <w:numPr>
          <w:ilvl w:val="0"/>
          <w:numId w:val="2"/>
        </w:numPr>
        <w:spacing w:after="60" w:line="240" w:lineRule="auto"/>
      </w:pPr>
      <w:r w:rsidRPr="004F156D">
        <w:rPr>
          <w:rFonts w:cstheme="minorHAnsi"/>
        </w:rPr>
        <w:t xml:space="preserve">The selected </w:t>
      </w:r>
      <w:r w:rsidR="005A4E20" w:rsidRPr="004F156D">
        <w:rPr>
          <w:rFonts w:cstheme="minorHAnsi"/>
        </w:rPr>
        <w:t>candidate</w:t>
      </w:r>
      <w:r w:rsidRPr="004F156D">
        <w:rPr>
          <w:rFonts w:cstheme="minorHAnsi"/>
        </w:rPr>
        <w:t xml:space="preserve"> will have to perform duties at WHO </w:t>
      </w:r>
      <w:r>
        <w:rPr>
          <w:rFonts w:cstheme="minorHAnsi"/>
        </w:rPr>
        <w:t>provincial office</w:t>
      </w:r>
      <w:r w:rsidR="005A4E20">
        <w:rPr>
          <w:rFonts w:cstheme="minorHAnsi"/>
        </w:rPr>
        <w:t>s or</w:t>
      </w:r>
      <w:r>
        <w:rPr>
          <w:rFonts w:cstheme="minorHAnsi"/>
        </w:rPr>
        <w:t xml:space="preserve"> </w:t>
      </w:r>
      <w:r w:rsidRPr="004F156D">
        <w:rPr>
          <w:rFonts w:cstheme="minorHAnsi"/>
        </w:rPr>
        <w:t xml:space="preserve">as directed by the supervisor. </w:t>
      </w:r>
    </w:p>
    <w:p w14:paraId="27D36DBD" w14:textId="77777777" w:rsidR="006C38BF" w:rsidRDefault="006C38BF"/>
    <w:sectPr w:rsidR="006C3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96A99"/>
    <w:multiLevelType w:val="hybridMultilevel"/>
    <w:tmpl w:val="5BCAB480"/>
    <w:lvl w:ilvl="0" w:tplc="AA20F8E2">
      <w:start w:val="1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6C3FBD"/>
    <w:multiLevelType w:val="hybridMultilevel"/>
    <w:tmpl w:val="CC764486"/>
    <w:lvl w:ilvl="0" w:tplc="68A0306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9907198">
    <w:abstractNumId w:val="1"/>
  </w:num>
  <w:num w:numId="2" w16cid:durableId="1026905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61"/>
    <w:rsid w:val="004E66E5"/>
    <w:rsid w:val="005A4E20"/>
    <w:rsid w:val="005B5F61"/>
    <w:rsid w:val="005C3070"/>
    <w:rsid w:val="006C38BF"/>
    <w:rsid w:val="00F63EE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6AB9"/>
  <w15:chartTrackingRefBased/>
  <w15:docId w15:val="{2C9874DC-F1AC-4525-B91A-7EBD7763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61"/>
    <w:pPr>
      <w:spacing w:after="0" w:line="240"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F6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F61"/>
    <w:pPr>
      <w:spacing w:after="200" w:line="276" w:lineRule="auto"/>
      <w:ind w:left="720"/>
      <w:contextualSpacing/>
    </w:pPr>
    <w:rPr>
      <w:lang w:val="en-GB"/>
    </w:rPr>
  </w:style>
  <w:style w:type="character" w:styleId="Hyperlink">
    <w:name w:val="Hyperlink"/>
    <w:basedOn w:val="DefaultParagraphFont"/>
    <w:uiPriority w:val="99"/>
    <w:unhideWhenUsed/>
    <w:rsid w:val="005B5F61"/>
    <w:rPr>
      <w:color w:val="0563C1" w:themeColor="hyperlink"/>
      <w:u w:val="single"/>
    </w:rPr>
  </w:style>
  <w:style w:type="character" w:styleId="CommentReference">
    <w:name w:val="annotation reference"/>
    <w:basedOn w:val="DefaultParagraphFont"/>
    <w:uiPriority w:val="99"/>
    <w:semiHidden/>
    <w:unhideWhenUsed/>
    <w:rsid w:val="005B5F61"/>
    <w:rPr>
      <w:sz w:val="16"/>
      <w:szCs w:val="16"/>
    </w:rPr>
  </w:style>
  <w:style w:type="paragraph" w:styleId="CommentText">
    <w:name w:val="annotation text"/>
    <w:basedOn w:val="Normal"/>
    <w:link w:val="CommentTextChar"/>
    <w:uiPriority w:val="99"/>
    <w:semiHidden/>
    <w:unhideWhenUsed/>
    <w:rsid w:val="005B5F61"/>
    <w:rPr>
      <w:sz w:val="20"/>
      <w:szCs w:val="20"/>
    </w:rPr>
  </w:style>
  <w:style w:type="character" w:customStyle="1" w:styleId="CommentTextChar">
    <w:name w:val="Comment Text Char"/>
    <w:basedOn w:val="DefaultParagraphFont"/>
    <w:link w:val="CommentText"/>
    <w:uiPriority w:val="99"/>
    <w:semiHidden/>
    <w:rsid w:val="005B5F61"/>
    <w:rPr>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shtarn@who.in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NISHTAR, Noureen Aleem</dc:creator>
  <cp:keywords/>
  <dc:description/>
  <cp:lastModifiedBy>BIBI, Sobia</cp:lastModifiedBy>
  <cp:revision>3</cp:revision>
  <dcterms:created xsi:type="dcterms:W3CDTF">2023-11-16T07:33:00Z</dcterms:created>
  <dcterms:modified xsi:type="dcterms:W3CDTF">2023-11-21T06:21:00Z</dcterms:modified>
</cp:coreProperties>
</file>